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76DF" w:rsidRPr="00DE34E7" w:rsidRDefault="00FC76DF" w:rsidP="00FC76DF">
      <w:pPr>
        <w:widowControl w:val="0"/>
        <w:spacing w:before="120" w:after="120"/>
        <w:ind w:firstLine="567"/>
        <w:jc w:val="center"/>
        <w:rPr>
          <w:rFonts w:ascii="Times New Roman" w:eastAsia="SimSun" w:hAnsi="Times New Roman" w:cs="Times New Roman"/>
          <w:b/>
          <w:sz w:val="24"/>
          <w:szCs w:val="24"/>
          <w:lang w:val="es-ES"/>
        </w:rPr>
      </w:pPr>
      <w:r w:rsidRPr="00DE34E7">
        <w:rPr>
          <w:rFonts w:ascii="Times New Roman" w:eastAsia="SimSun" w:hAnsi="Times New Roman" w:cs="Times New Roman"/>
          <w:b/>
          <w:sz w:val="24"/>
          <w:szCs w:val="24"/>
          <w:lang w:val="es-ES"/>
        </w:rPr>
        <w:t>Chương V. YÊU CẦU VỀ KỸ THUẬT</w:t>
      </w:r>
    </w:p>
    <w:p w:rsidR="00FC76DF" w:rsidRPr="00DE34E7" w:rsidRDefault="00FC76DF" w:rsidP="00FC76DF">
      <w:pPr>
        <w:widowControl w:val="0"/>
        <w:spacing w:before="120" w:after="120"/>
        <w:ind w:firstLine="567"/>
        <w:jc w:val="center"/>
        <w:rPr>
          <w:rFonts w:ascii="Times New Roman" w:eastAsia="SimSun" w:hAnsi="Times New Roman" w:cs="Times New Roman"/>
          <w:b/>
          <w:sz w:val="24"/>
          <w:szCs w:val="24"/>
          <w:lang w:val="es-ES"/>
        </w:rPr>
      </w:pPr>
    </w:p>
    <w:p w:rsidR="00FC76DF" w:rsidRPr="00DE34E7" w:rsidRDefault="00FC76DF" w:rsidP="00FC76DF">
      <w:pPr>
        <w:widowControl w:val="0"/>
        <w:spacing w:before="120" w:after="120"/>
        <w:ind w:firstLine="567"/>
        <w:jc w:val="both"/>
        <w:rPr>
          <w:rFonts w:ascii="Times New Roman" w:hAnsi="Times New Roman"/>
          <w:b/>
          <w:sz w:val="24"/>
          <w:szCs w:val="24"/>
          <w:lang w:val="nl-NL"/>
        </w:rPr>
      </w:pPr>
      <w:r w:rsidRPr="00DE34E7">
        <w:rPr>
          <w:rFonts w:ascii="Times New Roman" w:hAnsi="Times New Roman"/>
          <w:b/>
          <w:sz w:val="24"/>
          <w:szCs w:val="24"/>
          <w:lang w:val="nl-NL"/>
        </w:rPr>
        <w:t>A. Giới thiệu chung về dự án, gói thầu</w:t>
      </w:r>
    </w:p>
    <w:p w:rsidR="00FC76DF" w:rsidRPr="00DE34E7" w:rsidRDefault="00FC76DF" w:rsidP="00FC76DF">
      <w:pPr>
        <w:tabs>
          <w:tab w:val="center" w:pos="4677"/>
          <w:tab w:val="left" w:pos="7860"/>
        </w:tabs>
        <w:spacing w:line="360" w:lineRule="exact"/>
        <w:ind w:firstLine="567"/>
        <w:jc w:val="both"/>
        <w:rPr>
          <w:rFonts w:ascii="Times New Roman" w:hAnsi="Times New Roman"/>
          <w:sz w:val="24"/>
          <w:szCs w:val="24"/>
        </w:rPr>
      </w:pPr>
      <w:r w:rsidRPr="00DE34E7">
        <w:rPr>
          <w:rFonts w:ascii="Times New Roman" w:hAnsi="Times New Roman"/>
          <w:sz w:val="24"/>
          <w:szCs w:val="24"/>
        </w:rPr>
        <w:t xml:space="preserve">- Gói thầu : </w:t>
      </w:r>
      <w:r w:rsidR="00F36ECA" w:rsidRPr="00F36ECA">
        <w:rPr>
          <w:rFonts w:ascii="Times New Roman" w:hAnsi="Times New Roman"/>
          <w:sz w:val="24"/>
          <w:szCs w:val="24"/>
        </w:rPr>
        <w:t>Cung cấp vật tư, thiết bị các công trình SCL năm 2026</w:t>
      </w:r>
      <w:r w:rsidRPr="00DE34E7">
        <w:rPr>
          <w:rFonts w:ascii="Times New Roman" w:hAnsi="Times New Roman"/>
          <w:sz w:val="24"/>
          <w:szCs w:val="24"/>
        </w:rPr>
        <w:t>.</w:t>
      </w:r>
    </w:p>
    <w:p w:rsidR="00FC76DF" w:rsidRPr="00DE34E7" w:rsidRDefault="00FC76DF" w:rsidP="00FC76DF">
      <w:pPr>
        <w:tabs>
          <w:tab w:val="center" w:pos="4677"/>
          <w:tab w:val="left" w:pos="7860"/>
        </w:tabs>
        <w:spacing w:line="360" w:lineRule="exact"/>
        <w:ind w:firstLine="567"/>
        <w:jc w:val="both"/>
        <w:rPr>
          <w:rFonts w:ascii="Times New Roman" w:hAnsi="Times New Roman"/>
          <w:sz w:val="24"/>
          <w:szCs w:val="24"/>
        </w:rPr>
      </w:pPr>
      <w:r w:rsidRPr="00DE34E7">
        <w:rPr>
          <w:rFonts w:ascii="Times New Roman" w:hAnsi="Times New Roman"/>
          <w:sz w:val="24"/>
          <w:szCs w:val="24"/>
        </w:rPr>
        <w:t>- Các công trình:</w:t>
      </w:r>
    </w:p>
    <w:p w:rsidR="00FC76DF" w:rsidRPr="00DE34E7" w:rsidRDefault="00FC76DF" w:rsidP="00FC76DF">
      <w:pPr>
        <w:tabs>
          <w:tab w:val="center" w:pos="4677"/>
          <w:tab w:val="left" w:pos="7860"/>
        </w:tabs>
        <w:spacing w:line="360" w:lineRule="exact"/>
        <w:ind w:firstLine="567"/>
        <w:jc w:val="both"/>
        <w:rPr>
          <w:rFonts w:ascii="Times New Roman" w:hAnsi="Times New Roman"/>
          <w:sz w:val="24"/>
          <w:szCs w:val="24"/>
        </w:rPr>
      </w:pPr>
      <w:r w:rsidRPr="00DE34E7">
        <w:rPr>
          <w:rFonts w:ascii="Times New Roman" w:hAnsi="Times New Roman"/>
          <w:sz w:val="24"/>
          <w:szCs w:val="24"/>
        </w:rPr>
        <w:t xml:space="preserve">+ </w:t>
      </w:r>
      <w:r w:rsidR="00F36ECA" w:rsidRPr="00F36ECA">
        <w:rPr>
          <w:rFonts w:ascii="Times New Roman" w:hAnsi="Times New Roman"/>
          <w:sz w:val="24"/>
          <w:szCs w:val="24"/>
        </w:rPr>
        <w:t>Công trình Đại tu hộp đầu cáp và hệ thống tiếp địa tại các lộ đường dây trên địa bàn các xã Quảng oai, Vật Lại, Suối hai, Ba Vì và Yên Bài</w:t>
      </w:r>
      <w:r w:rsidRPr="00DE34E7">
        <w:rPr>
          <w:rFonts w:ascii="Times New Roman" w:hAnsi="Times New Roman"/>
          <w:sz w:val="24"/>
          <w:szCs w:val="24"/>
        </w:rPr>
        <w:t>;</w:t>
      </w:r>
    </w:p>
    <w:p w:rsidR="00FC76DF" w:rsidRPr="00DE34E7" w:rsidRDefault="00FC76DF" w:rsidP="00FC76DF">
      <w:pPr>
        <w:tabs>
          <w:tab w:val="center" w:pos="4677"/>
          <w:tab w:val="left" w:pos="7860"/>
        </w:tabs>
        <w:spacing w:line="360" w:lineRule="exact"/>
        <w:ind w:firstLine="567"/>
        <w:jc w:val="both"/>
        <w:rPr>
          <w:rFonts w:ascii="Times New Roman" w:hAnsi="Times New Roman"/>
          <w:sz w:val="24"/>
          <w:szCs w:val="24"/>
        </w:rPr>
      </w:pPr>
      <w:r w:rsidRPr="00DE34E7">
        <w:rPr>
          <w:rFonts w:ascii="Times New Roman" w:hAnsi="Times New Roman"/>
          <w:sz w:val="24"/>
          <w:szCs w:val="24"/>
        </w:rPr>
        <w:t xml:space="preserve">+ </w:t>
      </w:r>
      <w:r w:rsidR="00F36ECA" w:rsidRPr="00F36ECA">
        <w:rPr>
          <w:rFonts w:ascii="Times New Roman" w:hAnsi="Times New Roman"/>
          <w:sz w:val="24"/>
          <w:szCs w:val="24"/>
        </w:rPr>
        <w:t>Công  trình:  Đại tu hộp đầu cáp các lộ đường dây trung áp 371 E10.6, 372E10.6,373E10.6,375E10.6,376E10.6,471E10.6,473E10.6,474E10.6,476E10, 478E10.6</w:t>
      </w:r>
      <w:r w:rsidRPr="00DE34E7">
        <w:rPr>
          <w:rFonts w:ascii="Times New Roman" w:hAnsi="Times New Roman"/>
          <w:sz w:val="24"/>
          <w:szCs w:val="24"/>
        </w:rPr>
        <w:t>;</w:t>
      </w:r>
    </w:p>
    <w:p w:rsidR="00FC76DF" w:rsidRPr="00DE34E7" w:rsidRDefault="00FC76DF" w:rsidP="00FC76DF">
      <w:pPr>
        <w:tabs>
          <w:tab w:val="center" w:pos="4677"/>
          <w:tab w:val="left" w:pos="7860"/>
        </w:tabs>
        <w:spacing w:line="360" w:lineRule="exact"/>
        <w:ind w:firstLine="567"/>
        <w:jc w:val="both"/>
        <w:rPr>
          <w:rFonts w:ascii="Times New Roman" w:hAnsi="Times New Roman"/>
          <w:sz w:val="24"/>
          <w:szCs w:val="24"/>
        </w:rPr>
      </w:pPr>
      <w:r w:rsidRPr="00DE34E7">
        <w:rPr>
          <w:rFonts w:ascii="Times New Roman" w:hAnsi="Times New Roman"/>
          <w:sz w:val="24"/>
          <w:szCs w:val="24"/>
        </w:rPr>
        <w:t xml:space="preserve">+ </w:t>
      </w:r>
      <w:r w:rsidR="00F36ECA" w:rsidRPr="00F36ECA">
        <w:rPr>
          <w:rFonts w:ascii="Times New Roman" w:hAnsi="Times New Roman"/>
          <w:sz w:val="24"/>
          <w:szCs w:val="24"/>
        </w:rPr>
        <w:t>Công trình: Đại tu tụ bù trung áp trên địa bàn phường Sơn Tây, phường Tùng Thiện, xã Đoài Phương năm 2026</w:t>
      </w:r>
      <w:r w:rsidRPr="00DE34E7">
        <w:rPr>
          <w:rFonts w:ascii="Times New Roman" w:hAnsi="Times New Roman"/>
          <w:sz w:val="24"/>
          <w:szCs w:val="24"/>
        </w:rPr>
        <w:t>;</w:t>
      </w:r>
    </w:p>
    <w:p w:rsidR="00FC76DF" w:rsidRDefault="00FC76DF" w:rsidP="00FC76DF">
      <w:pPr>
        <w:tabs>
          <w:tab w:val="center" w:pos="4677"/>
          <w:tab w:val="left" w:pos="7860"/>
        </w:tabs>
        <w:spacing w:line="360" w:lineRule="exact"/>
        <w:ind w:firstLine="567"/>
        <w:jc w:val="both"/>
        <w:rPr>
          <w:rFonts w:ascii="Times New Roman" w:hAnsi="Times New Roman"/>
          <w:sz w:val="24"/>
          <w:szCs w:val="24"/>
        </w:rPr>
      </w:pPr>
      <w:r w:rsidRPr="00DE34E7">
        <w:rPr>
          <w:rFonts w:ascii="Times New Roman" w:hAnsi="Times New Roman"/>
          <w:sz w:val="24"/>
          <w:szCs w:val="24"/>
        </w:rPr>
        <w:t xml:space="preserve">+ </w:t>
      </w:r>
      <w:r w:rsidR="00F36ECA" w:rsidRPr="00F36ECA">
        <w:rPr>
          <w:rFonts w:ascii="Times New Roman" w:hAnsi="Times New Roman"/>
          <w:sz w:val="24"/>
          <w:szCs w:val="24"/>
        </w:rPr>
        <w:t>Công trình: Đại tu các bộ LBS kiểu hở trên địa bàn các xã Quảng oai, Vật Lại, Bất Bạt, Cổ Đô, Suối hai và Yên Bài</w:t>
      </w:r>
      <w:r w:rsidR="00F36ECA">
        <w:rPr>
          <w:rFonts w:ascii="Times New Roman" w:hAnsi="Times New Roman"/>
          <w:sz w:val="24"/>
          <w:szCs w:val="24"/>
        </w:rPr>
        <w:t>;</w:t>
      </w:r>
    </w:p>
    <w:p w:rsidR="00F36ECA" w:rsidRDefault="00F36ECA" w:rsidP="00FC76DF">
      <w:pPr>
        <w:tabs>
          <w:tab w:val="center" w:pos="4677"/>
          <w:tab w:val="left" w:pos="7860"/>
        </w:tabs>
        <w:spacing w:line="360" w:lineRule="exact"/>
        <w:ind w:firstLine="567"/>
        <w:jc w:val="both"/>
        <w:rPr>
          <w:rFonts w:ascii="Times New Roman" w:hAnsi="Times New Roman"/>
          <w:sz w:val="24"/>
          <w:szCs w:val="24"/>
        </w:rPr>
      </w:pPr>
      <w:r>
        <w:rPr>
          <w:rFonts w:ascii="Times New Roman" w:hAnsi="Times New Roman"/>
          <w:sz w:val="24"/>
          <w:szCs w:val="24"/>
        </w:rPr>
        <w:t xml:space="preserve">+ </w:t>
      </w:r>
      <w:r w:rsidRPr="00F36ECA">
        <w:rPr>
          <w:rFonts w:ascii="Times New Roman" w:hAnsi="Times New Roman"/>
          <w:sz w:val="24"/>
          <w:szCs w:val="24"/>
        </w:rPr>
        <w:t>Công trình: Đại tu lưới điện hạ thế TBA Thanh Mỹ 3, Thanh Mỹ 5 năm 2026 thuộc danh mục sửa chữa lớn năm 2026</w:t>
      </w:r>
      <w:r>
        <w:rPr>
          <w:rFonts w:ascii="Times New Roman" w:hAnsi="Times New Roman"/>
          <w:sz w:val="24"/>
          <w:szCs w:val="24"/>
        </w:rPr>
        <w:t>;</w:t>
      </w:r>
    </w:p>
    <w:p w:rsidR="00F36ECA" w:rsidRDefault="00F36ECA" w:rsidP="00FC76DF">
      <w:pPr>
        <w:tabs>
          <w:tab w:val="center" w:pos="4677"/>
          <w:tab w:val="left" w:pos="7860"/>
        </w:tabs>
        <w:spacing w:line="360" w:lineRule="exact"/>
        <w:ind w:firstLine="567"/>
        <w:jc w:val="both"/>
        <w:rPr>
          <w:rFonts w:ascii="Times New Roman" w:hAnsi="Times New Roman"/>
          <w:sz w:val="24"/>
          <w:szCs w:val="24"/>
        </w:rPr>
      </w:pPr>
      <w:r>
        <w:rPr>
          <w:rFonts w:ascii="Times New Roman" w:hAnsi="Times New Roman"/>
          <w:sz w:val="24"/>
          <w:szCs w:val="24"/>
        </w:rPr>
        <w:t xml:space="preserve">+ </w:t>
      </w:r>
      <w:r w:rsidRPr="00F36ECA">
        <w:rPr>
          <w:rFonts w:ascii="Times New Roman" w:hAnsi="Times New Roman"/>
          <w:sz w:val="24"/>
          <w:szCs w:val="24"/>
        </w:rPr>
        <w:t xml:space="preserve">Công trình: </w:t>
      </w:r>
      <w:r w:rsidR="00585256" w:rsidRPr="00585256">
        <w:rPr>
          <w:rFonts w:ascii="Times New Roman" w:hAnsi="Times New Roman"/>
          <w:sz w:val="24"/>
          <w:szCs w:val="24"/>
        </w:rPr>
        <w:t>Đại tu các trạm biến áp trên địa bàn phường Sơn Tây, Phường Tùng Thiện, xã Đoài Phương năm 2026</w:t>
      </w:r>
      <w:r>
        <w:rPr>
          <w:rFonts w:ascii="Times New Roman" w:hAnsi="Times New Roman"/>
          <w:sz w:val="24"/>
          <w:szCs w:val="24"/>
        </w:rPr>
        <w:t>.</w:t>
      </w:r>
    </w:p>
    <w:p w:rsidR="00FC76DF" w:rsidRPr="00DE34E7" w:rsidRDefault="00FC76DF" w:rsidP="00FC76DF">
      <w:pPr>
        <w:tabs>
          <w:tab w:val="center" w:pos="4677"/>
          <w:tab w:val="left" w:pos="7860"/>
        </w:tabs>
        <w:spacing w:line="360" w:lineRule="exact"/>
        <w:ind w:firstLine="567"/>
        <w:jc w:val="both"/>
        <w:rPr>
          <w:rFonts w:ascii="Times New Roman" w:hAnsi="Times New Roman"/>
          <w:sz w:val="24"/>
          <w:szCs w:val="24"/>
        </w:rPr>
      </w:pPr>
      <w:r w:rsidRPr="00DE34E7">
        <w:rPr>
          <w:rFonts w:ascii="Times New Roman" w:hAnsi="Times New Roman"/>
          <w:sz w:val="24"/>
          <w:szCs w:val="24"/>
        </w:rPr>
        <w:t>- Địa điểm thực hiện: TP Hà Nội</w:t>
      </w:r>
    </w:p>
    <w:p w:rsidR="00FC76DF" w:rsidRPr="00DE34E7" w:rsidRDefault="00FC76DF" w:rsidP="00FC76DF">
      <w:pPr>
        <w:tabs>
          <w:tab w:val="center" w:pos="4677"/>
          <w:tab w:val="left" w:pos="7860"/>
        </w:tabs>
        <w:spacing w:line="360" w:lineRule="exact"/>
        <w:ind w:firstLine="567"/>
        <w:jc w:val="both"/>
        <w:rPr>
          <w:rFonts w:ascii="Times New Roman" w:hAnsi="Times New Roman"/>
          <w:sz w:val="24"/>
          <w:szCs w:val="24"/>
        </w:rPr>
      </w:pPr>
      <w:r w:rsidRPr="00DE34E7">
        <w:rPr>
          <w:rFonts w:ascii="Times New Roman" w:hAnsi="Times New Roman"/>
          <w:sz w:val="24"/>
          <w:szCs w:val="24"/>
        </w:rPr>
        <w:t xml:space="preserve">- Thời gian giao hàng: </w:t>
      </w:r>
      <w:r w:rsidR="00F36ECA">
        <w:rPr>
          <w:rFonts w:ascii="Times New Roman" w:hAnsi="Times New Roman"/>
          <w:sz w:val="24"/>
          <w:szCs w:val="24"/>
        </w:rPr>
        <w:t>45</w:t>
      </w:r>
      <w:r w:rsidRPr="00DE34E7">
        <w:rPr>
          <w:rFonts w:ascii="Times New Roman" w:hAnsi="Times New Roman"/>
          <w:sz w:val="24"/>
          <w:szCs w:val="24"/>
        </w:rPr>
        <w:t xml:space="preserve"> ngày kể từ ngày hợp đồng có hiệu lực.</w:t>
      </w:r>
    </w:p>
    <w:p w:rsidR="00742545" w:rsidRDefault="00742545"/>
    <w:p w:rsidR="00FC76DF" w:rsidRDefault="00FC76DF"/>
    <w:p w:rsidR="00FC76DF" w:rsidRDefault="00FC76DF"/>
    <w:p w:rsidR="00FC76DF" w:rsidRDefault="00FC76DF"/>
    <w:p w:rsidR="00FC76DF" w:rsidRDefault="00FC76DF"/>
    <w:p w:rsidR="00FC76DF" w:rsidRDefault="00FC76DF"/>
    <w:p w:rsidR="00FC76DF" w:rsidRDefault="00FC76DF"/>
    <w:p w:rsidR="00FC76DF" w:rsidRDefault="00FC76DF">
      <w:pPr>
        <w:sectPr w:rsidR="00FC76DF" w:rsidSect="00782625">
          <w:headerReference w:type="default" r:id="rId8"/>
          <w:pgSz w:w="12240" w:h="15840"/>
          <w:pgMar w:top="1440" w:right="1440" w:bottom="1440" w:left="1440" w:header="720" w:footer="720" w:gutter="0"/>
          <w:cols w:space="720"/>
          <w:titlePg/>
          <w:docGrid w:linePitch="360"/>
        </w:sectPr>
      </w:pPr>
    </w:p>
    <w:p w:rsidR="00FC76DF" w:rsidRPr="00FC76DF" w:rsidRDefault="00FC76DF" w:rsidP="00FC76DF">
      <w:pPr>
        <w:jc w:val="center"/>
        <w:rPr>
          <w:rFonts w:ascii="Times New Roman" w:hAnsi="Times New Roman"/>
          <w:b/>
          <w:sz w:val="24"/>
          <w:szCs w:val="24"/>
        </w:rPr>
      </w:pPr>
      <w:r w:rsidRPr="00FC76DF">
        <w:rPr>
          <w:rFonts w:ascii="Times New Roman" w:hAnsi="Times New Roman"/>
          <w:b/>
          <w:sz w:val="24"/>
          <w:szCs w:val="24"/>
        </w:rPr>
        <w:lastRenderedPageBreak/>
        <w:t>PHẠM VI CUNG CẤP</w:t>
      </w:r>
    </w:p>
    <w:p w:rsidR="00FC76DF" w:rsidRPr="00FC76DF" w:rsidRDefault="00FC76DF" w:rsidP="00FC76DF">
      <w:pPr>
        <w:spacing w:before="60" w:after="60" w:line="360" w:lineRule="exact"/>
        <w:jc w:val="both"/>
        <w:rPr>
          <w:rFonts w:ascii="Times New Roman" w:hAnsi="Times New Roman"/>
          <w:sz w:val="24"/>
          <w:szCs w:val="24"/>
        </w:rPr>
      </w:pPr>
      <w:r w:rsidRPr="00FC76DF">
        <w:rPr>
          <w:rFonts w:ascii="Times New Roman" w:hAnsi="Times New Roman"/>
          <w:sz w:val="24"/>
          <w:szCs w:val="24"/>
        </w:rPr>
        <w:t>Ghi chú:</w:t>
      </w:r>
    </w:p>
    <w:p w:rsidR="00F36ECA" w:rsidRDefault="00FC76DF" w:rsidP="00FC76DF">
      <w:pPr>
        <w:widowControl w:val="0"/>
        <w:spacing w:before="60" w:after="60" w:line="480" w:lineRule="exact"/>
        <w:jc w:val="both"/>
        <w:rPr>
          <w:rFonts w:ascii="Times New Roman" w:hAnsi="Times New Roman"/>
          <w:szCs w:val="24"/>
        </w:rPr>
      </w:pPr>
      <w:r w:rsidRPr="00FC76DF">
        <w:rPr>
          <w:rFonts w:ascii="Times New Roman" w:hAnsi="Times New Roman"/>
          <w:szCs w:val="24"/>
        </w:rPr>
        <w:t xml:space="preserve">- Công Trình 1: </w:t>
      </w:r>
      <w:r w:rsidR="00F36ECA" w:rsidRPr="00F36ECA">
        <w:rPr>
          <w:rFonts w:ascii="Times New Roman" w:hAnsi="Times New Roman"/>
          <w:szCs w:val="24"/>
        </w:rPr>
        <w:t>Đại tu hộp đầu cáp và hệ thống tiếp địa tại các lộ đường dây trên địa bàn các xã Quảng oai, Vật Lại, Suối hai, Ba Vì và Yên Bài</w:t>
      </w:r>
      <w:r w:rsidRPr="00FC76DF">
        <w:rPr>
          <w:rFonts w:ascii="Times New Roman" w:hAnsi="Times New Roman"/>
          <w:szCs w:val="24"/>
        </w:rPr>
        <w:t>;</w:t>
      </w:r>
    </w:p>
    <w:p w:rsidR="00FC76DF" w:rsidRPr="00FC76DF" w:rsidRDefault="00F36ECA" w:rsidP="00FC76DF">
      <w:pPr>
        <w:widowControl w:val="0"/>
        <w:spacing w:before="60" w:after="60" w:line="480" w:lineRule="exact"/>
        <w:jc w:val="both"/>
        <w:rPr>
          <w:rFonts w:ascii="Times New Roman" w:hAnsi="Times New Roman"/>
          <w:szCs w:val="24"/>
        </w:rPr>
      </w:pPr>
      <w:r>
        <w:rPr>
          <w:rFonts w:ascii="Times New Roman" w:hAnsi="Times New Roman"/>
          <w:szCs w:val="24"/>
        </w:rPr>
        <w:t xml:space="preserve">- </w:t>
      </w:r>
      <w:r w:rsidR="00FC76DF" w:rsidRPr="00FC76DF">
        <w:rPr>
          <w:rFonts w:ascii="Times New Roman" w:hAnsi="Times New Roman"/>
          <w:szCs w:val="24"/>
        </w:rPr>
        <w:t xml:space="preserve">Công trình 2: </w:t>
      </w:r>
      <w:r w:rsidRPr="00F36ECA">
        <w:rPr>
          <w:rFonts w:ascii="Times New Roman" w:hAnsi="Times New Roman"/>
          <w:szCs w:val="24"/>
        </w:rPr>
        <w:t>Đại tu hộp đầu cáp các lộ đường dây trung áp 371 E10.6, 372E10.6,373E10.6,375E10.6,376E10.6,471E10.6,473E10.6,474E10.6,476E10, 478E10.6</w:t>
      </w:r>
      <w:r w:rsidR="00FC76DF" w:rsidRPr="00F36ECA">
        <w:rPr>
          <w:rFonts w:ascii="Times New Roman" w:hAnsi="Times New Roman"/>
          <w:szCs w:val="24"/>
        </w:rPr>
        <w:t>;</w:t>
      </w:r>
    </w:p>
    <w:p w:rsidR="00FC76DF" w:rsidRPr="00FC76DF" w:rsidRDefault="00FC76DF" w:rsidP="00FC76DF">
      <w:pPr>
        <w:widowControl w:val="0"/>
        <w:spacing w:before="60" w:after="60" w:line="480" w:lineRule="exact"/>
        <w:jc w:val="both"/>
        <w:rPr>
          <w:rFonts w:ascii="Times New Roman" w:hAnsi="Times New Roman"/>
          <w:sz w:val="24"/>
          <w:szCs w:val="24"/>
        </w:rPr>
      </w:pPr>
      <w:r w:rsidRPr="00FC76DF">
        <w:rPr>
          <w:rFonts w:ascii="Times New Roman" w:hAnsi="Times New Roman"/>
          <w:szCs w:val="24"/>
        </w:rPr>
        <w:t xml:space="preserve">- Công trình 3: </w:t>
      </w:r>
      <w:r w:rsidR="00F36ECA" w:rsidRPr="00F36ECA">
        <w:rPr>
          <w:rFonts w:ascii="Times New Roman" w:hAnsi="Times New Roman"/>
          <w:sz w:val="24"/>
          <w:szCs w:val="24"/>
        </w:rPr>
        <w:t>Đại tu tụ bù trung áp trên địa bàn phường Sơn Tây, phường Tùng Thiện, xã Đoài Phương năm 2026</w:t>
      </w:r>
      <w:r w:rsidRPr="00FC76DF">
        <w:rPr>
          <w:rFonts w:ascii="Times New Roman" w:hAnsi="Times New Roman"/>
          <w:sz w:val="24"/>
          <w:szCs w:val="24"/>
        </w:rPr>
        <w:t>;</w:t>
      </w:r>
    </w:p>
    <w:p w:rsidR="00FC76DF" w:rsidRDefault="00FC76DF" w:rsidP="00FC76DF">
      <w:pPr>
        <w:widowControl w:val="0"/>
        <w:spacing w:before="60" w:after="60" w:line="480" w:lineRule="exact"/>
        <w:jc w:val="both"/>
        <w:rPr>
          <w:rFonts w:ascii="Times New Roman" w:hAnsi="Times New Roman"/>
          <w:sz w:val="24"/>
          <w:szCs w:val="24"/>
        </w:rPr>
      </w:pPr>
      <w:r w:rsidRPr="00FC76DF">
        <w:rPr>
          <w:rFonts w:ascii="Times New Roman" w:hAnsi="Times New Roman"/>
          <w:szCs w:val="24"/>
        </w:rPr>
        <w:t xml:space="preserve">- Công trình 4: </w:t>
      </w:r>
      <w:r w:rsidR="00F36ECA" w:rsidRPr="00F36ECA">
        <w:rPr>
          <w:rFonts w:ascii="Times New Roman" w:hAnsi="Times New Roman"/>
          <w:sz w:val="24"/>
          <w:szCs w:val="24"/>
        </w:rPr>
        <w:t>Đại tu các bộ LBS kiểu hở trên địa bàn các xã Quảng oai, Vật Lại, Bất Bạt, Cổ Đô, Suối hai và Yên Bài</w:t>
      </w:r>
      <w:r w:rsidR="00F36ECA">
        <w:rPr>
          <w:rFonts w:ascii="Times New Roman" w:hAnsi="Times New Roman"/>
          <w:sz w:val="24"/>
          <w:szCs w:val="24"/>
        </w:rPr>
        <w:t>;</w:t>
      </w:r>
    </w:p>
    <w:p w:rsidR="00F36ECA" w:rsidRDefault="00F36ECA" w:rsidP="00FC76DF">
      <w:pPr>
        <w:widowControl w:val="0"/>
        <w:spacing w:before="60" w:after="60" w:line="480" w:lineRule="exact"/>
        <w:jc w:val="both"/>
        <w:rPr>
          <w:rFonts w:ascii="Times New Roman" w:hAnsi="Times New Roman"/>
          <w:sz w:val="24"/>
          <w:szCs w:val="24"/>
        </w:rPr>
      </w:pPr>
      <w:r>
        <w:rPr>
          <w:rFonts w:ascii="Times New Roman" w:hAnsi="Times New Roman"/>
          <w:sz w:val="24"/>
          <w:szCs w:val="24"/>
        </w:rPr>
        <w:t xml:space="preserve">- </w:t>
      </w:r>
      <w:r w:rsidRPr="00FC76DF">
        <w:rPr>
          <w:rFonts w:ascii="Times New Roman" w:hAnsi="Times New Roman"/>
          <w:szCs w:val="24"/>
        </w:rPr>
        <w:t xml:space="preserve">Công trình </w:t>
      </w:r>
      <w:r>
        <w:rPr>
          <w:rFonts w:ascii="Times New Roman" w:hAnsi="Times New Roman"/>
          <w:szCs w:val="24"/>
        </w:rPr>
        <w:t>5</w:t>
      </w:r>
      <w:r w:rsidRPr="00FC76DF">
        <w:rPr>
          <w:rFonts w:ascii="Times New Roman" w:hAnsi="Times New Roman"/>
          <w:szCs w:val="24"/>
        </w:rPr>
        <w:t>:</w:t>
      </w:r>
      <w:r>
        <w:rPr>
          <w:rFonts w:ascii="Times New Roman" w:hAnsi="Times New Roman"/>
          <w:szCs w:val="24"/>
        </w:rPr>
        <w:t xml:space="preserve"> </w:t>
      </w:r>
      <w:r w:rsidRPr="00F36ECA">
        <w:rPr>
          <w:rFonts w:ascii="Times New Roman" w:hAnsi="Times New Roman"/>
          <w:sz w:val="24"/>
          <w:szCs w:val="24"/>
        </w:rPr>
        <w:t>Đại tu lưới điện hạ thế TBA Thanh Mỹ 3, Thanh Mỹ 5 năm 2026 thuộc danh mục sửa chữa lớn năm 2026</w:t>
      </w:r>
      <w:r>
        <w:rPr>
          <w:rFonts w:ascii="Times New Roman" w:hAnsi="Times New Roman"/>
          <w:sz w:val="24"/>
          <w:szCs w:val="24"/>
        </w:rPr>
        <w:t>;</w:t>
      </w:r>
    </w:p>
    <w:p w:rsidR="00F36ECA" w:rsidRPr="00FC76DF" w:rsidRDefault="00F36ECA" w:rsidP="00FC76DF">
      <w:pPr>
        <w:widowControl w:val="0"/>
        <w:spacing w:before="60" w:after="60" w:line="480" w:lineRule="exact"/>
        <w:jc w:val="both"/>
        <w:rPr>
          <w:rFonts w:ascii="Times New Roman" w:hAnsi="Times New Roman"/>
          <w:szCs w:val="24"/>
        </w:rPr>
      </w:pPr>
      <w:r>
        <w:rPr>
          <w:rFonts w:ascii="Times New Roman" w:hAnsi="Times New Roman"/>
          <w:sz w:val="24"/>
          <w:szCs w:val="24"/>
        </w:rPr>
        <w:t xml:space="preserve">- </w:t>
      </w:r>
      <w:r w:rsidRPr="00FC76DF">
        <w:rPr>
          <w:rFonts w:ascii="Times New Roman" w:hAnsi="Times New Roman"/>
          <w:szCs w:val="24"/>
        </w:rPr>
        <w:t xml:space="preserve">Công trình </w:t>
      </w:r>
      <w:r>
        <w:rPr>
          <w:rFonts w:ascii="Times New Roman" w:hAnsi="Times New Roman"/>
          <w:szCs w:val="24"/>
        </w:rPr>
        <w:t xml:space="preserve">6: </w:t>
      </w:r>
      <w:r w:rsidR="00585256" w:rsidRPr="00585256">
        <w:rPr>
          <w:rFonts w:ascii="Times New Roman" w:hAnsi="Times New Roman"/>
          <w:szCs w:val="24"/>
        </w:rPr>
        <w:t>Đại tu các trạm biến áp trên địa bàn phường Sơn Tây, Phường Tùng Thiện, xã Đoài Phương năm 2026</w:t>
      </w:r>
      <w:r>
        <w:rPr>
          <w:rFonts w:ascii="Times New Roman" w:hAnsi="Times New Roman"/>
          <w:szCs w:val="24"/>
        </w:rPr>
        <w:t>.</w:t>
      </w:r>
    </w:p>
    <w:tbl>
      <w:tblPr>
        <w:tblW w:w="1460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3402"/>
        <w:gridCol w:w="850"/>
        <w:gridCol w:w="1843"/>
        <w:gridCol w:w="1276"/>
        <w:gridCol w:w="1134"/>
        <w:gridCol w:w="1276"/>
        <w:gridCol w:w="992"/>
        <w:gridCol w:w="1134"/>
        <w:gridCol w:w="1134"/>
        <w:gridCol w:w="851"/>
      </w:tblGrid>
      <w:tr w:rsidR="004557D8" w:rsidRPr="00FC76DF" w:rsidTr="007C7798">
        <w:trPr>
          <w:trHeight w:val="697"/>
          <w:tblHeader/>
        </w:trPr>
        <w:tc>
          <w:tcPr>
            <w:tcW w:w="710" w:type="dxa"/>
            <w:vMerge w:val="restart"/>
            <w:vAlign w:val="center"/>
            <w:hideMark/>
          </w:tcPr>
          <w:p w:rsidR="004557D8" w:rsidRPr="00FC76DF" w:rsidRDefault="004557D8"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TT</w:t>
            </w:r>
          </w:p>
        </w:tc>
        <w:tc>
          <w:tcPr>
            <w:tcW w:w="3402" w:type="dxa"/>
            <w:vMerge w:val="restart"/>
            <w:vAlign w:val="center"/>
            <w:hideMark/>
          </w:tcPr>
          <w:p w:rsidR="004557D8" w:rsidRPr="00FC76DF" w:rsidRDefault="004557D8"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Danh mục hàng hóa</w:t>
            </w:r>
          </w:p>
        </w:tc>
        <w:tc>
          <w:tcPr>
            <w:tcW w:w="850" w:type="dxa"/>
            <w:vMerge w:val="restart"/>
            <w:vAlign w:val="center"/>
            <w:hideMark/>
          </w:tcPr>
          <w:p w:rsidR="004557D8" w:rsidRPr="00FC76DF" w:rsidRDefault="004557D8"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Đơn vị</w:t>
            </w:r>
          </w:p>
        </w:tc>
        <w:tc>
          <w:tcPr>
            <w:tcW w:w="1843" w:type="dxa"/>
            <w:vMerge w:val="restart"/>
            <w:vAlign w:val="center"/>
            <w:hideMark/>
          </w:tcPr>
          <w:p w:rsidR="004557D8" w:rsidRPr="00FC76DF" w:rsidRDefault="004557D8"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Tổng khối lượng mời thầu</w:t>
            </w:r>
          </w:p>
        </w:tc>
        <w:tc>
          <w:tcPr>
            <w:tcW w:w="6946" w:type="dxa"/>
            <w:gridSpan w:val="6"/>
            <w:vAlign w:val="center"/>
            <w:hideMark/>
          </w:tcPr>
          <w:p w:rsidR="004557D8" w:rsidRPr="00FC76DF" w:rsidRDefault="004557D8"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Khối lượng từng công trình</w:t>
            </w:r>
          </w:p>
        </w:tc>
        <w:tc>
          <w:tcPr>
            <w:tcW w:w="851" w:type="dxa"/>
            <w:vMerge w:val="restart"/>
            <w:vAlign w:val="center"/>
            <w:hideMark/>
          </w:tcPr>
          <w:p w:rsidR="004557D8" w:rsidRPr="00FC76DF" w:rsidRDefault="004557D8"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Quy cách</w:t>
            </w:r>
          </w:p>
        </w:tc>
      </w:tr>
      <w:tr w:rsidR="00DD55A3" w:rsidRPr="00FC76DF" w:rsidTr="00DD55A3">
        <w:trPr>
          <w:trHeight w:val="397"/>
          <w:tblHeader/>
        </w:trPr>
        <w:tc>
          <w:tcPr>
            <w:tcW w:w="710" w:type="dxa"/>
            <w:vMerge/>
            <w:vAlign w:val="center"/>
            <w:hideMark/>
          </w:tcPr>
          <w:p w:rsidR="00DD55A3" w:rsidRPr="00FC76DF" w:rsidRDefault="00DD55A3" w:rsidP="00FC76DF">
            <w:pPr>
              <w:spacing w:after="0" w:line="360" w:lineRule="exact"/>
              <w:jc w:val="center"/>
              <w:rPr>
                <w:rFonts w:ascii="Times New Roman" w:hAnsi="Times New Roman" w:cs="Times New Roman"/>
                <w:b/>
                <w:sz w:val="24"/>
                <w:szCs w:val="24"/>
              </w:rPr>
            </w:pPr>
          </w:p>
        </w:tc>
        <w:tc>
          <w:tcPr>
            <w:tcW w:w="3402" w:type="dxa"/>
            <w:vMerge/>
            <w:vAlign w:val="center"/>
            <w:hideMark/>
          </w:tcPr>
          <w:p w:rsidR="00DD55A3" w:rsidRPr="00FC76DF" w:rsidRDefault="00DD55A3" w:rsidP="00FC76DF">
            <w:pPr>
              <w:spacing w:after="0" w:line="360" w:lineRule="exact"/>
              <w:jc w:val="center"/>
              <w:rPr>
                <w:rFonts w:ascii="Times New Roman" w:hAnsi="Times New Roman" w:cs="Times New Roman"/>
                <w:b/>
                <w:sz w:val="24"/>
                <w:szCs w:val="24"/>
              </w:rPr>
            </w:pPr>
          </w:p>
        </w:tc>
        <w:tc>
          <w:tcPr>
            <w:tcW w:w="850" w:type="dxa"/>
            <w:vMerge/>
            <w:vAlign w:val="center"/>
            <w:hideMark/>
          </w:tcPr>
          <w:p w:rsidR="00DD55A3" w:rsidRPr="00FC76DF" w:rsidRDefault="00DD55A3" w:rsidP="00FC76DF">
            <w:pPr>
              <w:spacing w:after="0" w:line="360" w:lineRule="exact"/>
              <w:jc w:val="center"/>
              <w:rPr>
                <w:rFonts w:ascii="Times New Roman" w:hAnsi="Times New Roman" w:cs="Times New Roman"/>
                <w:b/>
                <w:sz w:val="24"/>
                <w:szCs w:val="24"/>
              </w:rPr>
            </w:pPr>
          </w:p>
        </w:tc>
        <w:tc>
          <w:tcPr>
            <w:tcW w:w="1843" w:type="dxa"/>
            <w:vMerge/>
            <w:vAlign w:val="center"/>
            <w:hideMark/>
          </w:tcPr>
          <w:p w:rsidR="00DD55A3" w:rsidRPr="00FC76DF" w:rsidRDefault="00DD55A3" w:rsidP="00FC76DF">
            <w:pPr>
              <w:spacing w:after="0" w:line="360" w:lineRule="exact"/>
              <w:jc w:val="center"/>
              <w:rPr>
                <w:rFonts w:ascii="Times New Roman" w:hAnsi="Times New Roman" w:cs="Times New Roman"/>
                <w:b/>
                <w:sz w:val="24"/>
                <w:szCs w:val="24"/>
              </w:rPr>
            </w:pPr>
          </w:p>
        </w:tc>
        <w:tc>
          <w:tcPr>
            <w:tcW w:w="1276" w:type="dxa"/>
            <w:vAlign w:val="center"/>
            <w:hideMark/>
          </w:tcPr>
          <w:p w:rsidR="00DD55A3" w:rsidRPr="00FC76DF" w:rsidRDefault="00DD55A3"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Công trình 1</w:t>
            </w:r>
          </w:p>
        </w:tc>
        <w:tc>
          <w:tcPr>
            <w:tcW w:w="1134" w:type="dxa"/>
            <w:vAlign w:val="center"/>
            <w:hideMark/>
          </w:tcPr>
          <w:p w:rsidR="00DD55A3" w:rsidRPr="00FC76DF" w:rsidRDefault="00DD55A3"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Công trình 2</w:t>
            </w:r>
          </w:p>
        </w:tc>
        <w:tc>
          <w:tcPr>
            <w:tcW w:w="1276" w:type="dxa"/>
            <w:vAlign w:val="center"/>
          </w:tcPr>
          <w:p w:rsidR="00DD55A3" w:rsidRPr="00FC76DF" w:rsidRDefault="00DD55A3"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Công trình 3</w:t>
            </w:r>
          </w:p>
        </w:tc>
        <w:tc>
          <w:tcPr>
            <w:tcW w:w="992" w:type="dxa"/>
          </w:tcPr>
          <w:p w:rsidR="00DD55A3" w:rsidRPr="00FC76DF" w:rsidRDefault="00DD55A3"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Công trình 4</w:t>
            </w:r>
          </w:p>
        </w:tc>
        <w:tc>
          <w:tcPr>
            <w:tcW w:w="1134" w:type="dxa"/>
          </w:tcPr>
          <w:p w:rsidR="00DD55A3" w:rsidRPr="00FC76DF" w:rsidRDefault="00DD55A3" w:rsidP="00FC76DF">
            <w:pPr>
              <w:spacing w:after="0" w:line="360" w:lineRule="exact"/>
              <w:jc w:val="center"/>
              <w:rPr>
                <w:rFonts w:ascii="Times New Roman" w:hAnsi="Times New Roman" w:cs="Times New Roman"/>
                <w:b/>
                <w:sz w:val="24"/>
                <w:szCs w:val="24"/>
              </w:rPr>
            </w:pPr>
            <w:r>
              <w:rPr>
                <w:rFonts w:ascii="Times New Roman" w:hAnsi="Times New Roman" w:cs="Times New Roman"/>
                <w:b/>
                <w:sz w:val="24"/>
                <w:szCs w:val="24"/>
              </w:rPr>
              <w:t>Công trình 5</w:t>
            </w:r>
          </w:p>
        </w:tc>
        <w:tc>
          <w:tcPr>
            <w:tcW w:w="1134" w:type="dxa"/>
          </w:tcPr>
          <w:p w:rsidR="00DD55A3" w:rsidRPr="00FC76DF" w:rsidRDefault="00DD55A3" w:rsidP="00FC76DF">
            <w:pPr>
              <w:spacing w:after="0" w:line="360" w:lineRule="exact"/>
              <w:jc w:val="center"/>
              <w:rPr>
                <w:rFonts w:ascii="Times New Roman" w:hAnsi="Times New Roman" w:cs="Times New Roman"/>
                <w:b/>
                <w:sz w:val="24"/>
                <w:szCs w:val="24"/>
              </w:rPr>
            </w:pPr>
            <w:r>
              <w:rPr>
                <w:rFonts w:ascii="Times New Roman" w:hAnsi="Times New Roman" w:cs="Times New Roman"/>
                <w:b/>
                <w:sz w:val="24"/>
                <w:szCs w:val="24"/>
              </w:rPr>
              <w:t>Công trình 6</w:t>
            </w:r>
          </w:p>
        </w:tc>
        <w:tc>
          <w:tcPr>
            <w:tcW w:w="851" w:type="dxa"/>
            <w:vMerge/>
            <w:vAlign w:val="center"/>
            <w:hideMark/>
          </w:tcPr>
          <w:p w:rsidR="00DD55A3" w:rsidRPr="00FC76DF" w:rsidRDefault="00DD55A3" w:rsidP="00FC76DF">
            <w:pPr>
              <w:spacing w:after="0" w:line="360" w:lineRule="exact"/>
              <w:jc w:val="center"/>
              <w:rPr>
                <w:rFonts w:ascii="Times New Roman" w:hAnsi="Times New Roman" w:cs="Times New Roman"/>
                <w:b/>
                <w:sz w:val="24"/>
                <w:szCs w:val="24"/>
              </w:rPr>
            </w:pPr>
          </w:p>
        </w:tc>
      </w:tr>
      <w:tr w:rsidR="00DD55A3" w:rsidRPr="00FC76DF" w:rsidTr="00DD55A3">
        <w:trPr>
          <w:trHeight w:val="340"/>
          <w:tblHeader/>
        </w:trPr>
        <w:tc>
          <w:tcPr>
            <w:tcW w:w="710" w:type="dxa"/>
            <w:vAlign w:val="center"/>
            <w:hideMark/>
          </w:tcPr>
          <w:p w:rsidR="00DD55A3" w:rsidRPr="00FC76DF" w:rsidRDefault="00DD55A3"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(1)</w:t>
            </w:r>
          </w:p>
        </w:tc>
        <w:tc>
          <w:tcPr>
            <w:tcW w:w="3402" w:type="dxa"/>
            <w:vAlign w:val="center"/>
            <w:hideMark/>
          </w:tcPr>
          <w:p w:rsidR="00DD55A3" w:rsidRPr="00FC76DF" w:rsidRDefault="00DD55A3"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(2)</w:t>
            </w:r>
          </w:p>
        </w:tc>
        <w:tc>
          <w:tcPr>
            <w:tcW w:w="850" w:type="dxa"/>
            <w:vAlign w:val="center"/>
            <w:hideMark/>
          </w:tcPr>
          <w:p w:rsidR="00DD55A3" w:rsidRPr="00FC76DF" w:rsidRDefault="00DD55A3"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(3)</w:t>
            </w:r>
          </w:p>
        </w:tc>
        <w:tc>
          <w:tcPr>
            <w:tcW w:w="1843" w:type="dxa"/>
            <w:vAlign w:val="center"/>
            <w:hideMark/>
          </w:tcPr>
          <w:p w:rsidR="00DD55A3" w:rsidRPr="00FC76DF" w:rsidRDefault="00DD55A3"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(4)=(5)+(6)+(7)+(8)</w:t>
            </w:r>
          </w:p>
        </w:tc>
        <w:tc>
          <w:tcPr>
            <w:tcW w:w="1276" w:type="dxa"/>
            <w:vAlign w:val="center"/>
            <w:hideMark/>
          </w:tcPr>
          <w:p w:rsidR="00DD55A3" w:rsidRPr="00FC76DF" w:rsidRDefault="00DD55A3"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(5)</w:t>
            </w:r>
          </w:p>
        </w:tc>
        <w:tc>
          <w:tcPr>
            <w:tcW w:w="1134" w:type="dxa"/>
            <w:vAlign w:val="center"/>
            <w:hideMark/>
          </w:tcPr>
          <w:p w:rsidR="00DD55A3" w:rsidRPr="00FC76DF" w:rsidRDefault="00DD55A3"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(6)</w:t>
            </w:r>
          </w:p>
        </w:tc>
        <w:tc>
          <w:tcPr>
            <w:tcW w:w="1276" w:type="dxa"/>
            <w:vAlign w:val="center"/>
          </w:tcPr>
          <w:p w:rsidR="00DD55A3" w:rsidRPr="00FC76DF" w:rsidRDefault="00DD55A3"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(7)</w:t>
            </w:r>
          </w:p>
        </w:tc>
        <w:tc>
          <w:tcPr>
            <w:tcW w:w="992" w:type="dxa"/>
          </w:tcPr>
          <w:p w:rsidR="00DD55A3" w:rsidRPr="00FC76DF" w:rsidRDefault="00DD55A3"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(8)</w:t>
            </w:r>
          </w:p>
        </w:tc>
        <w:tc>
          <w:tcPr>
            <w:tcW w:w="1134" w:type="dxa"/>
          </w:tcPr>
          <w:p w:rsidR="00DD55A3" w:rsidRPr="00FC76DF" w:rsidRDefault="00DD55A3" w:rsidP="00FC76DF">
            <w:pPr>
              <w:spacing w:after="0" w:line="360" w:lineRule="exact"/>
              <w:jc w:val="center"/>
              <w:rPr>
                <w:rFonts w:ascii="Times New Roman" w:hAnsi="Times New Roman" w:cs="Times New Roman"/>
                <w:b/>
                <w:sz w:val="24"/>
                <w:szCs w:val="24"/>
              </w:rPr>
            </w:pPr>
          </w:p>
        </w:tc>
        <w:tc>
          <w:tcPr>
            <w:tcW w:w="1134" w:type="dxa"/>
          </w:tcPr>
          <w:p w:rsidR="00DD55A3" w:rsidRPr="00FC76DF" w:rsidRDefault="00DD55A3" w:rsidP="00FC76DF">
            <w:pPr>
              <w:spacing w:after="0" w:line="360" w:lineRule="exact"/>
              <w:jc w:val="center"/>
              <w:rPr>
                <w:rFonts w:ascii="Times New Roman" w:hAnsi="Times New Roman" w:cs="Times New Roman"/>
                <w:b/>
                <w:sz w:val="24"/>
                <w:szCs w:val="24"/>
              </w:rPr>
            </w:pPr>
          </w:p>
        </w:tc>
        <w:tc>
          <w:tcPr>
            <w:tcW w:w="851" w:type="dxa"/>
            <w:vAlign w:val="center"/>
            <w:hideMark/>
          </w:tcPr>
          <w:p w:rsidR="00DD55A3" w:rsidRPr="00FC76DF" w:rsidRDefault="00DD55A3" w:rsidP="00FC76DF">
            <w:pPr>
              <w:spacing w:after="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(9)</w:t>
            </w:r>
          </w:p>
        </w:tc>
      </w:tr>
      <w:tr w:rsidR="00DD55A3" w:rsidRPr="00FC76DF" w:rsidTr="00DD55A3">
        <w:trPr>
          <w:trHeight w:val="397"/>
        </w:trPr>
        <w:tc>
          <w:tcPr>
            <w:tcW w:w="710" w:type="dxa"/>
            <w:vAlign w:val="center"/>
          </w:tcPr>
          <w:p w:rsidR="00DD55A3" w:rsidRPr="00FC76DF" w:rsidRDefault="00DD55A3" w:rsidP="00DD55A3">
            <w:pPr>
              <w:jc w:val="center"/>
              <w:rPr>
                <w:rFonts w:ascii="Times New Roman" w:hAnsi="Times New Roman" w:cs="Times New Roman"/>
              </w:rPr>
            </w:pPr>
            <w:r w:rsidRPr="00FC76DF">
              <w:rPr>
                <w:rFonts w:ascii="Times New Roman" w:hAnsi="Times New Roman" w:cs="Times New Roman"/>
              </w:rPr>
              <w:t>1</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Cột BTLT-NPC.I-8,5-190-5-Thân Liền</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37,00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E733A" w:rsidP="00DD55A3">
            <w:pPr>
              <w:spacing w:after="0" w:line="360" w:lineRule="exact"/>
              <w:jc w:val="center"/>
              <w:rPr>
                <w:rFonts w:ascii="Times New Roman" w:hAnsi="Times New Roman" w:cs="Times New Roman"/>
              </w:rPr>
            </w:pPr>
            <w:r>
              <w:rPr>
                <w:rFonts w:ascii="Times New Roman" w:hAnsi="Times New Roman" w:cs="Times New Roman"/>
              </w:rPr>
              <w:t>37</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DD55A3">
            <w:pPr>
              <w:jc w:val="center"/>
              <w:rPr>
                <w:rFonts w:ascii="Times New Roman" w:hAnsi="Times New Roman" w:cs="Times New Roman"/>
              </w:rPr>
            </w:pPr>
            <w:r w:rsidRPr="00FC76DF">
              <w:rPr>
                <w:rFonts w:ascii="Times New Roman" w:hAnsi="Times New Roman" w:cs="Times New Roman"/>
              </w:rPr>
              <w:t>2</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Cột BTLT-NPC.I-8,5-190-11-Thân Liền</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E733A" w:rsidP="00DD55A3">
            <w:pPr>
              <w:spacing w:after="0" w:line="360" w:lineRule="exact"/>
              <w:jc w:val="center"/>
              <w:rPr>
                <w:rFonts w:ascii="Times New Roman" w:hAnsi="Times New Roman" w:cs="Times New Roman"/>
              </w:rPr>
            </w:pPr>
            <w:r>
              <w:rPr>
                <w:rFonts w:ascii="Times New Roman" w:hAnsi="Times New Roman" w:cs="Times New Roman"/>
              </w:rPr>
              <w:t>11</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DD55A3">
            <w:pPr>
              <w:jc w:val="center"/>
              <w:rPr>
                <w:rFonts w:ascii="Times New Roman" w:hAnsi="Times New Roman" w:cs="Times New Roman"/>
              </w:rPr>
            </w:pPr>
            <w:r w:rsidRPr="00FC76DF">
              <w:rPr>
                <w:rFonts w:ascii="Times New Roman" w:hAnsi="Times New Roman" w:cs="Times New Roman"/>
              </w:rPr>
              <w:t>3</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Cáp hạ áp-Cu-1x35mm2-Không giáp kim loại, cách điện XLPE</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7,00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EB715A" w:rsidP="00DD55A3">
            <w:pPr>
              <w:spacing w:after="0" w:line="360" w:lineRule="exact"/>
              <w:jc w:val="center"/>
              <w:rPr>
                <w:rFonts w:ascii="Times New Roman" w:hAnsi="Times New Roman" w:cs="Times New Roman"/>
              </w:rPr>
            </w:pPr>
            <w:r>
              <w:rPr>
                <w:rFonts w:ascii="Times New Roman" w:hAnsi="Times New Roman" w:cs="Times New Roman"/>
              </w:rPr>
              <w:t>7</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lastRenderedPageBreak/>
              <w:t>4</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Cáp hạ áp-Cu-1x120mm2-không giáp kim loại, cách điện XLPE</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18,00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18</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5</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Cáp hạ áp-Cu-1x240mm2-không giáp kim loại, cách điện XLPE</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42,00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42</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6</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Cáp vặn xoắn hạ áp 4x120mm2</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422,00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E733A" w:rsidP="00DD55A3">
            <w:pPr>
              <w:spacing w:after="0" w:line="360" w:lineRule="exact"/>
              <w:jc w:val="center"/>
              <w:rPr>
                <w:rFonts w:ascii="Times New Roman" w:hAnsi="Times New Roman" w:cs="Times New Roman"/>
              </w:rPr>
            </w:pPr>
            <w:r>
              <w:rPr>
                <w:rFonts w:ascii="Times New Roman" w:hAnsi="Times New Roman" w:cs="Times New Roman"/>
              </w:rPr>
              <w:t>422</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7</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Cáp vặn xoắn hạ áp 4x95mm2</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275,00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E733A" w:rsidP="00DD55A3">
            <w:pPr>
              <w:spacing w:after="0" w:line="360" w:lineRule="exact"/>
              <w:jc w:val="center"/>
              <w:rPr>
                <w:rFonts w:ascii="Times New Roman" w:hAnsi="Times New Roman" w:cs="Times New Roman"/>
              </w:rPr>
            </w:pPr>
            <w:r>
              <w:rPr>
                <w:rFonts w:ascii="Times New Roman" w:hAnsi="Times New Roman" w:cs="Times New Roman"/>
              </w:rPr>
              <w:t>275</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8</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Cáp vặn xoắn hạ áp 4x70mm2</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1.107,00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E733A" w:rsidP="00DD55A3">
            <w:pPr>
              <w:spacing w:after="0" w:line="360" w:lineRule="exact"/>
              <w:jc w:val="center"/>
              <w:rPr>
                <w:rFonts w:ascii="Times New Roman" w:hAnsi="Times New Roman" w:cs="Times New Roman"/>
              </w:rPr>
            </w:pPr>
            <w:r>
              <w:rPr>
                <w:rFonts w:ascii="Times New Roman" w:hAnsi="Times New Roman" w:cs="Times New Roman"/>
              </w:rPr>
              <w:t>1107</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9</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Cáp vặn xoắn hạ áp 4x50mm2</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1.011,00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E733A" w:rsidP="00DD55A3">
            <w:pPr>
              <w:spacing w:after="0" w:line="360" w:lineRule="exact"/>
              <w:jc w:val="center"/>
              <w:rPr>
                <w:rFonts w:ascii="Times New Roman" w:hAnsi="Times New Roman" w:cs="Times New Roman"/>
              </w:rPr>
            </w:pPr>
            <w:r>
              <w:rPr>
                <w:rFonts w:ascii="Times New Roman" w:hAnsi="Times New Roman" w:cs="Times New Roman"/>
              </w:rPr>
              <w:t>1011</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10</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Dây đồng bọc cách điện hạ áp-1x35mm2-Cách điện PVC</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36,00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36</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11</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Dây ACSR bọc cách điện 22kV-70/11mm2</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235,00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235</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12</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Tủ tổng hạ áp 160A-Kiểu treo-Ngoài trời</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Tủ</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13</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Tủ tổng hạ áp 400A-Kiểu treo-Ngoài trời cấu hình 1</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Tủ</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lastRenderedPageBreak/>
              <w:t>14</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Tủ tổng hạ áp 400A-Kiểu treo-Ngoài trời cấu hình 2</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Tủ</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15</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Tủ tổng hạ áp 400A-Kiểu treo-Ngoài trời cấu hình 3</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Tủ</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16</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Tủ tổng hạ áp 630A-Kiểu bệt-trong nhà cấu hính 1</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Tủ</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17</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Tủ tổng hạ áp 630A-Kiểu treo-Ngoài trời cấu hình 2</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Tủ</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2</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18</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Tủ tổng hạ áp 1000A-Kiểu treo-Ngoài trời cấu hình 1</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Tủ</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19</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Tủ tổng hạ áp 1000A-Kiểu treo-Ngoài trời cấu hình 2</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Tủ</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20</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Xà đỡ sứ trung gian, tâm cột 2,1m cột H tầng 1, 35,28kg/bộ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21</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Xà đỡ sứ trung gian, tâm cột 2,1m cột H tầng 2, 29,58kg/bộ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22</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Xà đỡ cầu chì tự rơi, tâm cột 2,1m cột H, 53,5kg/bộ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lastRenderedPageBreak/>
              <w:t>23</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Xà néo dây đầu trạm dọc tuyến X2 cột H, 64,89kg/bộ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2</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24</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Xà đỡ sứ trung gian, tâm cột 1,9m cột H tầng 1, 33,8kg/bộ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25</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Xà đỡ sứ trung gian, tâm cột 1,9m cột H tầng 2, 28,1kg/bộ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26</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Xà đón dây đỉnh trạm ngang tuyến, 63,87kg/bộ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27</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Xà đỡ sứ trung gian, tâm cột 2,6m tầng 1, 41,83kg/bộ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2</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28</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Xà đỡ sứ trung gian, tâm cột 2,6m tầng 2, 36,13kg/bộ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2</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29</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Xà đỡ cầu chì tự rơi, tâm cột 2,6m, 62,93kg/bộ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2</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30</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Xà đỡ cầu chì tự rơi, tâm cột 1,9m cột H, 50,63kg/bộ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31</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Xà nánh cột vuông đúp ngang 1,5m, 35,71kg/bộ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E733A"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lastRenderedPageBreak/>
              <w:t>32</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Xà nánh cột ly tâm đơn 1,2m, 29,37kg/bộ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9,00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E733A" w:rsidP="00DD55A3">
            <w:pPr>
              <w:spacing w:after="0" w:line="360" w:lineRule="exact"/>
              <w:jc w:val="center"/>
              <w:rPr>
                <w:rFonts w:ascii="Times New Roman" w:hAnsi="Times New Roman" w:cs="Times New Roman"/>
              </w:rPr>
            </w:pPr>
            <w:r>
              <w:rPr>
                <w:rFonts w:ascii="Times New Roman" w:hAnsi="Times New Roman" w:cs="Times New Roman"/>
              </w:rPr>
              <w:t>9</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33</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Xà nánh cột ly tâm đúp ngang 1,5m, 35,71kg/bộ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E733A" w:rsidP="00DD55A3">
            <w:pPr>
              <w:spacing w:after="0" w:line="360" w:lineRule="exact"/>
              <w:jc w:val="center"/>
              <w:rPr>
                <w:rFonts w:ascii="Times New Roman" w:hAnsi="Times New Roman" w:cs="Times New Roman"/>
              </w:rPr>
            </w:pPr>
            <w:r>
              <w:rPr>
                <w:rFonts w:ascii="Times New Roman" w:hAnsi="Times New Roman" w:cs="Times New Roman"/>
              </w:rPr>
              <w:t>3</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34</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Giá đỡ cáp hạ áp mặt máy, 55,28kg/bộ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35</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Giá đỡ tủ hạ thế tổng, 19,00kg/bộ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36</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Giá lắp máy biến áp, tâm cột 2,6m, 222,32kg/bộ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37</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Ghế thao tác TBA loại treo, tâm cột 2,6m, 220,81kg/bộ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38</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Ghế thao tác TBA loại bệt, 71,25kg/bộ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4,00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4</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39</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Rào chắn an toàn TBA DL Đồng Mô, 22,78kg/bộ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40</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Rào chắn an toàn TBA Lữ 614, 24,04kg/bộ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lastRenderedPageBreak/>
              <w:t>41</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Rào chắn an toàn TBA nhà máy 19/5, 53,25kg/bộ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42</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Rào chắn an toàn TBA Đồng Trạng, 44,67kg/bộ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43</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Dây và cọc tiếp địa thép mạ kẽm nhúng nóng; 65,17kg/bộ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206,00</w:t>
            </w: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206</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44</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Dây nối tiếp địa thép mạ kẽm nhúng nóng; 11,54kg/bộ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142,00</w:t>
            </w: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142</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45</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Dây nối tiếp địa thép mạ kẽm nhúng nóng; 13,32kg/bộ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205,00</w:t>
            </w: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205</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46</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Dây nối tiếp địa thép mạ kẽm nhúng nóng; 15,09kg/bộ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63,00</w:t>
            </w: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63</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47</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Dây và cọc tiếp địa thép mạ kẽm nhúng nóng; 20,63kg/bộ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7,00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EB715A" w:rsidP="00DD55A3">
            <w:pPr>
              <w:spacing w:after="0" w:line="360" w:lineRule="exact"/>
              <w:jc w:val="center"/>
              <w:rPr>
                <w:rFonts w:ascii="Times New Roman" w:hAnsi="Times New Roman" w:cs="Times New Roman"/>
              </w:rPr>
            </w:pPr>
            <w:r>
              <w:rPr>
                <w:rFonts w:ascii="Times New Roman" w:hAnsi="Times New Roman" w:cs="Times New Roman"/>
              </w:rPr>
              <w:t>7</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48</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Cổng trạm bệt kích thước 2x1,5m, 44kg/bộ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49</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Cổng trạm bệt kích thước 0,7x1,5m, 35,98kg/bộ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lastRenderedPageBreak/>
              <w:t>50</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Thang trèo 2,4m, 32,46kg/bộ</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3</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51</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Hộp 1 công tơ 3 pha-Gián tiếp-Tôn</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2</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52</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Hộp phân dây trọn bộ (đủ phụ kiện, gồm 04 đầu cốt AM70 + 24 đầu cốt M25)</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EB715A" w:rsidP="00DD55A3">
            <w:pPr>
              <w:spacing w:after="0" w:line="360" w:lineRule="exact"/>
              <w:jc w:val="center"/>
              <w:rPr>
                <w:rFonts w:ascii="Times New Roman" w:hAnsi="Times New Roman" w:cs="Times New Roman"/>
              </w:rPr>
            </w:pPr>
            <w:r>
              <w:rPr>
                <w:rFonts w:ascii="Times New Roman" w:hAnsi="Times New Roman" w:cs="Times New Roman"/>
              </w:rPr>
              <w:t>3</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53</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Hộp đầu cáp 22kV Cu/3x70mm2-ngoài trời-Co ngót lạnh kiểu co rút</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r>
              <w:rPr>
                <w:rFonts w:ascii="Times New Roman" w:hAnsi="Times New Roman" w:cs="Times New Roman"/>
              </w:rPr>
              <w:t>2</w:t>
            </w:r>
          </w:p>
        </w:tc>
        <w:tc>
          <w:tcPr>
            <w:tcW w:w="1134"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10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54</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Hộp đầu cáp 22kV Cu/3x240mm2-ngoài trời-Co ngót lạnh kiểu co rút</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1134"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10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55</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Hộp đầu cáp 22kV Cu/3x120mm2-ngoài trời-Co ngót lạnh kiểu co rút</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r>
              <w:rPr>
                <w:rFonts w:ascii="Times New Roman" w:hAnsi="Times New Roman" w:cs="Times New Roman"/>
              </w:rPr>
              <w:t>2</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56</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Hộp đầu cáp 35kV Cu/3x50mm2-ngoài trời-Co ngót lạnh kiểu co rút</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7,00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r>
              <w:rPr>
                <w:rFonts w:ascii="Times New Roman" w:hAnsi="Times New Roman" w:cs="Times New Roman"/>
              </w:rPr>
              <w:t>7</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57</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Hộp đầu cáp 35kV Cu/3x70mm2-ngoài trời-Co ngót lạnh kiểu co rút</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6,00</w:t>
            </w: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4</w:t>
            </w:r>
          </w:p>
        </w:tc>
        <w:tc>
          <w:tcPr>
            <w:tcW w:w="1134"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2</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58</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Hộp đầu cáp 35kV Cu/3x240mm2-ngoài trời-Co ngót lạnh kiểu co rút</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13,00</w:t>
            </w: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5</w:t>
            </w:r>
          </w:p>
        </w:tc>
        <w:tc>
          <w:tcPr>
            <w:tcW w:w="1134"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8</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lastRenderedPageBreak/>
              <w:t>59</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Hộp đầu cáp 35kV Cu/3x300mm2-ngoài trời-Co ngót lạnh kiểu co rút</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1</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60</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Chuỗi néo cách điện thủy tinh-22KV-phụ kiện chuỗi néo cho dây bọc 70mm2</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6,00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6</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61</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Sứ đỡ cầu dao phụ tải 24kV</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Quả</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102</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62</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Sứ đỡ cầu dao phụ tải 35kV</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Quả</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288,00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288</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63</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Sứ đỡ thanh đồng cầu dao phụ tải 24kV</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Quả</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51,00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51</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64</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Sứ đỡ thanh đồng cầu dao phụ tải 35kV</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Quả</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144,00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144</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65</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Buồng dập hồ quang cầu dao phụ tải 24kV</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Bình</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51,00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51</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66</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Buồng dập hồ quang cầu dao phụ tải 35kV</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Bình</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144,00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144</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67</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Bình tụ bù 22kV- 100kVAr - Kiểu 2 sứ</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Bình</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56,00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56</w:t>
            </w: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lastRenderedPageBreak/>
              <w:t>68</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Bình tụ bù 22kV- 75kVAr - Kiểu 2 sứ</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Bình</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6,00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6</w:t>
            </w: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69</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Cách điện đứng 22kV sứ gốm-ty</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54,00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54</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70</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CSV 22kV-DH-10kA-Kèm hạt nổ</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36,00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33</w:t>
            </w: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3</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71</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FCO 22kV- 200A- 12kArms</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33,00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33</w:t>
            </w: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72</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FCO 22kV-200A-12kArms</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15,00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15</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73</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Dây chì FCO 22kV-Loại K-6A</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36,00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33</w:t>
            </w: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3</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74</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Dây chì FCO 22kV-Loại K-10A</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6,00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6</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75</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Dây chì FCO 22kV-Loại K-15A</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3</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76</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Dây chì FCO 22kV-Loại K-30A</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3</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77</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Chụp cực silicon CSV</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36,00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33</w:t>
            </w: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3</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78</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Chụp cực silicon FCO hàm trên</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48,00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33</w:t>
            </w: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15</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79</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Chụp cực silicon FCO hàm dưới</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48,00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33</w:t>
            </w: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15</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80</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Ghíp LV-IPC 120mm2-120mm2 (2 bu lông thép M8)</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412,00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E733A" w:rsidP="00DD55A3">
            <w:pPr>
              <w:spacing w:after="0" w:line="360" w:lineRule="exact"/>
              <w:jc w:val="center"/>
              <w:rPr>
                <w:rFonts w:ascii="Times New Roman" w:hAnsi="Times New Roman" w:cs="Times New Roman"/>
              </w:rPr>
            </w:pPr>
            <w:r>
              <w:rPr>
                <w:rFonts w:ascii="Times New Roman" w:hAnsi="Times New Roman" w:cs="Times New Roman"/>
              </w:rPr>
              <w:t>412</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lastRenderedPageBreak/>
              <w:t>81</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Ghíp MV-IPC 185-185 (70-185/70-185)-Xuyên vỏ cách điện dày đến 7mm-2 bu lông M10 thép</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30,00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30</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82</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Ghíp nhôm 3 bulong A50-240</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6,00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6</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83</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Ghíp thép</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205,00</w:t>
            </w: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205</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84</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Đầu cốt M35</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43,00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EB715A" w:rsidP="00DD55A3">
            <w:pPr>
              <w:spacing w:after="0" w:line="360" w:lineRule="exact"/>
              <w:jc w:val="center"/>
              <w:rPr>
                <w:rFonts w:ascii="Times New Roman" w:hAnsi="Times New Roman" w:cs="Times New Roman"/>
              </w:rPr>
            </w:pPr>
            <w:r>
              <w:rPr>
                <w:rFonts w:ascii="Times New Roman" w:hAnsi="Times New Roman" w:cs="Times New Roman"/>
              </w:rPr>
              <w:t>7</w:t>
            </w: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36</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85</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Đầu cốt M120</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4,00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4</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86</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Đầu cốt M240 2 lỗ</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12</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87</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Đầu cốt xử lý đồng nhôm AM70</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30,00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30</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88</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Đầu cốt xử lý đồng nhôm AM120</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24,00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E733A" w:rsidP="00DD55A3">
            <w:pPr>
              <w:spacing w:after="0" w:line="360" w:lineRule="exact"/>
              <w:jc w:val="center"/>
              <w:rPr>
                <w:rFonts w:ascii="Times New Roman" w:hAnsi="Times New Roman" w:cs="Times New Roman"/>
              </w:rPr>
            </w:pPr>
            <w:r>
              <w:rPr>
                <w:rFonts w:ascii="Times New Roman" w:hAnsi="Times New Roman" w:cs="Times New Roman"/>
              </w:rPr>
              <w:t>24</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89</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Móc treo cáp vặn xoắn 4x120mm2</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61,00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E733A" w:rsidP="00DD55A3">
            <w:pPr>
              <w:spacing w:after="0" w:line="360" w:lineRule="exact"/>
              <w:jc w:val="center"/>
              <w:rPr>
                <w:rFonts w:ascii="Times New Roman" w:hAnsi="Times New Roman" w:cs="Times New Roman"/>
              </w:rPr>
            </w:pPr>
            <w:r>
              <w:rPr>
                <w:rFonts w:ascii="Times New Roman" w:hAnsi="Times New Roman" w:cs="Times New Roman"/>
              </w:rPr>
              <w:t>61</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90</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Kẹp ngừng ABC 4x120mm2</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198,00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E733A" w:rsidP="00DD55A3">
            <w:pPr>
              <w:spacing w:after="0" w:line="360" w:lineRule="exact"/>
              <w:jc w:val="center"/>
              <w:rPr>
                <w:rFonts w:ascii="Times New Roman" w:hAnsi="Times New Roman" w:cs="Times New Roman"/>
              </w:rPr>
            </w:pPr>
            <w:r>
              <w:rPr>
                <w:rFonts w:ascii="Times New Roman" w:hAnsi="Times New Roman" w:cs="Times New Roman"/>
              </w:rPr>
              <w:t>198</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91</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Thép tròn F12, 0,888kg/m</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107,850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92</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Thép dẹt 40x4, 1,256kg/m</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9,00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CB3589" w:rsidP="00DD55A3">
            <w:pPr>
              <w:spacing w:after="0" w:line="360" w:lineRule="exact"/>
              <w:jc w:val="center"/>
              <w:rPr>
                <w:rFonts w:ascii="Times New Roman" w:hAnsi="Times New Roman" w:cs="Times New Roman"/>
              </w:rPr>
            </w:pPr>
            <w:r>
              <w:rPr>
                <w:rFonts w:ascii="Times New Roman" w:hAnsi="Times New Roman" w:cs="Times New Roman"/>
              </w:rPr>
              <w:t>9</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93</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Thép tròn F18</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kg</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105,48</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CB3589" w:rsidP="00DD55A3">
            <w:pPr>
              <w:spacing w:after="0" w:line="360" w:lineRule="exact"/>
              <w:jc w:val="center"/>
              <w:rPr>
                <w:rFonts w:ascii="Times New Roman" w:hAnsi="Times New Roman" w:cs="Times New Roman"/>
              </w:rPr>
            </w:pPr>
            <w:r>
              <w:rPr>
                <w:rFonts w:ascii="Times New Roman" w:hAnsi="Times New Roman" w:cs="Times New Roman"/>
              </w:rPr>
              <w:t>107,48</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lastRenderedPageBreak/>
              <w:t>94</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Thép tròn F6</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kg</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13,32</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CB3589" w:rsidP="00DD55A3">
            <w:pPr>
              <w:spacing w:after="0" w:line="360" w:lineRule="exact"/>
              <w:jc w:val="center"/>
              <w:rPr>
                <w:rFonts w:ascii="Times New Roman" w:hAnsi="Times New Roman" w:cs="Times New Roman"/>
              </w:rPr>
            </w:pPr>
            <w:r>
              <w:rPr>
                <w:rFonts w:ascii="Times New Roman" w:hAnsi="Times New Roman" w:cs="Times New Roman"/>
              </w:rPr>
              <w:t>13,32</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95</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Ống co ngót ĐK 50</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1,50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1,5</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96</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Ống co ngót ĐK 120</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7,40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E733A" w:rsidP="00DD55A3">
            <w:pPr>
              <w:spacing w:after="0" w:line="360" w:lineRule="exact"/>
              <w:jc w:val="center"/>
              <w:rPr>
                <w:rFonts w:ascii="Times New Roman" w:hAnsi="Times New Roman" w:cs="Times New Roman"/>
              </w:rPr>
            </w:pPr>
            <w:r>
              <w:rPr>
                <w:rFonts w:ascii="Times New Roman" w:hAnsi="Times New Roman" w:cs="Times New Roman"/>
              </w:rPr>
              <w:t>7</w:t>
            </w: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0,2</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97</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Ống co ngót ĐK 240</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0,60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0,6</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98</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Ống nhựa HDPE D25 PN20</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12</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99</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Ống nhựa xoắn HDPE D32/25</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1.030,00</w:t>
            </w: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1030</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100</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Ống PPR PN10 D20</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Mét</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18,20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EB715A" w:rsidP="00DD55A3">
            <w:pPr>
              <w:spacing w:after="0" w:line="360" w:lineRule="exact"/>
              <w:jc w:val="center"/>
              <w:rPr>
                <w:rFonts w:ascii="Times New Roman" w:hAnsi="Times New Roman" w:cs="Times New Roman"/>
              </w:rPr>
            </w:pPr>
            <w:r>
              <w:rPr>
                <w:rFonts w:ascii="Times New Roman" w:hAnsi="Times New Roman" w:cs="Times New Roman"/>
              </w:rPr>
              <w:t>18,2</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101</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Ống nối nhôm A120</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E733A" w:rsidP="00DD55A3">
            <w:pPr>
              <w:spacing w:after="0" w:line="360" w:lineRule="exact"/>
              <w:jc w:val="center"/>
              <w:rPr>
                <w:rFonts w:ascii="Times New Roman" w:hAnsi="Times New Roman" w:cs="Times New Roman"/>
              </w:rPr>
            </w:pPr>
            <w:r>
              <w:rPr>
                <w:rFonts w:ascii="Times New Roman" w:hAnsi="Times New Roman" w:cs="Times New Roman"/>
              </w:rPr>
              <w:t>12</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102</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Đai thép/phụ kiện khóa đai</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Bộ</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745,00</w:t>
            </w:r>
          </w:p>
        </w:tc>
        <w:tc>
          <w:tcPr>
            <w:tcW w:w="1276"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678</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EB715A" w:rsidP="00DD55A3">
            <w:pPr>
              <w:spacing w:after="0" w:line="360" w:lineRule="exact"/>
              <w:jc w:val="center"/>
              <w:rPr>
                <w:rFonts w:ascii="Times New Roman" w:hAnsi="Times New Roman" w:cs="Times New Roman"/>
              </w:rPr>
            </w:pPr>
            <w:r>
              <w:rPr>
                <w:rFonts w:ascii="Times New Roman" w:hAnsi="Times New Roman" w:cs="Times New Roman"/>
              </w:rPr>
              <w:t>67</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103</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Dây buộc định hình đầu sứ loại đơn composite phủ bán dẫn</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12</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104</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Bulong 16x50</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30,00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30</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105</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Khóa treo cầu 8</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9,00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9</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106</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Sơ đồ 1 sợi</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9,00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9</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lastRenderedPageBreak/>
              <w:t>107</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Biển tên lộ treo đường dây</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91,00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4E733A" w:rsidP="00DD55A3">
            <w:pPr>
              <w:spacing w:after="0" w:line="360" w:lineRule="exact"/>
              <w:jc w:val="center"/>
              <w:rPr>
                <w:rFonts w:ascii="Times New Roman" w:hAnsi="Times New Roman" w:cs="Times New Roman"/>
              </w:rPr>
            </w:pPr>
            <w:r>
              <w:rPr>
                <w:rFonts w:ascii="Times New Roman" w:hAnsi="Times New Roman" w:cs="Times New Roman"/>
              </w:rPr>
              <w:t>91</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108</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Biển tên cột</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Cái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121,00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EB715A" w:rsidP="00DD55A3">
            <w:pPr>
              <w:spacing w:after="0" w:line="360" w:lineRule="exact"/>
              <w:jc w:val="center"/>
              <w:rPr>
                <w:rFonts w:ascii="Times New Roman" w:hAnsi="Times New Roman" w:cs="Times New Roman"/>
              </w:rPr>
            </w:pPr>
            <w:r>
              <w:rPr>
                <w:rFonts w:ascii="Times New Roman" w:hAnsi="Times New Roman" w:cs="Times New Roman"/>
              </w:rPr>
              <w:t>121</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109</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Băng dính cách điện hạ thế 10m</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Cuộn</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18,00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EB715A" w:rsidP="00DD55A3">
            <w:pPr>
              <w:spacing w:after="0" w:line="360" w:lineRule="exact"/>
              <w:jc w:val="center"/>
              <w:rPr>
                <w:rFonts w:ascii="Times New Roman" w:hAnsi="Times New Roman" w:cs="Times New Roman"/>
              </w:rPr>
            </w:pPr>
            <w:r>
              <w:rPr>
                <w:rFonts w:ascii="Times New Roman" w:hAnsi="Times New Roman" w:cs="Times New Roman"/>
              </w:rPr>
              <w:t>18</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110</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Keo bọt nở 750ml</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Chai</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9,00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78120F" w:rsidP="00DD55A3">
            <w:pPr>
              <w:spacing w:after="0" w:line="360" w:lineRule="exact"/>
              <w:jc w:val="center"/>
              <w:rPr>
                <w:rFonts w:ascii="Times New Roman" w:hAnsi="Times New Roman" w:cs="Times New Roman"/>
              </w:rPr>
            </w:pPr>
            <w:r>
              <w:rPr>
                <w:rFonts w:ascii="Times New Roman" w:hAnsi="Times New Roman" w:cs="Times New Roman"/>
              </w:rPr>
              <w:t>9</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111</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Xi măng PCB30</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kg</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12.912,830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EB715A" w:rsidP="00DD55A3">
            <w:pPr>
              <w:spacing w:after="0" w:line="360" w:lineRule="exact"/>
              <w:jc w:val="center"/>
              <w:rPr>
                <w:rFonts w:ascii="Times New Roman" w:hAnsi="Times New Roman" w:cs="Times New Roman"/>
              </w:rPr>
            </w:pPr>
            <w:r>
              <w:rPr>
                <w:rFonts w:ascii="Times New Roman" w:hAnsi="Times New Roman" w:cs="Times New Roman"/>
              </w:rPr>
              <w:t>9535,06</w:t>
            </w:r>
          </w:p>
        </w:tc>
        <w:tc>
          <w:tcPr>
            <w:tcW w:w="1134" w:type="dxa"/>
            <w:vAlign w:val="center"/>
          </w:tcPr>
          <w:p w:rsidR="00DD55A3" w:rsidRPr="00FC76DF" w:rsidRDefault="00CB3589" w:rsidP="00DD55A3">
            <w:pPr>
              <w:spacing w:after="0" w:line="360" w:lineRule="exact"/>
              <w:jc w:val="center"/>
              <w:rPr>
                <w:rFonts w:ascii="Times New Roman" w:hAnsi="Times New Roman" w:cs="Times New Roman"/>
              </w:rPr>
            </w:pPr>
            <w:r>
              <w:rPr>
                <w:rFonts w:ascii="Times New Roman" w:hAnsi="Times New Roman" w:cs="Times New Roman"/>
              </w:rPr>
              <w:t>3377,77</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112</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Cát vàng</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m3</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28,3008</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EB715A" w:rsidP="00DD55A3">
            <w:pPr>
              <w:spacing w:after="0" w:line="360" w:lineRule="exact"/>
              <w:jc w:val="center"/>
              <w:rPr>
                <w:rFonts w:ascii="Times New Roman" w:hAnsi="Times New Roman" w:cs="Times New Roman"/>
              </w:rPr>
            </w:pPr>
            <w:r>
              <w:rPr>
                <w:rFonts w:ascii="Times New Roman" w:hAnsi="Times New Roman" w:cs="Times New Roman"/>
              </w:rPr>
              <w:t>19,167</w:t>
            </w:r>
          </w:p>
        </w:tc>
        <w:tc>
          <w:tcPr>
            <w:tcW w:w="1134" w:type="dxa"/>
            <w:vAlign w:val="center"/>
          </w:tcPr>
          <w:p w:rsidR="00DD55A3" w:rsidRPr="00FC76DF" w:rsidRDefault="00CB3589" w:rsidP="00DD55A3">
            <w:pPr>
              <w:spacing w:after="0" w:line="360" w:lineRule="exact"/>
              <w:jc w:val="center"/>
              <w:rPr>
                <w:rFonts w:ascii="Times New Roman" w:hAnsi="Times New Roman" w:cs="Times New Roman"/>
              </w:rPr>
            </w:pPr>
            <w:r>
              <w:rPr>
                <w:rFonts w:ascii="Times New Roman" w:hAnsi="Times New Roman" w:cs="Times New Roman"/>
              </w:rPr>
              <w:t>9,13380</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113</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Cát đen</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m3</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3,50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CB3589" w:rsidP="00DD55A3">
            <w:pPr>
              <w:spacing w:after="0" w:line="360" w:lineRule="exact"/>
              <w:jc w:val="center"/>
              <w:rPr>
                <w:rFonts w:ascii="Times New Roman" w:hAnsi="Times New Roman" w:cs="Times New Roman"/>
              </w:rPr>
            </w:pPr>
            <w:r>
              <w:rPr>
                <w:rFonts w:ascii="Times New Roman" w:hAnsi="Times New Roman" w:cs="Times New Roman"/>
              </w:rPr>
              <w:t>3,5</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114</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Đất đổ nền</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m3</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CB3589" w:rsidP="00DD55A3">
            <w:pPr>
              <w:spacing w:after="0" w:line="360" w:lineRule="exact"/>
              <w:jc w:val="center"/>
              <w:rPr>
                <w:rFonts w:ascii="Times New Roman" w:hAnsi="Times New Roman" w:cs="Times New Roman"/>
              </w:rPr>
            </w:pPr>
            <w:r>
              <w:rPr>
                <w:rFonts w:ascii="Times New Roman" w:hAnsi="Times New Roman" w:cs="Times New Roman"/>
              </w:rPr>
              <w:t>2</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115</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Đá dăm 1x2</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m3</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3,1046</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CB3589" w:rsidP="00DD55A3">
            <w:pPr>
              <w:spacing w:after="0" w:line="360" w:lineRule="exact"/>
              <w:jc w:val="center"/>
              <w:rPr>
                <w:rFonts w:ascii="Times New Roman" w:hAnsi="Times New Roman" w:cs="Times New Roman"/>
              </w:rPr>
            </w:pPr>
            <w:r>
              <w:rPr>
                <w:rFonts w:ascii="Times New Roman" w:hAnsi="Times New Roman" w:cs="Times New Roman"/>
              </w:rPr>
              <w:t>3,1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116</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Đá dăm 2x4</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m3</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31,16</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EB715A" w:rsidP="00DD55A3">
            <w:pPr>
              <w:spacing w:after="0" w:line="360" w:lineRule="exact"/>
              <w:jc w:val="center"/>
              <w:rPr>
                <w:rFonts w:ascii="Times New Roman" w:hAnsi="Times New Roman" w:cs="Times New Roman"/>
              </w:rPr>
            </w:pPr>
            <w:r>
              <w:rPr>
                <w:rFonts w:ascii="Times New Roman" w:hAnsi="Times New Roman" w:cs="Times New Roman"/>
              </w:rPr>
              <w:t>31,161</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117</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Gạch đặc bê tông M10 KT: 220x105x60mm</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Viên</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9.696,00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CB3589" w:rsidP="00DD55A3">
            <w:pPr>
              <w:spacing w:after="0" w:line="360" w:lineRule="exact"/>
              <w:jc w:val="center"/>
              <w:rPr>
                <w:rFonts w:ascii="Times New Roman" w:hAnsi="Times New Roman" w:cs="Times New Roman"/>
              </w:rPr>
            </w:pPr>
            <w:r>
              <w:rPr>
                <w:rFonts w:ascii="Times New Roman" w:hAnsi="Times New Roman" w:cs="Times New Roman"/>
              </w:rPr>
              <w:t>9696</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118</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Giấy nhám</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Tờ</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975,00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975</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119</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Sơn chống gỉ</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kg</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390,00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390</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lastRenderedPageBreak/>
              <w:t>120</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Sơn ngoại thất</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kg</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51,100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CB3589" w:rsidP="00DD55A3">
            <w:pPr>
              <w:spacing w:after="0" w:line="360" w:lineRule="exact"/>
              <w:jc w:val="center"/>
              <w:rPr>
                <w:rFonts w:ascii="Times New Roman" w:hAnsi="Times New Roman" w:cs="Times New Roman"/>
              </w:rPr>
            </w:pPr>
            <w:r>
              <w:rPr>
                <w:rFonts w:ascii="Times New Roman" w:hAnsi="Times New Roman" w:cs="Times New Roman"/>
              </w:rPr>
              <w:t>51,1</w:t>
            </w: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121</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Mỡ bôi trơn</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kg</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292,50</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292,5</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r w:rsidR="00DD55A3" w:rsidRPr="00FC76DF" w:rsidTr="00DD55A3">
        <w:trPr>
          <w:trHeight w:val="397"/>
        </w:trPr>
        <w:tc>
          <w:tcPr>
            <w:tcW w:w="710" w:type="dxa"/>
            <w:vAlign w:val="center"/>
          </w:tcPr>
          <w:p w:rsidR="00DD55A3" w:rsidRPr="00FC76DF" w:rsidRDefault="00DD55A3" w:rsidP="00FC76DF">
            <w:pPr>
              <w:jc w:val="center"/>
              <w:rPr>
                <w:rFonts w:ascii="Times New Roman" w:hAnsi="Times New Roman" w:cs="Times New Roman"/>
              </w:rPr>
            </w:pPr>
            <w:r w:rsidRPr="00FC76DF">
              <w:rPr>
                <w:rFonts w:ascii="Times New Roman" w:hAnsi="Times New Roman" w:cs="Times New Roman"/>
              </w:rPr>
              <w:t>122</w:t>
            </w:r>
          </w:p>
        </w:tc>
        <w:tc>
          <w:tcPr>
            <w:tcW w:w="3402" w:type="dxa"/>
            <w:vAlign w:val="center"/>
          </w:tcPr>
          <w:p w:rsidR="00DD55A3" w:rsidRPr="00D40422" w:rsidRDefault="00DD55A3" w:rsidP="00DD55A3">
            <w:pPr>
              <w:rPr>
                <w:rFonts w:ascii="Times New Roman" w:hAnsi="Times New Roman"/>
              </w:rPr>
            </w:pPr>
            <w:r w:rsidRPr="00D40422">
              <w:rPr>
                <w:rFonts w:ascii="Times New Roman" w:hAnsi="Times New Roman"/>
              </w:rPr>
              <w:t>Mỡ tiếp xúc</w:t>
            </w:r>
          </w:p>
        </w:tc>
        <w:tc>
          <w:tcPr>
            <w:tcW w:w="850" w:type="dxa"/>
            <w:vAlign w:val="center"/>
          </w:tcPr>
          <w:p w:rsidR="00DD55A3" w:rsidRPr="00D40422" w:rsidRDefault="00DD55A3" w:rsidP="00DD55A3">
            <w:pPr>
              <w:jc w:val="center"/>
              <w:rPr>
                <w:rFonts w:ascii="Times New Roman" w:hAnsi="Times New Roman"/>
              </w:rPr>
            </w:pPr>
            <w:r w:rsidRPr="00D40422">
              <w:rPr>
                <w:rFonts w:ascii="Times New Roman" w:hAnsi="Times New Roman"/>
              </w:rPr>
              <w:t>kg</w:t>
            </w:r>
          </w:p>
        </w:tc>
        <w:tc>
          <w:tcPr>
            <w:tcW w:w="1843" w:type="dxa"/>
            <w:vAlign w:val="center"/>
          </w:tcPr>
          <w:p w:rsidR="00DD55A3" w:rsidRPr="00D40422" w:rsidRDefault="00DD55A3" w:rsidP="00DD55A3">
            <w:pPr>
              <w:jc w:val="center"/>
              <w:rPr>
                <w:rFonts w:ascii="Times New Roman" w:hAnsi="Times New Roman"/>
              </w:rPr>
            </w:pPr>
            <w:r w:rsidRPr="00D40422">
              <w:rPr>
                <w:rFonts w:ascii="Times New Roman" w:hAnsi="Times New Roman"/>
              </w:rPr>
              <w:t>73,125</w:t>
            </w: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276" w:type="dxa"/>
            <w:vAlign w:val="center"/>
          </w:tcPr>
          <w:p w:rsidR="00DD55A3" w:rsidRPr="00FC76DF" w:rsidRDefault="00DD55A3" w:rsidP="00DD55A3">
            <w:pPr>
              <w:spacing w:after="0" w:line="360" w:lineRule="exact"/>
              <w:jc w:val="center"/>
              <w:rPr>
                <w:rFonts w:ascii="Times New Roman" w:hAnsi="Times New Roman" w:cs="Times New Roman"/>
              </w:rPr>
            </w:pPr>
          </w:p>
        </w:tc>
        <w:tc>
          <w:tcPr>
            <w:tcW w:w="992" w:type="dxa"/>
            <w:vAlign w:val="center"/>
          </w:tcPr>
          <w:p w:rsidR="00DD55A3" w:rsidRPr="00FC76DF" w:rsidRDefault="004557D8" w:rsidP="00DD55A3">
            <w:pPr>
              <w:spacing w:after="0" w:line="360" w:lineRule="exact"/>
              <w:jc w:val="center"/>
              <w:rPr>
                <w:rFonts w:ascii="Times New Roman" w:hAnsi="Times New Roman" w:cs="Times New Roman"/>
              </w:rPr>
            </w:pPr>
            <w:r>
              <w:rPr>
                <w:rFonts w:ascii="Times New Roman" w:hAnsi="Times New Roman" w:cs="Times New Roman"/>
              </w:rPr>
              <w:t>73,125</w:t>
            </w: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1134" w:type="dxa"/>
            <w:vAlign w:val="center"/>
          </w:tcPr>
          <w:p w:rsidR="00DD55A3" w:rsidRPr="00FC76DF" w:rsidRDefault="00DD55A3" w:rsidP="00DD55A3">
            <w:pPr>
              <w:spacing w:after="0" w:line="360" w:lineRule="exact"/>
              <w:jc w:val="center"/>
              <w:rPr>
                <w:rFonts w:ascii="Times New Roman" w:hAnsi="Times New Roman" w:cs="Times New Roman"/>
              </w:rPr>
            </w:pPr>
          </w:p>
        </w:tc>
        <w:tc>
          <w:tcPr>
            <w:tcW w:w="851" w:type="dxa"/>
            <w:vAlign w:val="center"/>
          </w:tcPr>
          <w:p w:rsidR="00DD55A3" w:rsidRPr="00FC76DF" w:rsidRDefault="00DD55A3" w:rsidP="00DD55A3">
            <w:pPr>
              <w:spacing w:after="0" w:line="360" w:lineRule="exact"/>
              <w:jc w:val="center"/>
              <w:rPr>
                <w:rFonts w:ascii="Times New Roman" w:hAnsi="Times New Roman" w:cs="Times New Roman"/>
              </w:rPr>
            </w:pPr>
          </w:p>
        </w:tc>
      </w:tr>
    </w:tbl>
    <w:p w:rsidR="00FC76DF" w:rsidRDefault="00FC76DF"/>
    <w:p w:rsidR="00FC76DF" w:rsidRDefault="00FC76DF"/>
    <w:p w:rsidR="00FC76DF" w:rsidRDefault="00FC76DF"/>
    <w:p w:rsidR="00FC76DF" w:rsidRDefault="00FC76DF"/>
    <w:p w:rsidR="00FC76DF" w:rsidRDefault="00FC76DF"/>
    <w:p w:rsidR="00FC76DF" w:rsidRDefault="00FC76DF">
      <w:pPr>
        <w:sectPr w:rsidR="00FC76DF" w:rsidSect="00FC76DF">
          <w:pgSz w:w="15840" w:h="12240" w:orient="landscape"/>
          <w:pgMar w:top="1701" w:right="851" w:bottom="1134" w:left="1134" w:header="720" w:footer="720" w:gutter="0"/>
          <w:cols w:space="720"/>
          <w:docGrid w:linePitch="360"/>
        </w:sectPr>
      </w:pPr>
    </w:p>
    <w:p w:rsidR="00FC76DF" w:rsidRPr="00FC76DF" w:rsidRDefault="00FC76DF" w:rsidP="00FC76DF">
      <w:pPr>
        <w:spacing w:before="60" w:after="6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lastRenderedPageBreak/>
        <w:t>TIÊU CHUẨN KỸ THUẬT</w:t>
      </w:r>
    </w:p>
    <w:p w:rsidR="00FC76DF" w:rsidRPr="00FC76DF" w:rsidRDefault="00FC76DF" w:rsidP="00FC76DF">
      <w:pPr>
        <w:spacing w:before="60" w:after="6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 xml:space="preserve">Gói thầu: Cung cấp vật tư thiết bị phục vụ thi công </w:t>
      </w:r>
    </w:p>
    <w:p w:rsidR="00FC76DF" w:rsidRPr="00FC76DF" w:rsidRDefault="00FC76DF" w:rsidP="00FC76DF">
      <w:pPr>
        <w:spacing w:before="60" w:after="6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các công trình sửa chữa lớn năm 2025 bổ sung.</w:t>
      </w:r>
    </w:p>
    <w:tbl>
      <w:tblPr>
        <w:tblStyle w:val="TableGrid"/>
        <w:tblW w:w="9776" w:type="dxa"/>
        <w:tblLook w:val="04A0" w:firstRow="1" w:lastRow="0" w:firstColumn="1" w:lastColumn="0" w:noHBand="0" w:noVBand="1"/>
      </w:tblPr>
      <w:tblGrid>
        <w:gridCol w:w="673"/>
        <w:gridCol w:w="2157"/>
        <w:gridCol w:w="5812"/>
        <w:gridCol w:w="1134"/>
      </w:tblGrid>
      <w:tr w:rsidR="00FC76DF" w:rsidRPr="00FC76DF" w:rsidTr="00FC76DF">
        <w:trPr>
          <w:trHeight w:val="782"/>
          <w:tblHeader/>
        </w:trPr>
        <w:tc>
          <w:tcPr>
            <w:tcW w:w="673" w:type="dxa"/>
            <w:vAlign w:val="center"/>
          </w:tcPr>
          <w:p w:rsidR="00FC76DF" w:rsidRPr="00FC76DF" w:rsidRDefault="00FC76DF" w:rsidP="00FC76DF">
            <w:pPr>
              <w:spacing w:before="60" w:after="6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STT</w:t>
            </w:r>
          </w:p>
        </w:tc>
        <w:tc>
          <w:tcPr>
            <w:tcW w:w="2157" w:type="dxa"/>
            <w:vAlign w:val="center"/>
          </w:tcPr>
          <w:p w:rsidR="00FC76DF" w:rsidRPr="00FC76DF" w:rsidRDefault="00FC76DF" w:rsidP="00FC76DF">
            <w:pPr>
              <w:spacing w:before="60" w:after="6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Danh mục VTTB</w:t>
            </w:r>
          </w:p>
        </w:tc>
        <w:tc>
          <w:tcPr>
            <w:tcW w:w="5812" w:type="dxa"/>
            <w:vAlign w:val="center"/>
          </w:tcPr>
          <w:p w:rsidR="00FC76DF" w:rsidRPr="00FC76DF" w:rsidRDefault="00FC76DF" w:rsidP="00FC76DF">
            <w:pPr>
              <w:spacing w:before="60" w:after="6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Tiêu chuẩn kỹ thuật áp dụng</w:t>
            </w:r>
          </w:p>
        </w:tc>
        <w:tc>
          <w:tcPr>
            <w:tcW w:w="1134" w:type="dxa"/>
          </w:tcPr>
          <w:p w:rsidR="00FC76DF" w:rsidRPr="00FC76DF" w:rsidRDefault="00FC76DF" w:rsidP="00FC76DF">
            <w:pPr>
              <w:spacing w:before="60" w:after="60" w:line="360" w:lineRule="exact"/>
              <w:jc w:val="center"/>
              <w:rPr>
                <w:rFonts w:ascii="Times New Roman" w:hAnsi="Times New Roman" w:cs="Times New Roman"/>
                <w:b/>
                <w:sz w:val="24"/>
                <w:szCs w:val="24"/>
              </w:rPr>
            </w:pPr>
            <w:r w:rsidRPr="00FC76DF">
              <w:rPr>
                <w:rFonts w:ascii="Times New Roman" w:hAnsi="Times New Roman" w:cs="Times New Roman"/>
                <w:b/>
                <w:sz w:val="24"/>
                <w:szCs w:val="24"/>
              </w:rPr>
              <w:t>Ghi chú</w:t>
            </w:r>
          </w:p>
        </w:tc>
      </w:tr>
      <w:tr w:rsidR="00FC76DF" w:rsidRPr="00FC76DF" w:rsidTr="00FC76DF">
        <w:tc>
          <w:tcPr>
            <w:tcW w:w="673"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1</w:t>
            </w:r>
          </w:p>
        </w:tc>
        <w:tc>
          <w:tcPr>
            <w:tcW w:w="2157"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Cột bê tông ly tâm</w:t>
            </w:r>
          </w:p>
        </w:tc>
        <w:tc>
          <w:tcPr>
            <w:tcW w:w="5812"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 xml:space="preserve">Áp dụng theo </w:t>
            </w:r>
            <w:r w:rsidRPr="00FC76DF">
              <w:rPr>
                <w:rFonts w:ascii="Times New Roman" w:eastAsia="Calibri" w:hAnsi="Times New Roman"/>
                <w:sz w:val="24"/>
                <w:szCs w:val="24"/>
              </w:rPr>
              <w:t>TCVN 5847-2016</w:t>
            </w:r>
          </w:p>
        </w:tc>
        <w:tc>
          <w:tcPr>
            <w:tcW w:w="1134" w:type="dxa"/>
          </w:tcPr>
          <w:p w:rsidR="00FC76DF" w:rsidRPr="00FC76DF" w:rsidRDefault="00FC76DF" w:rsidP="00FC76DF">
            <w:pPr>
              <w:spacing w:before="60" w:after="60" w:line="360" w:lineRule="exact"/>
              <w:jc w:val="center"/>
              <w:rPr>
                <w:rFonts w:ascii="Times New Roman" w:hAnsi="Times New Roman" w:cs="Times New Roman"/>
                <w:sz w:val="24"/>
                <w:szCs w:val="24"/>
              </w:rPr>
            </w:pPr>
          </w:p>
        </w:tc>
      </w:tr>
      <w:tr w:rsidR="00FC76DF" w:rsidRPr="00FC76DF" w:rsidTr="00FC76DF">
        <w:tc>
          <w:tcPr>
            <w:tcW w:w="673"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2</w:t>
            </w:r>
          </w:p>
        </w:tc>
        <w:tc>
          <w:tcPr>
            <w:tcW w:w="2157"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Cáp hạ áp</w:t>
            </w:r>
          </w:p>
        </w:tc>
        <w:tc>
          <w:tcPr>
            <w:tcW w:w="5812"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Áp dụng TCKT theo văn bản số  3446/QĐ-EVNHANOI ngày 01/06/2021 của Tổng công ty Điện lực TP Hà Nội Về việc ban hành tiêu chuẩn kỹ thuật cáp hạ áp và phụ kiện, cáp nhị thứ trên lưới điện hạ áp trong Tổng công ty Điện lực TP Hà Nội</w:t>
            </w:r>
          </w:p>
        </w:tc>
        <w:tc>
          <w:tcPr>
            <w:tcW w:w="1134" w:type="dxa"/>
          </w:tcPr>
          <w:p w:rsidR="00FC76DF" w:rsidRPr="00FC76DF" w:rsidRDefault="00FC76DF" w:rsidP="00FC76DF">
            <w:pPr>
              <w:spacing w:before="60" w:after="60" w:line="360" w:lineRule="exact"/>
              <w:jc w:val="both"/>
              <w:rPr>
                <w:rFonts w:ascii="Times New Roman" w:hAnsi="Times New Roman" w:cs="Times New Roman"/>
                <w:sz w:val="24"/>
                <w:szCs w:val="24"/>
              </w:rPr>
            </w:pPr>
          </w:p>
        </w:tc>
      </w:tr>
      <w:tr w:rsidR="00FC76DF" w:rsidRPr="00FC76DF" w:rsidTr="00FC76DF">
        <w:tc>
          <w:tcPr>
            <w:tcW w:w="673"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3</w:t>
            </w:r>
          </w:p>
        </w:tc>
        <w:tc>
          <w:tcPr>
            <w:tcW w:w="2157"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eastAsia="SimSun" w:hAnsi="Times New Roman" w:cs="Times New Roman"/>
                <w:sz w:val="24"/>
                <w:szCs w:val="24"/>
              </w:rPr>
              <w:t>Cáp vặn xoắn hạ áp (cáp ABC)</w:t>
            </w:r>
          </w:p>
        </w:tc>
        <w:tc>
          <w:tcPr>
            <w:tcW w:w="5812"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Áp dụng TCKT theo văn bản số  3446/QĐ-EVNHANOI ngày 01/06/2021 của Tổng công ty Điện lực TP Hà Nội Về việc ban hành tiêu chuẩn kỹ thuật cáp hạ áp và phụ kiện, cáp nhị thứ trên lưới điện hạ áp trong Tổng công ty Điện lực TP Hà Nội</w:t>
            </w:r>
          </w:p>
        </w:tc>
        <w:tc>
          <w:tcPr>
            <w:tcW w:w="1134" w:type="dxa"/>
          </w:tcPr>
          <w:p w:rsidR="00FC76DF" w:rsidRPr="00FC76DF" w:rsidRDefault="00FC76DF" w:rsidP="00FC76DF">
            <w:pPr>
              <w:spacing w:before="60" w:after="60" w:line="360" w:lineRule="exact"/>
              <w:jc w:val="center"/>
              <w:rPr>
                <w:rFonts w:ascii="Times New Roman" w:hAnsi="Times New Roman" w:cs="Times New Roman"/>
                <w:sz w:val="24"/>
                <w:szCs w:val="24"/>
              </w:rPr>
            </w:pPr>
          </w:p>
        </w:tc>
      </w:tr>
      <w:tr w:rsidR="00FC76DF" w:rsidRPr="00FC76DF" w:rsidTr="00FC76DF">
        <w:tc>
          <w:tcPr>
            <w:tcW w:w="673"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4</w:t>
            </w:r>
          </w:p>
        </w:tc>
        <w:tc>
          <w:tcPr>
            <w:tcW w:w="2157"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sz w:val="24"/>
                <w:szCs w:val="24"/>
              </w:rPr>
              <w:t>Dây  ACSR bọc cách điện</w:t>
            </w:r>
          </w:p>
        </w:tc>
        <w:tc>
          <w:tcPr>
            <w:tcW w:w="5812"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Áp dụng TCKT theo văn bản số 3447/QĐ-EVNHANOI ngày 01/06/2021 Về việc ban hành tiêu chuẩn kỹ thuật Dây ACSR bọc cách điện XLPE vỏ bọc HDPE chủng loại 22kV (sử dụng cho đường dây trên không cấp điện áp danh định 22kV và 35kV) và phụ kiện, Dây bọc cách điện dùng cho TBA kiểu treo (trạm cột) trong Tổng công ty Điện lực TP Hà Nội</w:t>
            </w:r>
          </w:p>
        </w:tc>
        <w:tc>
          <w:tcPr>
            <w:tcW w:w="1134" w:type="dxa"/>
          </w:tcPr>
          <w:p w:rsidR="00FC76DF" w:rsidRPr="00FC76DF" w:rsidRDefault="00FC76DF" w:rsidP="00FC76DF">
            <w:pPr>
              <w:spacing w:before="60" w:after="60" w:line="360" w:lineRule="exact"/>
              <w:jc w:val="center"/>
              <w:rPr>
                <w:rFonts w:ascii="Times New Roman" w:hAnsi="Times New Roman" w:cs="Times New Roman"/>
                <w:sz w:val="24"/>
                <w:szCs w:val="24"/>
              </w:rPr>
            </w:pPr>
          </w:p>
        </w:tc>
      </w:tr>
      <w:tr w:rsidR="00FC76DF" w:rsidRPr="00FC76DF" w:rsidTr="00FC76DF">
        <w:tc>
          <w:tcPr>
            <w:tcW w:w="673"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5</w:t>
            </w:r>
          </w:p>
        </w:tc>
        <w:tc>
          <w:tcPr>
            <w:tcW w:w="2157"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Tủ hạ áp</w:t>
            </w:r>
          </w:p>
        </w:tc>
        <w:tc>
          <w:tcPr>
            <w:tcW w:w="5812" w:type="dxa"/>
            <w:vAlign w:val="center"/>
          </w:tcPr>
          <w:p w:rsidR="00FC76DF" w:rsidRPr="00FC76DF" w:rsidRDefault="00FC76DF" w:rsidP="00FC76DF">
            <w:pPr>
              <w:spacing w:before="60" w:after="60" w:line="360" w:lineRule="exact"/>
              <w:jc w:val="center"/>
              <w:rPr>
                <w:rFonts w:ascii="Times New Roman" w:hAnsi="Times New Roman" w:cs="Times New Roman"/>
                <w:b/>
                <w:bCs/>
                <w:sz w:val="24"/>
                <w:szCs w:val="24"/>
              </w:rPr>
            </w:pPr>
            <w:r w:rsidRPr="00FC76DF">
              <w:rPr>
                <w:rFonts w:ascii="Times New Roman" w:hAnsi="Times New Roman" w:cs="Times New Roman"/>
                <w:sz w:val="24"/>
                <w:szCs w:val="24"/>
              </w:rPr>
              <w:t xml:space="preserve">Áp dụng TCKT theo QĐ 9871/QĐ-EVNHANOI 27/11/2020 </w:t>
            </w:r>
            <w:r w:rsidRPr="00FC76DF">
              <w:rPr>
                <w:rFonts w:ascii="Times New Roman" w:hAnsi="Times New Roman" w:cs="Times New Roman"/>
                <w:bCs/>
                <w:sz w:val="24"/>
                <w:szCs w:val="24"/>
              </w:rPr>
              <w:t>Về việc ban hành tiêu chuẩn vật tư thiết bị trên lưới điện hạ áp trong Tổng công ty điện lực TP Hà Nội;</w:t>
            </w:r>
            <w:r w:rsidRPr="00FC76DF">
              <w:rPr>
                <w:rFonts w:ascii="Times New Roman" w:hAnsi="Times New Roman" w:cs="Times New Roman"/>
                <w:b/>
                <w:bCs/>
                <w:sz w:val="24"/>
                <w:szCs w:val="24"/>
              </w:rPr>
              <w:t xml:space="preserve"> </w:t>
            </w:r>
            <w:r w:rsidRPr="00FC76DF">
              <w:rPr>
                <w:rFonts w:ascii="Times New Roman" w:hAnsi="Times New Roman" w:cs="Times New Roman"/>
                <w:sz w:val="24"/>
                <w:szCs w:val="24"/>
              </w:rPr>
              <w:t xml:space="preserve">QĐ số 99/QĐ-HĐTV ngày 05/09/2023 </w:t>
            </w:r>
            <w:r w:rsidRPr="00FC76DF">
              <w:rPr>
                <w:rFonts w:ascii="Times New Roman" w:hAnsi="Times New Roman" w:cs="Times New Roman"/>
                <w:bCs/>
                <w:sz w:val="24"/>
                <w:szCs w:val="24"/>
              </w:rPr>
              <w:t>Về việc ban hành Tiêu chuẩn kỹ thuật máy cắt hạ áp áp dụng trong Tập đoàn Điện lực Quốc gia Việt Nam, tư vấn thiết kế</w:t>
            </w:r>
          </w:p>
        </w:tc>
        <w:tc>
          <w:tcPr>
            <w:tcW w:w="1134" w:type="dxa"/>
          </w:tcPr>
          <w:p w:rsidR="00FC76DF" w:rsidRPr="00FC76DF" w:rsidRDefault="00FC76DF" w:rsidP="00FC76DF">
            <w:pPr>
              <w:spacing w:before="60" w:after="60" w:line="360" w:lineRule="exact"/>
              <w:jc w:val="center"/>
              <w:rPr>
                <w:rFonts w:ascii="Times New Roman" w:hAnsi="Times New Roman" w:cs="Times New Roman"/>
                <w:sz w:val="24"/>
                <w:szCs w:val="24"/>
              </w:rPr>
            </w:pPr>
          </w:p>
        </w:tc>
      </w:tr>
      <w:tr w:rsidR="00FC76DF" w:rsidRPr="00FC76DF" w:rsidTr="00FC76DF">
        <w:tc>
          <w:tcPr>
            <w:tcW w:w="673"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6</w:t>
            </w:r>
          </w:p>
        </w:tc>
        <w:tc>
          <w:tcPr>
            <w:tcW w:w="2157" w:type="dxa"/>
            <w:vAlign w:val="center"/>
          </w:tcPr>
          <w:p w:rsidR="00FC76DF" w:rsidRPr="00FC76DF" w:rsidRDefault="00FC76DF" w:rsidP="00FC76DF">
            <w:pPr>
              <w:spacing w:before="60" w:after="60"/>
              <w:jc w:val="center"/>
              <w:rPr>
                <w:rFonts w:ascii="Times New Roman" w:hAnsi="Times New Roman"/>
                <w:sz w:val="24"/>
                <w:szCs w:val="24"/>
              </w:rPr>
            </w:pPr>
            <w:r w:rsidRPr="00FC76DF">
              <w:rPr>
                <w:rFonts w:ascii="Times New Roman" w:hAnsi="Times New Roman"/>
                <w:sz w:val="24"/>
                <w:szCs w:val="24"/>
              </w:rPr>
              <w:t>Bình tụ bù hạ áp</w:t>
            </w:r>
          </w:p>
        </w:tc>
        <w:tc>
          <w:tcPr>
            <w:tcW w:w="5812" w:type="dxa"/>
            <w:vAlign w:val="center"/>
          </w:tcPr>
          <w:p w:rsidR="00FC76DF" w:rsidRPr="00FC76DF" w:rsidRDefault="00FC76DF" w:rsidP="00FC76DF">
            <w:pPr>
              <w:spacing w:before="60" w:after="60"/>
              <w:jc w:val="center"/>
              <w:rPr>
                <w:rFonts w:ascii="Times New Roman" w:hAnsi="Times New Roman"/>
                <w:sz w:val="24"/>
                <w:szCs w:val="24"/>
              </w:rPr>
            </w:pPr>
            <w:r w:rsidRPr="00FC76DF">
              <w:rPr>
                <w:rFonts w:ascii="Times New Roman" w:hAnsi="Times New Roman" w:cs="Times New Roman"/>
                <w:sz w:val="24"/>
                <w:szCs w:val="24"/>
              </w:rPr>
              <w:t xml:space="preserve">Áp dụng TCKT theo QĐ 9871/QĐ-EVNHANOI 27/11/2020 </w:t>
            </w:r>
            <w:r w:rsidRPr="00FC76DF">
              <w:rPr>
                <w:rFonts w:ascii="Times New Roman" w:hAnsi="Times New Roman" w:cs="Times New Roman"/>
                <w:bCs/>
                <w:sz w:val="24"/>
                <w:szCs w:val="24"/>
              </w:rPr>
              <w:t>Về việc ban hành tiêu chuẩn vật tư thiết bị trên lưới điện hạ áp trong Tổng công ty điện lực TP Hà Nội</w:t>
            </w:r>
          </w:p>
        </w:tc>
        <w:tc>
          <w:tcPr>
            <w:tcW w:w="1134" w:type="dxa"/>
          </w:tcPr>
          <w:p w:rsidR="00FC76DF" w:rsidRPr="00FC76DF" w:rsidRDefault="00FC76DF" w:rsidP="00FC76DF">
            <w:pPr>
              <w:spacing w:before="60" w:after="60" w:line="360" w:lineRule="exact"/>
              <w:jc w:val="center"/>
              <w:rPr>
                <w:rFonts w:ascii="Times New Roman" w:hAnsi="Times New Roman" w:cs="Times New Roman"/>
                <w:sz w:val="24"/>
                <w:szCs w:val="24"/>
              </w:rPr>
            </w:pPr>
          </w:p>
        </w:tc>
      </w:tr>
      <w:tr w:rsidR="00FC76DF" w:rsidRPr="00FC76DF" w:rsidTr="00FC76DF">
        <w:tc>
          <w:tcPr>
            <w:tcW w:w="673"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7</w:t>
            </w:r>
          </w:p>
        </w:tc>
        <w:tc>
          <w:tcPr>
            <w:tcW w:w="2157" w:type="dxa"/>
            <w:vAlign w:val="center"/>
          </w:tcPr>
          <w:p w:rsidR="00FC76DF" w:rsidRPr="00FC76DF" w:rsidRDefault="00FC76DF" w:rsidP="00FC76DF">
            <w:pPr>
              <w:spacing w:before="60" w:after="60"/>
              <w:jc w:val="center"/>
              <w:rPr>
                <w:rFonts w:ascii="Times New Roman" w:hAnsi="Times New Roman"/>
                <w:sz w:val="24"/>
                <w:szCs w:val="24"/>
              </w:rPr>
            </w:pPr>
            <w:r w:rsidRPr="00FC76DF">
              <w:rPr>
                <w:rFonts w:ascii="Times New Roman" w:hAnsi="Times New Roman"/>
                <w:sz w:val="24"/>
                <w:szCs w:val="24"/>
              </w:rPr>
              <w:t>FCO</w:t>
            </w:r>
          </w:p>
        </w:tc>
        <w:tc>
          <w:tcPr>
            <w:tcW w:w="5812" w:type="dxa"/>
            <w:vAlign w:val="center"/>
          </w:tcPr>
          <w:p w:rsidR="00FC76DF" w:rsidRPr="00FC76DF" w:rsidRDefault="00FC76DF" w:rsidP="00FC76DF">
            <w:pPr>
              <w:spacing w:before="60" w:after="60"/>
              <w:jc w:val="center"/>
              <w:rPr>
                <w:rFonts w:ascii="Times New Roman" w:hAnsi="Times New Roman"/>
                <w:sz w:val="24"/>
                <w:szCs w:val="24"/>
              </w:rPr>
            </w:pPr>
            <w:r w:rsidRPr="00FC76DF">
              <w:rPr>
                <w:rFonts w:ascii="Times New Roman" w:hAnsi="Times New Roman"/>
                <w:sz w:val="24"/>
                <w:szCs w:val="24"/>
              </w:rPr>
              <w:t>Áp dụng TCKT theo văn bản số  106/QĐ-HĐTV ngày 21/09/2021 của Tập đoàn Điện lực Việt Nam Vềviệc ban hành Tiêu chuẩn kỹthuật FCO, LBFCO và dây chì điện áp 22 và 35 kV áp dụng trong Tập đoàn Điện lực Quốc gia Việt Nam và văn bản 847/QĐ-EVNHANOI ngày 28/01/2022 của Tổng công ty Điện lực TP Hà Nội Về việc Hướng dẫn áp dụng 12 tiêu chuẩn kỹ thuật cơ sở mới của Tập đoàn Điện lực Việt Nam ban hành tháng 9/2021 trong Tổng công ty Điện lực TP Hà Nội</w:t>
            </w:r>
          </w:p>
        </w:tc>
        <w:tc>
          <w:tcPr>
            <w:tcW w:w="1134" w:type="dxa"/>
          </w:tcPr>
          <w:p w:rsidR="00FC76DF" w:rsidRPr="00FC76DF" w:rsidRDefault="00FC76DF" w:rsidP="00FC76DF">
            <w:pPr>
              <w:spacing w:before="60" w:after="60" w:line="360" w:lineRule="exact"/>
              <w:jc w:val="center"/>
              <w:rPr>
                <w:rFonts w:ascii="Times New Roman" w:hAnsi="Times New Roman" w:cs="Times New Roman"/>
                <w:sz w:val="24"/>
                <w:szCs w:val="24"/>
              </w:rPr>
            </w:pPr>
          </w:p>
        </w:tc>
      </w:tr>
      <w:tr w:rsidR="00FC76DF" w:rsidRPr="00FC76DF" w:rsidTr="00FC76DF">
        <w:tc>
          <w:tcPr>
            <w:tcW w:w="673"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lastRenderedPageBreak/>
              <w:t>8</w:t>
            </w:r>
          </w:p>
        </w:tc>
        <w:tc>
          <w:tcPr>
            <w:tcW w:w="2157"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Cách điện</w:t>
            </w:r>
          </w:p>
        </w:tc>
        <w:tc>
          <w:tcPr>
            <w:tcW w:w="5812"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Áp dụng TCKT theo văn bản số QĐ số 112/QĐ-HĐTV 21/9/2021 (TCCS 15:2021/EVN) Về việc ban hành Tiêu chuẩn kỹ thuật cách điện đường dây điện áp 22, 35 và 110 kV áp dụng trong Tập đoàn Điện lực Quốc gia Việt Nam và văn bản số QĐ số 847/QĐ-EVNHANOI ngày 28/01/2022 Về việc Hướng dẫn áp dụng 12 tiêu chuẩn kỹ thuật cơ sở mới củaTập đoàn Điện lực Việt Nam ban hành tháng 9/2021</w:t>
            </w:r>
            <w:r w:rsidRPr="00FC76DF">
              <w:rPr>
                <w:rFonts w:ascii="Times New Roman" w:hAnsi="Times New Roman" w:cs="Times New Roman"/>
                <w:sz w:val="24"/>
                <w:szCs w:val="24"/>
              </w:rPr>
              <w:tab/>
              <w:t xml:space="preserve"> trong Tổng công ty Điện lực TP Hà Nội</w:t>
            </w:r>
          </w:p>
        </w:tc>
        <w:tc>
          <w:tcPr>
            <w:tcW w:w="1134" w:type="dxa"/>
          </w:tcPr>
          <w:p w:rsidR="00FC76DF" w:rsidRPr="00FC76DF" w:rsidRDefault="00FC76DF" w:rsidP="00FC76DF">
            <w:pPr>
              <w:spacing w:before="60" w:after="60" w:line="360" w:lineRule="exact"/>
              <w:jc w:val="center"/>
              <w:rPr>
                <w:rFonts w:ascii="Times New Roman" w:hAnsi="Times New Roman" w:cs="Times New Roman"/>
                <w:sz w:val="24"/>
                <w:szCs w:val="24"/>
              </w:rPr>
            </w:pPr>
          </w:p>
        </w:tc>
      </w:tr>
      <w:tr w:rsidR="00FC76DF" w:rsidRPr="00FC76DF" w:rsidTr="00FC76DF">
        <w:tc>
          <w:tcPr>
            <w:tcW w:w="673"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9</w:t>
            </w:r>
          </w:p>
        </w:tc>
        <w:tc>
          <w:tcPr>
            <w:tcW w:w="2157" w:type="dxa"/>
            <w:vAlign w:val="center"/>
          </w:tcPr>
          <w:p w:rsidR="00FC76DF" w:rsidRPr="00FC76DF" w:rsidRDefault="00FC76DF" w:rsidP="00FC76DF">
            <w:pPr>
              <w:spacing w:before="60" w:after="60"/>
              <w:jc w:val="center"/>
              <w:rPr>
                <w:rFonts w:ascii="Times New Roman" w:hAnsi="Times New Roman"/>
                <w:sz w:val="24"/>
                <w:szCs w:val="24"/>
              </w:rPr>
            </w:pPr>
            <w:r w:rsidRPr="00FC76DF">
              <w:rPr>
                <w:rFonts w:ascii="Times New Roman" w:hAnsi="Times New Roman"/>
                <w:sz w:val="24"/>
                <w:szCs w:val="24"/>
              </w:rPr>
              <w:t>Đai thép + khóa đai</w:t>
            </w:r>
          </w:p>
        </w:tc>
        <w:tc>
          <w:tcPr>
            <w:tcW w:w="5812" w:type="dxa"/>
            <w:vAlign w:val="center"/>
          </w:tcPr>
          <w:p w:rsidR="00FC76DF" w:rsidRPr="00FC76DF" w:rsidRDefault="00FC76DF" w:rsidP="00FC76DF">
            <w:pPr>
              <w:spacing w:before="60" w:after="60"/>
              <w:jc w:val="center"/>
              <w:rPr>
                <w:rFonts w:ascii="Times New Roman" w:hAnsi="Times New Roman"/>
                <w:sz w:val="24"/>
                <w:szCs w:val="24"/>
              </w:rPr>
            </w:pPr>
            <w:r w:rsidRPr="00FC76DF">
              <w:rPr>
                <w:rFonts w:ascii="Times New Roman" w:hAnsi="Times New Roman"/>
                <w:sz w:val="24"/>
                <w:szCs w:val="24"/>
              </w:rPr>
              <w:t>Áp dụng TCKT theo văn bản số 9871/QĐ-EVNHANOI ngày 27/11/2020 của Tổng công ty Điện lực TP Hà Nội Về việc ban hành tiêu chuẩn vật tư thiết bị</w:t>
            </w:r>
          </w:p>
          <w:p w:rsidR="00FC76DF" w:rsidRPr="00FC76DF" w:rsidRDefault="00FC76DF" w:rsidP="00FC76DF">
            <w:pPr>
              <w:spacing w:before="60" w:after="60"/>
              <w:jc w:val="center"/>
              <w:rPr>
                <w:rFonts w:ascii="Times New Roman" w:hAnsi="Times New Roman"/>
                <w:sz w:val="24"/>
                <w:szCs w:val="24"/>
              </w:rPr>
            </w:pPr>
            <w:r w:rsidRPr="00FC76DF">
              <w:rPr>
                <w:rFonts w:ascii="Times New Roman" w:hAnsi="Times New Roman"/>
                <w:sz w:val="24"/>
                <w:szCs w:val="24"/>
              </w:rPr>
              <w:t>trên lưới điện hạ áp trong Tổng công ty điện lực TP Hà Nội</w:t>
            </w:r>
          </w:p>
        </w:tc>
        <w:tc>
          <w:tcPr>
            <w:tcW w:w="1134" w:type="dxa"/>
          </w:tcPr>
          <w:p w:rsidR="00FC76DF" w:rsidRPr="00FC76DF" w:rsidRDefault="00FC76DF" w:rsidP="00FC76DF">
            <w:pPr>
              <w:spacing w:before="60" w:after="60" w:line="360" w:lineRule="exact"/>
              <w:jc w:val="center"/>
              <w:rPr>
                <w:rFonts w:ascii="Times New Roman" w:hAnsi="Times New Roman" w:cs="Times New Roman"/>
                <w:sz w:val="24"/>
                <w:szCs w:val="24"/>
              </w:rPr>
            </w:pPr>
          </w:p>
        </w:tc>
      </w:tr>
      <w:tr w:rsidR="00FC76DF" w:rsidRPr="00FC76DF" w:rsidTr="00FC76DF">
        <w:tc>
          <w:tcPr>
            <w:tcW w:w="673"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10</w:t>
            </w:r>
          </w:p>
        </w:tc>
        <w:tc>
          <w:tcPr>
            <w:tcW w:w="2157"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sz w:val="24"/>
                <w:szCs w:val="24"/>
              </w:rPr>
              <w:t>Kẹp nối bọc cách điện (ghíp IPC) cho cáp LV-ABC</w:t>
            </w:r>
          </w:p>
        </w:tc>
        <w:tc>
          <w:tcPr>
            <w:tcW w:w="5812"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Áp dụng TCKT theo văn bản số  3446/QĐ-EVNHANOI ngày 01/06/2021 của Tổng công ty Điện lực TP Hà Nội Về việc ban hành tiêu chuẩn kỹ thuật cáp hạ áp và phụ kiện, cáp nhị thứ trên lưới điện hạ áp trong Tổng công ty Điện lực TP Hà Nội</w:t>
            </w:r>
          </w:p>
        </w:tc>
        <w:tc>
          <w:tcPr>
            <w:tcW w:w="1134"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p>
        </w:tc>
      </w:tr>
      <w:tr w:rsidR="00FC76DF" w:rsidRPr="00FC76DF" w:rsidTr="00FC76DF">
        <w:tc>
          <w:tcPr>
            <w:tcW w:w="673"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11</w:t>
            </w:r>
          </w:p>
        </w:tc>
        <w:tc>
          <w:tcPr>
            <w:tcW w:w="2157" w:type="dxa"/>
            <w:vAlign w:val="center"/>
          </w:tcPr>
          <w:p w:rsidR="00FC76DF" w:rsidRPr="00FC76DF" w:rsidRDefault="00FC76DF" w:rsidP="00FC76DF">
            <w:pPr>
              <w:spacing w:before="60" w:after="60"/>
              <w:jc w:val="center"/>
              <w:rPr>
                <w:rFonts w:ascii="Times New Roman" w:hAnsi="Times New Roman"/>
                <w:sz w:val="24"/>
                <w:szCs w:val="24"/>
                <w:lang w:val="pt-BR"/>
              </w:rPr>
            </w:pPr>
            <w:r w:rsidRPr="00FC76DF">
              <w:rPr>
                <w:rFonts w:ascii="Times New Roman" w:hAnsi="Times New Roman"/>
                <w:sz w:val="24"/>
                <w:szCs w:val="24"/>
                <w:lang w:val="pt-BR"/>
              </w:rPr>
              <w:t>Ghíp nhôm 3 bu lông</w:t>
            </w:r>
          </w:p>
        </w:tc>
        <w:tc>
          <w:tcPr>
            <w:tcW w:w="5812" w:type="dxa"/>
            <w:vAlign w:val="center"/>
          </w:tcPr>
          <w:p w:rsidR="00FC76DF" w:rsidRPr="00FC76DF" w:rsidRDefault="00FC76DF" w:rsidP="00FC76DF">
            <w:pPr>
              <w:spacing w:before="60" w:after="60"/>
              <w:jc w:val="center"/>
              <w:rPr>
                <w:rFonts w:ascii="Times New Roman" w:hAnsi="Times New Roman"/>
                <w:sz w:val="24"/>
                <w:szCs w:val="24"/>
                <w:lang w:val="pt-BR" w:bidi="en-US"/>
              </w:rPr>
            </w:pPr>
            <w:r w:rsidRPr="00FC76DF">
              <w:rPr>
                <w:rFonts w:ascii="Times New Roman" w:hAnsi="Times New Roman"/>
                <w:sz w:val="24"/>
                <w:szCs w:val="24"/>
              </w:rPr>
              <w:t xml:space="preserve">Áp dụng TCKT theo văn bản số  </w:t>
            </w:r>
            <w:r w:rsidRPr="00FC76DF">
              <w:rPr>
                <w:rFonts w:ascii="Times New Roman" w:hAnsi="Times New Roman"/>
                <w:sz w:val="24"/>
                <w:szCs w:val="24"/>
                <w:lang w:val="pt-BR" w:bidi="en-US"/>
              </w:rPr>
              <w:t>656/TTr-PC BAVI ngày 31 tháng 3 n</w:t>
            </w:r>
            <w:r w:rsidRPr="00FC76DF">
              <w:rPr>
                <w:rFonts w:ascii="Times New Roman" w:hAnsi="Times New Roman" w:hint="eastAsia"/>
                <w:sz w:val="24"/>
                <w:szCs w:val="24"/>
                <w:lang w:val="pt-BR" w:bidi="en-US"/>
              </w:rPr>
              <w:t>ă</w:t>
            </w:r>
            <w:r w:rsidRPr="00FC76DF">
              <w:rPr>
                <w:rFonts w:ascii="Times New Roman" w:hAnsi="Times New Roman"/>
                <w:sz w:val="24"/>
                <w:szCs w:val="24"/>
                <w:lang w:val="pt-BR" w:bidi="en-US"/>
              </w:rPr>
              <w:t>m 2020 của Công ty Điện lực Ba Vì Về việc xin phê duyệt tiêu chuẩn kỹ thuật một số vật tư thiết bị lưới điện</w:t>
            </w:r>
          </w:p>
        </w:tc>
        <w:tc>
          <w:tcPr>
            <w:tcW w:w="1134"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p>
        </w:tc>
      </w:tr>
      <w:tr w:rsidR="00FC76DF" w:rsidRPr="00FC76DF" w:rsidTr="00FC76DF">
        <w:tc>
          <w:tcPr>
            <w:tcW w:w="673"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12</w:t>
            </w:r>
          </w:p>
        </w:tc>
        <w:tc>
          <w:tcPr>
            <w:tcW w:w="2157" w:type="dxa"/>
            <w:vAlign w:val="center"/>
          </w:tcPr>
          <w:p w:rsidR="00FC76DF" w:rsidRPr="00FC76DF" w:rsidRDefault="00FC76DF" w:rsidP="00FC76DF">
            <w:pPr>
              <w:jc w:val="center"/>
              <w:rPr>
                <w:rFonts w:ascii="Times New Roman" w:hAnsi="Times New Roman" w:cs="Times New Roman"/>
                <w:sz w:val="24"/>
                <w:szCs w:val="24"/>
              </w:rPr>
            </w:pPr>
            <w:r w:rsidRPr="00FC76DF">
              <w:rPr>
                <w:rFonts w:ascii="Times New Roman" w:hAnsi="Times New Roman"/>
                <w:sz w:val="24"/>
                <w:szCs w:val="24"/>
                <w:lang w:val="pt-BR"/>
              </w:rPr>
              <w:t>Cosse ép dùng cho cáp vặn xoắn</w:t>
            </w:r>
          </w:p>
        </w:tc>
        <w:tc>
          <w:tcPr>
            <w:tcW w:w="5812"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Áp dụng TCKT theo văn bản số 3446/QĐ-EVNHANOI ngày 01/06/2021 của Tổng công ty Điện lực TP Hà Nội Về việc ban hành tiêu chuẩn kỹ thuật cáp hạ áp và phụ kiện, cáp nhị thứ trên lưới điện hạ áp trong Tổng công ty Điện lực TP Hà Nội</w:t>
            </w:r>
          </w:p>
        </w:tc>
        <w:tc>
          <w:tcPr>
            <w:tcW w:w="1134"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p>
        </w:tc>
      </w:tr>
      <w:tr w:rsidR="00FC76DF" w:rsidRPr="00FC76DF" w:rsidTr="00FC76DF">
        <w:tc>
          <w:tcPr>
            <w:tcW w:w="673" w:type="dxa"/>
            <w:vAlign w:val="center"/>
          </w:tcPr>
          <w:p w:rsidR="00FC76DF" w:rsidRPr="00FC76DF" w:rsidRDefault="00B7020E"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t>13</w:t>
            </w:r>
          </w:p>
        </w:tc>
        <w:tc>
          <w:tcPr>
            <w:tcW w:w="2157"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Hộp đầu cáp trung áp</w:t>
            </w:r>
          </w:p>
        </w:tc>
        <w:tc>
          <w:tcPr>
            <w:tcW w:w="5812"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Áp dụng TCKT theo văn bản số 114/QĐ-HĐTV ngày 21/9/2021 Về việc ban hành Tiêu chuẩn kỹ thuật cáp ngầm trung áp và phụ kiện  áp dụng trong Tập đoàn Điện lực Quốc gia Việt Nam và văn bản số 847/QĐ-EVNHANOI ngày 28/01/2022 Về việc Hướng dẫn áp dụng 12 tiêu chuẩn kỹ thuật cơ sở mới củaTập đoàn Điện lực Việt Nam ban hành tháng 9/2021</w:t>
            </w:r>
            <w:r w:rsidRPr="00FC76DF">
              <w:rPr>
                <w:rFonts w:ascii="Times New Roman" w:hAnsi="Times New Roman" w:cs="Times New Roman"/>
                <w:sz w:val="24"/>
                <w:szCs w:val="24"/>
              </w:rPr>
              <w:tab/>
              <w:t xml:space="preserve"> trong Tổng công ty Điện lực TP Hà Nội</w:t>
            </w:r>
          </w:p>
        </w:tc>
        <w:tc>
          <w:tcPr>
            <w:tcW w:w="1134"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p>
        </w:tc>
      </w:tr>
      <w:tr w:rsidR="00FC76DF" w:rsidRPr="00FC76DF" w:rsidTr="00FC76DF">
        <w:tc>
          <w:tcPr>
            <w:tcW w:w="673" w:type="dxa"/>
            <w:vAlign w:val="center"/>
          </w:tcPr>
          <w:p w:rsidR="00FC76DF" w:rsidRPr="00FC76DF" w:rsidRDefault="00B7020E"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t>14</w:t>
            </w:r>
          </w:p>
        </w:tc>
        <w:tc>
          <w:tcPr>
            <w:tcW w:w="2157" w:type="dxa"/>
            <w:vAlign w:val="center"/>
          </w:tcPr>
          <w:p w:rsidR="00FC76DF" w:rsidRPr="00FC76DF" w:rsidRDefault="00FC76DF" w:rsidP="00FC76DF">
            <w:pPr>
              <w:spacing w:before="60" w:after="60"/>
              <w:jc w:val="center"/>
              <w:rPr>
                <w:rFonts w:ascii="Times New Roman" w:hAnsi="Times New Roman" w:cs="Times New Roman"/>
                <w:sz w:val="24"/>
                <w:szCs w:val="24"/>
              </w:rPr>
            </w:pPr>
            <w:r w:rsidRPr="00FC76DF">
              <w:rPr>
                <w:rFonts w:ascii="Times New Roman" w:hAnsi="Times New Roman" w:cs="Times New Roman"/>
                <w:sz w:val="24"/>
                <w:szCs w:val="24"/>
              </w:rPr>
              <w:t>Dây buộc định hình cố sứ</w:t>
            </w:r>
          </w:p>
        </w:tc>
        <w:tc>
          <w:tcPr>
            <w:tcW w:w="5812"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 xml:space="preserve">Áp dụng TCKT theo văn bản số 3447/QĐ-EVNHANOI ngày 01/06/2021 Về việc ban hành tiêu chuẩn kỹ thuật Dây ACSR bọc cách điện XLPE vỏ bọc HDPE chủng loại 22kV (sử dụng cho đường dây trên không cấp điện áp </w:t>
            </w:r>
            <w:r w:rsidRPr="00FC76DF">
              <w:rPr>
                <w:rFonts w:ascii="Times New Roman" w:hAnsi="Times New Roman" w:cs="Times New Roman"/>
                <w:sz w:val="24"/>
                <w:szCs w:val="24"/>
              </w:rPr>
              <w:lastRenderedPageBreak/>
              <w:t>danh định 22kV và 35kV) và phụ kiện, Dây bọc cách điện dùng cho TBA kiểu treo (trạm cột) trong Tổng công ty Điện lực TP Hà Nội</w:t>
            </w:r>
          </w:p>
        </w:tc>
        <w:tc>
          <w:tcPr>
            <w:tcW w:w="1134"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p>
        </w:tc>
      </w:tr>
      <w:tr w:rsidR="00FC76DF" w:rsidRPr="00FC76DF" w:rsidTr="00FC76DF">
        <w:tc>
          <w:tcPr>
            <w:tcW w:w="673" w:type="dxa"/>
            <w:vAlign w:val="center"/>
          </w:tcPr>
          <w:p w:rsidR="00FC76DF" w:rsidRPr="00FC76DF" w:rsidRDefault="0061167F"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lastRenderedPageBreak/>
              <w:t>15</w:t>
            </w:r>
          </w:p>
        </w:tc>
        <w:tc>
          <w:tcPr>
            <w:tcW w:w="2157" w:type="dxa"/>
            <w:vAlign w:val="center"/>
          </w:tcPr>
          <w:p w:rsidR="00FC76DF" w:rsidRPr="00FC76DF" w:rsidRDefault="00FC76DF" w:rsidP="00FC76DF">
            <w:pPr>
              <w:spacing w:before="60" w:after="60"/>
              <w:jc w:val="center"/>
              <w:rPr>
                <w:rFonts w:ascii="Times New Roman" w:hAnsi="Times New Roman" w:cs="Times New Roman"/>
                <w:sz w:val="24"/>
                <w:szCs w:val="24"/>
              </w:rPr>
            </w:pPr>
            <w:r w:rsidRPr="00FC76DF">
              <w:rPr>
                <w:rFonts w:ascii="Times New Roman" w:hAnsi="Times New Roman" w:cs="Times New Roman"/>
                <w:sz w:val="24"/>
                <w:szCs w:val="24"/>
              </w:rPr>
              <w:t>Dây chì FCO</w:t>
            </w:r>
          </w:p>
        </w:tc>
        <w:tc>
          <w:tcPr>
            <w:tcW w:w="5812"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r w:rsidRPr="00FC76DF">
              <w:rPr>
                <w:rFonts w:ascii="Times New Roman" w:hAnsi="Times New Roman"/>
                <w:sz w:val="24"/>
                <w:szCs w:val="24"/>
              </w:rPr>
              <w:t>Áp dụng TCKT theo văn bản số 106/QĐ-HĐTV ngày 21/09/2021 của Tập đoàn Điện lực Việt Nam Vềviệc ban hành Tiêu chuẩn kỹthuật FCO, LBFCO và dây chì điện áp 22 và 35 kV áp dụng trong Tập đoàn Điện lực Quốc gia Việt Nam và văn bản 847/QĐ-EVNHANOI ngày 28/01/2022 của Tổng công ty Điện lực TP Hà Nội Về việc Hướng dẫn áp dụng 12 tiêu chuẩn kỹ thuật cơ sở mới của Tập đoàn Điện lực Việt Nam ban hành tháng 9/2021 trong Tổng công ty Điện lực TP Hà Nội</w:t>
            </w:r>
          </w:p>
        </w:tc>
        <w:tc>
          <w:tcPr>
            <w:tcW w:w="1134" w:type="dxa"/>
            <w:vAlign w:val="center"/>
          </w:tcPr>
          <w:p w:rsidR="00FC76DF" w:rsidRPr="00FC76DF" w:rsidRDefault="00FC76DF" w:rsidP="00FC76DF">
            <w:pPr>
              <w:spacing w:before="60" w:after="60" w:line="360" w:lineRule="exact"/>
              <w:jc w:val="center"/>
              <w:rPr>
                <w:rFonts w:ascii="Times New Roman" w:hAnsi="Times New Roman" w:cs="Times New Roman"/>
                <w:sz w:val="24"/>
                <w:szCs w:val="24"/>
              </w:rPr>
            </w:pPr>
          </w:p>
        </w:tc>
      </w:tr>
      <w:tr w:rsidR="00A226C1" w:rsidRPr="00FC76DF" w:rsidTr="00FC76DF">
        <w:tc>
          <w:tcPr>
            <w:tcW w:w="673" w:type="dxa"/>
            <w:vAlign w:val="center"/>
          </w:tcPr>
          <w:p w:rsidR="00A226C1" w:rsidRPr="00FC76DF" w:rsidRDefault="0061167F"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t>16</w:t>
            </w:r>
          </w:p>
        </w:tc>
        <w:tc>
          <w:tcPr>
            <w:tcW w:w="2157" w:type="dxa"/>
            <w:vAlign w:val="center"/>
          </w:tcPr>
          <w:p w:rsidR="00A226C1" w:rsidRPr="00FC76DF" w:rsidRDefault="00A226C1" w:rsidP="007C7798">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Kẹp néo (ngừng) cáp LV-ABC tự treo</w:t>
            </w:r>
          </w:p>
        </w:tc>
        <w:tc>
          <w:tcPr>
            <w:tcW w:w="5812" w:type="dxa"/>
            <w:vAlign w:val="center"/>
          </w:tcPr>
          <w:p w:rsidR="00A226C1" w:rsidRPr="00FC76DF" w:rsidRDefault="00A226C1" w:rsidP="007C7798">
            <w:pPr>
              <w:spacing w:before="60" w:after="60" w:line="360" w:lineRule="exact"/>
              <w:jc w:val="center"/>
              <w:rPr>
                <w:rFonts w:ascii="Times New Roman" w:hAnsi="Times New Roman" w:cs="Times New Roman"/>
                <w:sz w:val="24"/>
                <w:szCs w:val="24"/>
              </w:rPr>
            </w:pPr>
            <w:r w:rsidRPr="00FC76DF">
              <w:rPr>
                <w:rFonts w:ascii="Times New Roman" w:hAnsi="Times New Roman"/>
                <w:sz w:val="24"/>
                <w:szCs w:val="24"/>
              </w:rPr>
              <w:t>Áp dụng TCKT theo văn bản số</w:t>
            </w:r>
            <w:r w:rsidRPr="00FC76DF">
              <w:rPr>
                <w:rFonts w:ascii="Times New Roman" w:hAnsi="Times New Roman" w:cs="Times New Roman"/>
                <w:sz w:val="24"/>
                <w:szCs w:val="24"/>
              </w:rPr>
              <w:t xml:space="preserve"> 3446/QĐ-EVNHANOI ngày 01/06/2021 </w:t>
            </w:r>
            <w:r w:rsidRPr="00FC76DF">
              <w:rPr>
                <w:rFonts w:ascii="Times New Roman" w:hAnsi="Times New Roman" w:cs="Times New Roman"/>
                <w:bCs/>
                <w:sz w:val="24"/>
                <w:szCs w:val="24"/>
              </w:rPr>
              <w:t>Về việc ban hành tiêu chuẩn kỹ thuật cáp hạ áp và phụ kiện, cáp nhị thứ trên lưới điện hạ áp trong Tổng công ty Điện lực TP Hà Nội</w:t>
            </w:r>
          </w:p>
        </w:tc>
        <w:tc>
          <w:tcPr>
            <w:tcW w:w="1134" w:type="dxa"/>
            <w:vAlign w:val="center"/>
          </w:tcPr>
          <w:p w:rsidR="00A226C1" w:rsidRPr="00FC76DF" w:rsidRDefault="00A226C1" w:rsidP="00FC76DF">
            <w:pPr>
              <w:spacing w:before="60" w:after="60" w:line="360" w:lineRule="exact"/>
              <w:jc w:val="center"/>
              <w:rPr>
                <w:rFonts w:ascii="Times New Roman" w:hAnsi="Times New Roman" w:cs="Times New Roman"/>
                <w:sz w:val="24"/>
                <w:szCs w:val="24"/>
              </w:rPr>
            </w:pPr>
          </w:p>
        </w:tc>
      </w:tr>
      <w:tr w:rsidR="00A226C1" w:rsidRPr="00FC76DF" w:rsidTr="00FC76DF">
        <w:tc>
          <w:tcPr>
            <w:tcW w:w="673" w:type="dxa"/>
            <w:vAlign w:val="center"/>
          </w:tcPr>
          <w:p w:rsidR="00A226C1" w:rsidRPr="00FC76DF" w:rsidRDefault="0061167F"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t>17</w:t>
            </w:r>
          </w:p>
        </w:tc>
        <w:tc>
          <w:tcPr>
            <w:tcW w:w="2157" w:type="dxa"/>
            <w:vAlign w:val="center"/>
          </w:tcPr>
          <w:p w:rsidR="00A226C1" w:rsidRPr="00FC76DF" w:rsidRDefault="00A226C1" w:rsidP="007C7798">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Nắp chụp silicon</w:t>
            </w:r>
          </w:p>
        </w:tc>
        <w:tc>
          <w:tcPr>
            <w:tcW w:w="5812" w:type="dxa"/>
            <w:vAlign w:val="center"/>
          </w:tcPr>
          <w:p w:rsidR="00A226C1" w:rsidRPr="00FC76DF" w:rsidRDefault="00A226C1" w:rsidP="007C7798">
            <w:pPr>
              <w:spacing w:before="60" w:after="60" w:line="360" w:lineRule="exact"/>
              <w:rPr>
                <w:rFonts w:ascii="Times New Roman" w:hAnsi="Times New Roman" w:cs="Times New Roman"/>
                <w:sz w:val="24"/>
                <w:szCs w:val="24"/>
              </w:rPr>
            </w:pPr>
            <w:r w:rsidRPr="00FC76DF">
              <w:rPr>
                <w:rFonts w:ascii="Times New Roman" w:hAnsi="Times New Roman"/>
                <w:sz w:val="24"/>
                <w:szCs w:val="24"/>
              </w:rPr>
              <w:t>Áp dụng TCKT theo</w:t>
            </w:r>
            <w:r w:rsidRPr="00FC76DF">
              <w:rPr>
                <w:rFonts w:ascii="Times New Roman" w:hAnsi="Times New Roman"/>
                <w:b/>
                <w:i/>
                <w:iCs/>
                <w:sz w:val="24"/>
                <w:szCs w:val="24"/>
                <w:lang w:val="pt-BR"/>
              </w:rPr>
              <w:t xml:space="preserve"> </w:t>
            </w:r>
            <w:r w:rsidRPr="00FC76DF">
              <w:rPr>
                <w:rFonts w:ascii="Times New Roman" w:hAnsi="Times New Roman"/>
                <w:iCs/>
                <w:sz w:val="24"/>
                <w:szCs w:val="24"/>
                <w:lang w:val="pt-BR"/>
              </w:rPr>
              <w:t>IEC 60707, TCVN 1597, TCVN 1595</w:t>
            </w:r>
          </w:p>
        </w:tc>
        <w:tc>
          <w:tcPr>
            <w:tcW w:w="1134" w:type="dxa"/>
            <w:vAlign w:val="center"/>
          </w:tcPr>
          <w:p w:rsidR="00A226C1" w:rsidRPr="00FC76DF" w:rsidRDefault="00A226C1" w:rsidP="00FC76DF">
            <w:pPr>
              <w:spacing w:before="60" w:after="60" w:line="360" w:lineRule="exact"/>
              <w:jc w:val="center"/>
              <w:rPr>
                <w:rFonts w:ascii="Times New Roman" w:hAnsi="Times New Roman" w:cs="Times New Roman"/>
                <w:sz w:val="24"/>
                <w:szCs w:val="24"/>
              </w:rPr>
            </w:pPr>
          </w:p>
        </w:tc>
      </w:tr>
      <w:tr w:rsidR="00A226C1" w:rsidRPr="00FC76DF" w:rsidTr="00FC76DF">
        <w:tc>
          <w:tcPr>
            <w:tcW w:w="673" w:type="dxa"/>
            <w:vAlign w:val="center"/>
          </w:tcPr>
          <w:p w:rsidR="00A226C1" w:rsidRPr="00FC76DF" w:rsidRDefault="0061167F"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t>18</w:t>
            </w:r>
          </w:p>
        </w:tc>
        <w:tc>
          <w:tcPr>
            <w:tcW w:w="2157" w:type="dxa"/>
            <w:vAlign w:val="center"/>
          </w:tcPr>
          <w:p w:rsidR="00A226C1" w:rsidRPr="00FC76DF" w:rsidRDefault="00A226C1" w:rsidP="007C7798">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Ống nhựa xoắn</w:t>
            </w:r>
          </w:p>
        </w:tc>
        <w:tc>
          <w:tcPr>
            <w:tcW w:w="5812" w:type="dxa"/>
            <w:vAlign w:val="center"/>
          </w:tcPr>
          <w:p w:rsidR="00A226C1" w:rsidRPr="00FC76DF" w:rsidRDefault="00A226C1" w:rsidP="007C7798">
            <w:pPr>
              <w:spacing w:before="60" w:after="60" w:line="360" w:lineRule="exact"/>
              <w:jc w:val="center"/>
              <w:rPr>
                <w:rFonts w:ascii="Times New Roman" w:hAnsi="Times New Roman" w:cs="Times New Roman"/>
                <w:sz w:val="24"/>
                <w:szCs w:val="24"/>
              </w:rPr>
            </w:pPr>
            <w:r w:rsidRPr="00FC76DF">
              <w:rPr>
                <w:rFonts w:ascii="Times New Roman" w:hAnsi="Times New Roman"/>
                <w:sz w:val="24"/>
                <w:szCs w:val="24"/>
              </w:rPr>
              <w:t>Áp dụng TCKT theo</w:t>
            </w:r>
            <w:r w:rsidRPr="00FC76DF">
              <w:rPr>
                <w:rFonts w:ascii="Times New Roman" w:eastAsia="Calibri" w:hAnsi="Times New Roman"/>
                <w:sz w:val="24"/>
                <w:szCs w:val="24"/>
              </w:rPr>
              <w:t xml:space="preserve"> TCVN 9070:2012</w:t>
            </w:r>
          </w:p>
        </w:tc>
        <w:tc>
          <w:tcPr>
            <w:tcW w:w="1134" w:type="dxa"/>
            <w:vAlign w:val="center"/>
          </w:tcPr>
          <w:p w:rsidR="00A226C1" w:rsidRPr="00FC76DF" w:rsidRDefault="00A226C1" w:rsidP="00FC76DF">
            <w:pPr>
              <w:spacing w:before="60" w:after="60" w:line="360" w:lineRule="exact"/>
              <w:jc w:val="center"/>
              <w:rPr>
                <w:rFonts w:ascii="Times New Roman" w:hAnsi="Times New Roman" w:cs="Times New Roman"/>
                <w:sz w:val="24"/>
                <w:szCs w:val="24"/>
              </w:rPr>
            </w:pPr>
          </w:p>
        </w:tc>
      </w:tr>
      <w:tr w:rsidR="00A226C1" w:rsidRPr="00FC76DF" w:rsidTr="007C7798">
        <w:tc>
          <w:tcPr>
            <w:tcW w:w="673" w:type="dxa"/>
            <w:vAlign w:val="center"/>
          </w:tcPr>
          <w:p w:rsidR="00A226C1" w:rsidRPr="00FC76DF" w:rsidRDefault="0061167F"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t>19</w:t>
            </w:r>
          </w:p>
        </w:tc>
        <w:tc>
          <w:tcPr>
            <w:tcW w:w="2157" w:type="dxa"/>
          </w:tcPr>
          <w:p w:rsidR="00A226C1" w:rsidRPr="00FC76DF" w:rsidRDefault="00A226C1" w:rsidP="007C7798">
            <w:pPr>
              <w:spacing w:before="60" w:after="60" w:line="360" w:lineRule="exact"/>
              <w:jc w:val="center"/>
              <w:rPr>
                <w:rFonts w:ascii="Times New Roman" w:hAnsi="Times New Roman" w:cs="Times New Roman"/>
                <w:sz w:val="24"/>
                <w:szCs w:val="24"/>
              </w:rPr>
            </w:pPr>
            <w:r w:rsidRPr="00FC76DF">
              <w:rPr>
                <w:rFonts w:ascii="Times New Roman" w:hAnsi="Times New Roman" w:cs="Times New Roman"/>
                <w:sz w:val="24"/>
                <w:szCs w:val="24"/>
              </w:rPr>
              <w:t>Thép mạ kẽm</w:t>
            </w:r>
          </w:p>
        </w:tc>
        <w:tc>
          <w:tcPr>
            <w:tcW w:w="5812" w:type="dxa"/>
          </w:tcPr>
          <w:p w:rsidR="00A226C1" w:rsidRPr="00FC76DF" w:rsidRDefault="00A226C1" w:rsidP="007C7798">
            <w:pPr>
              <w:spacing w:before="60" w:after="60" w:line="360" w:lineRule="exact"/>
              <w:jc w:val="center"/>
              <w:rPr>
                <w:rFonts w:ascii="Times New Roman" w:hAnsi="Times New Roman" w:cs="Times New Roman"/>
                <w:sz w:val="24"/>
                <w:szCs w:val="24"/>
              </w:rPr>
            </w:pPr>
            <w:r w:rsidRPr="00FC76DF">
              <w:rPr>
                <w:rFonts w:ascii="Times New Roman" w:hAnsi="Times New Roman"/>
                <w:sz w:val="24"/>
                <w:szCs w:val="24"/>
              </w:rPr>
              <w:t>Áp dụng TCKT theo văn bản số 3764/</w:t>
            </w:r>
            <w:r w:rsidRPr="00FC76DF">
              <w:rPr>
                <w:rFonts w:ascii="Times New Roman" w:hAnsi="Times New Roman" w:hint="cs"/>
                <w:sz w:val="24"/>
                <w:szCs w:val="24"/>
              </w:rPr>
              <w:t>Đ</w:t>
            </w:r>
            <w:r w:rsidRPr="00FC76DF">
              <w:rPr>
                <w:rFonts w:ascii="Times New Roman" w:hAnsi="Times New Roman"/>
                <w:sz w:val="24"/>
                <w:szCs w:val="24"/>
              </w:rPr>
              <w:t>LHN-P04 ngày 19/8/2004</w:t>
            </w:r>
          </w:p>
        </w:tc>
        <w:tc>
          <w:tcPr>
            <w:tcW w:w="1134" w:type="dxa"/>
            <w:vAlign w:val="center"/>
          </w:tcPr>
          <w:p w:rsidR="00A226C1" w:rsidRPr="00FC76DF" w:rsidRDefault="00A226C1" w:rsidP="00FC76DF">
            <w:pPr>
              <w:spacing w:before="60" w:after="60" w:line="360" w:lineRule="exact"/>
              <w:jc w:val="center"/>
              <w:rPr>
                <w:rFonts w:ascii="Times New Roman" w:hAnsi="Times New Roman" w:cs="Times New Roman"/>
                <w:sz w:val="24"/>
                <w:szCs w:val="24"/>
              </w:rPr>
            </w:pPr>
          </w:p>
        </w:tc>
      </w:tr>
      <w:tr w:rsidR="00A226C1" w:rsidRPr="00FC76DF" w:rsidTr="00FC76DF">
        <w:tc>
          <w:tcPr>
            <w:tcW w:w="673" w:type="dxa"/>
            <w:vAlign w:val="center"/>
          </w:tcPr>
          <w:p w:rsidR="00A226C1" w:rsidRPr="00FC76DF" w:rsidRDefault="0061167F"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t>20</w:t>
            </w:r>
          </w:p>
        </w:tc>
        <w:tc>
          <w:tcPr>
            <w:tcW w:w="2157" w:type="dxa"/>
            <w:vAlign w:val="center"/>
          </w:tcPr>
          <w:p w:rsidR="00A226C1" w:rsidRPr="00FC76DF" w:rsidRDefault="00A226C1" w:rsidP="007C7798">
            <w:pPr>
              <w:spacing w:before="60" w:after="60"/>
              <w:jc w:val="center"/>
              <w:rPr>
                <w:rFonts w:ascii="Times New Roman" w:hAnsi="Times New Roman"/>
                <w:sz w:val="24"/>
                <w:szCs w:val="24"/>
                <w:lang w:val="pt-BR"/>
              </w:rPr>
            </w:pPr>
            <w:r w:rsidRPr="00FC76DF">
              <w:rPr>
                <w:rFonts w:ascii="Times New Roman" w:hAnsi="Times New Roman"/>
                <w:sz w:val="24"/>
                <w:szCs w:val="24"/>
                <w:lang w:val="pt-BR"/>
              </w:rPr>
              <w:t>Biển tên</w:t>
            </w:r>
          </w:p>
        </w:tc>
        <w:tc>
          <w:tcPr>
            <w:tcW w:w="5812" w:type="dxa"/>
            <w:vAlign w:val="center"/>
          </w:tcPr>
          <w:p w:rsidR="00A226C1" w:rsidRPr="00FC76DF" w:rsidRDefault="00A226C1" w:rsidP="007C7798">
            <w:pPr>
              <w:spacing w:before="60" w:after="60"/>
              <w:jc w:val="center"/>
              <w:rPr>
                <w:rFonts w:ascii="Times New Roman" w:hAnsi="Times New Roman"/>
                <w:sz w:val="24"/>
                <w:szCs w:val="24"/>
                <w:lang w:val="pt-BR" w:bidi="en-US"/>
              </w:rPr>
            </w:pPr>
            <w:r w:rsidRPr="00FC76DF">
              <w:rPr>
                <w:rFonts w:ascii="Times New Roman" w:hAnsi="Times New Roman"/>
                <w:sz w:val="24"/>
                <w:szCs w:val="24"/>
              </w:rPr>
              <w:t xml:space="preserve">Áp dụng TCKT theo Thông tư 05/2021/TT-BCT </w:t>
            </w:r>
            <w:r w:rsidRPr="00FC76DF">
              <w:rPr>
                <w:rFonts w:ascii="Times New Roman" w:eastAsia="Times New Roman" w:hAnsi="Times New Roman"/>
                <w:sz w:val="24"/>
                <w:szCs w:val="24"/>
                <w:lang w:val="pt-BR" w:bidi="en-US"/>
              </w:rPr>
              <w:t>ngày 02/08/2021 của Bộ công thương về việc Quy định chi tiết nột số nội dung về an toàn điện</w:t>
            </w:r>
          </w:p>
        </w:tc>
        <w:tc>
          <w:tcPr>
            <w:tcW w:w="1134" w:type="dxa"/>
            <w:vAlign w:val="center"/>
          </w:tcPr>
          <w:p w:rsidR="00A226C1" w:rsidRPr="00FC76DF" w:rsidRDefault="00A226C1" w:rsidP="00FC76DF">
            <w:pPr>
              <w:spacing w:before="60" w:after="60" w:line="360" w:lineRule="exact"/>
              <w:jc w:val="center"/>
              <w:rPr>
                <w:rFonts w:ascii="Times New Roman" w:hAnsi="Times New Roman" w:cs="Times New Roman"/>
                <w:sz w:val="24"/>
                <w:szCs w:val="24"/>
              </w:rPr>
            </w:pPr>
          </w:p>
        </w:tc>
      </w:tr>
      <w:tr w:rsidR="0061167F" w:rsidRPr="00FC76DF" w:rsidTr="00FC76DF">
        <w:tc>
          <w:tcPr>
            <w:tcW w:w="673" w:type="dxa"/>
            <w:vAlign w:val="center"/>
          </w:tcPr>
          <w:p w:rsidR="0061167F" w:rsidRPr="00FC76DF" w:rsidRDefault="0061167F"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t>21</w:t>
            </w:r>
          </w:p>
        </w:tc>
        <w:tc>
          <w:tcPr>
            <w:tcW w:w="2157" w:type="dxa"/>
          </w:tcPr>
          <w:p w:rsidR="0061167F" w:rsidRDefault="0061167F"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t>Ống co ngót nóng</w:t>
            </w:r>
          </w:p>
        </w:tc>
        <w:tc>
          <w:tcPr>
            <w:tcW w:w="5812" w:type="dxa"/>
          </w:tcPr>
          <w:p w:rsidR="0061167F" w:rsidRPr="003709E2" w:rsidRDefault="0061167F" w:rsidP="00FC76DF">
            <w:pPr>
              <w:spacing w:before="60" w:after="60" w:line="360" w:lineRule="exact"/>
              <w:jc w:val="center"/>
              <w:rPr>
                <w:rFonts w:ascii="Times New Roman" w:hAnsi="Times New Roman" w:cs="Times New Roman"/>
                <w:sz w:val="24"/>
                <w:szCs w:val="24"/>
              </w:rPr>
            </w:pPr>
          </w:p>
        </w:tc>
        <w:tc>
          <w:tcPr>
            <w:tcW w:w="1134" w:type="dxa"/>
            <w:vAlign w:val="center"/>
          </w:tcPr>
          <w:p w:rsidR="0061167F" w:rsidRPr="00FC76DF" w:rsidRDefault="0061167F" w:rsidP="00FC76DF">
            <w:pPr>
              <w:spacing w:before="60" w:after="60" w:line="360" w:lineRule="exact"/>
              <w:jc w:val="center"/>
              <w:rPr>
                <w:rFonts w:ascii="Times New Roman" w:hAnsi="Times New Roman" w:cs="Times New Roman"/>
                <w:sz w:val="24"/>
                <w:szCs w:val="24"/>
              </w:rPr>
            </w:pPr>
          </w:p>
        </w:tc>
      </w:tr>
      <w:tr w:rsidR="0061167F" w:rsidRPr="00FC76DF" w:rsidTr="00FC76DF">
        <w:tc>
          <w:tcPr>
            <w:tcW w:w="673" w:type="dxa"/>
            <w:vAlign w:val="center"/>
          </w:tcPr>
          <w:p w:rsidR="0061167F" w:rsidRDefault="0061167F"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t>22</w:t>
            </w:r>
          </w:p>
        </w:tc>
        <w:tc>
          <w:tcPr>
            <w:tcW w:w="2157" w:type="dxa"/>
          </w:tcPr>
          <w:p w:rsidR="0061167F" w:rsidRDefault="0061167F"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t>Tấm ốp</w:t>
            </w:r>
          </w:p>
        </w:tc>
        <w:tc>
          <w:tcPr>
            <w:tcW w:w="5812" w:type="dxa"/>
          </w:tcPr>
          <w:p w:rsidR="0061167F" w:rsidRPr="003709E2" w:rsidRDefault="0061167F" w:rsidP="00FC76DF">
            <w:pPr>
              <w:spacing w:before="60" w:after="60" w:line="360" w:lineRule="exact"/>
              <w:jc w:val="center"/>
              <w:rPr>
                <w:rFonts w:ascii="Times New Roman" w:hAnsi="Times New Roman" w:cs="Times New Roman"/>
                <w:sz w:val="24"/>
                <w:szCs w:val="24"/>
              </w:rPr>
            </w:pPr>
          </w:p>
        </w:tc>
        <w:tc>
          <w:tcPr>
            <w:tcW w:w="1134" w:type="dxa"/>
            <w:vAlign w:val="center"/>
          </w:tcPr>
          <w:p w:rsidR="0061167F" w:rsidRPr="00FC76DF" w:rsidRDefault="0061167F" w:rsidP="00FC76DF">
            <w:pPr>
              <w:spacing w:before="60" w:after="60" w:line="360" w:lineRule="exact"/>
              <w:jc w:val="center"/>
              <w:rPr>
                <w:rFonts w:ascii="Times New Roman" w:hAnsi="Times New Roman" w:cs="Times New Roman"/>
                <w:sz w:val="24"/>
                <w:szCs w:val="24"/>
              </w:rPr>
            </w:pPr>
          </w:p>
        </w:tc>
      </w:tr>
      <w:tr w:rsidR="00A226C1" w:rsidRPr="00FC76DF" w:rsidTr="00FC76DF">
        <w:tc>
          <w:tcPr>
            <w:tcW w:w="673" w:type="dxa"/>
            <w:vAlign w:val="center"/>
          </w:tcPr>
          <w:p w:rsidR="00A226C1" w:rsidRPr="00FC76DF" w:rsidRDefault="0061167F"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t>23</w:t>
            </w:r>
          </w:p>
        </w:tc>
        <w:tc>
          <w:tcPr>
            <w:tcW w:w="2157" w:type="dxa"/>
          </w:tcPr>
          <w:p w:rsidR="00A226C1" w:rsidRPr="00FC76DF" w:rsidRDefault="0061167F" w:rsidP="00FC76DF">
            <w:pPr>
              <w:spacing w:before="60" w:after="60" w:line="360" w:lineRule="exact"/>
              <w:jc w:val="center"/>
              <w:rPr>
                <w:rFonts w:ascii="Times New Roman" w:hAnsi="Times New Roman" w:cs="Times New Roman"/>
                <w:sz w:val="24"/>
                <w:szCs w:val="24"/>
              </w:rPr>
            </w:pPr>
            <w:r>
              <w:rPr>
                <w:rFonts w:ascii="Times New Roman" w:hAnsi="Times New Roman"/>
                <w:sz w:val="24"/>
                <w:szCs w:val="24"/>
                <w:lang w:val="pt-BR"/>
              </w:rPr>
              <w:t>Hộp phân dây</w:t>
            </w:r>
          </w:p>
        </w:tc>
        <w:tc>
          <w:tcPr>
            <w:tcW w:w="5812" w:type="dxa"/>
          </w:tcPr>
          <w:p w:rsidR="0061167F" w:rsidRPr="0061167F" w:rsidRDefault="0061167F" w:rsidP="0061167F">
            <w:pPr>
              <w:spacing w:before="60" w:after="60" w:line="360" w:lineRule="exact"/>
              <w:jc w:val="center"/>
              <w:rPr>
                <w:rFonts w:ascii="Times New Roman" w:hAnsi="Times New Roman" w:cs="Times New Roman"/>
                <w:sz w:val="24"/>
                <w:szCs w:val="24"/>
              </w:rPr>
            </w:pPr>
            <w:r w:rsidRPr="0061167F">
              <w:rPr>
                <w:rFonts w:ascii="Times New Roman" w:hAnsi="Times New Roman" w:cs="Times New Roman"/>
                <w:sz w:val="24"/>
                <w:szCs w:val="24"/>
              </w:rPr>
              <w:t>Áp dụng TCKT theo văn bản số 9871/QĐ-EVNHANOI ngày 27/11/2020 của Tổng công ty Điện lực TP Hà Nội Về việc ban hành tiêu chuẩn vật tư thiết bị</w:t>
            </w:r>
          </w:p>
          <w:p w:rsidR="00A226C1" w:rsidRPr="00FC76DF" w:rsidRDefault="0061167F" w:rsidP="0061167F">
            <w:pPr>
              <w:spacing w:before="60" w:after="60" w:line="360" w:lineRule="exact"/>
              <w:jc w:val="center"/>
              <w:rPr>
                <w:rFonts w:ascii="Times New Roman" w:hAnsi="Times New Roman" w:cs="Times New Roman"/>
                <w:sz w:val="24"/>
                <w:szCs w:val="24"/>
              </w:rPr>
            </w:pPr>
            <w:r w:rsidRPr="0061167F">
              <w:rPr>
                <w:rFonts w:ascii="Times New Roman" w:hAnsi="Times New Roman" w:cs="Times New Roman"/>
                <w:sz w:val="24"/>
                <w:szCs w:val="24"/>
              </w:rPr>
              <w:t>trên lưới điện hạ áp trong Tổng công ty điện lực TP Hà Nội</w:t>
            </w:r>
          </w:p>
        </w:tc>
        <w:tc>
          <w:tcPr>
            <w:tcW w:w="1134" w:type="dxa"/>
            <w:vAlign w:val="center"/>
          </w:tcPr>
          <w:p w:rsidR="00A226C1" w:rsidRPr="00FC76DF" w:rsidRDefault="00A226C1" w:rsidP="00FC76DF">
            <w:pPr>
              <w:spacing w:before="60" w:after="60" w:line="360" w:lineRule="exact"/>
              <w:jc w:val="center"/>
              <w:rPr>
                <w:rFonts w:ascii="Times New Roman" w:hAnsi="Times New Roman" w:cs="Times New Roman"/>
                <w:sz w:val="24"/>
                <w:szCs w:val="24"/>
              </w:rPr>
            </w:pPr>
          </w:p>
        </w:tc>
      </w:tr>
      <w:tr w:rsidR="00A226C1" w:rsidRPr="00FC76DF" w:rsidTr="00FC76DF">
        <w:tc>
          <w:tcPr>
            <w:tcW w:w="673" w:type="dxa"/>
            <w:vAlign w:val="center"/>
          </w:tcPr>
          <w:p w:rsidR="00A226C1" w:rsidRPr="00FC76DF" w:rsidRDefault="0061167F"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t>24</w:t>
            </w:r>
          </w:p>
        </w:tc>
        <w:tc>
          <w:tcPr>
            <w:tcW w:w="2157" w:type="dxa"/>
            <w:vAlign w:val="center"/>
          </w:tcPr>
          <w:p w:rsidR="00A226C1" w:rsidRPr="00FC76DF" w:rsidRDefault="0061167F" w:rsidP="00FC76DF">
            <w:pPr>
              <w:spacing w:before="60" w:after="60"/>
              <w:jc w:val="center"/>
              <w:rPr>
                <w:rFonts w:ascii="Times New Roman" w:hAnsi="Times New Roman"/>
                <w:sz w:val="24"/>
                <w:szCs w:val="24"/>
                <w:lang w:val="pt-BR"/>
              </w:rPr>
            </w:pPr>
            <w:r>
              <w:rPr>
                <w:rFonts w:ascii="Times New Roman" w:hAnsi="Times New Roman"/>
                <w:sz w:val="24"/>
                <w:szCs w:val="24"/>
                <w:lang w:val="pt-BR"/>
              </w:rPr>
              <w:t>Hộp công tơ</w:t>
            </w:r>
          </w:p>
        </w:tc>
        <w:tc>
          <w:tcPr>
            <w:tcW w:w="5812" w:type="dxa"/>
            <w:vAlign w:val="center"/>
          </w:tcPr>
          <w:p w:rsidR="0061167F" w:rsidRPr="0061167F" w:rsidRDefault="0061167F" w:rsidP="0061167F">
            <w:pPr>
              <w:spacing w:before="60" w:after="60"/>
              <w:jc w:val="center"/>
              <w:rPr>
                <w:rFonts w:ascii="Times New Roman" w:hAnsi="Times New Roman"/>
                <w:sz w:val="24"/>
                <w:szCs w:val="24"/>
                <w:lang w:val="pt-BR" w:bidi="en-US"/>
              </w:rPr>
            </w:pPr>
            <w:r w:rsidRPr="0061167F">
              <w:rPr>
                <w:rFonts w:ascii="Times New Roman" w:hAnsi="Times New Roman"/>
                <w:sz w:val="24"/>
                <w:szCs w:val="24"/>
                <w:lang w:val="pt-BR" w:bidi="en-US"/>
              </w:rPr>
              <w:t>Áp dụng TCKT theo văn bản số 9871/QĐ-EVNHANOI ngày 27/11/2020 của Tổng công ty Điện lực TP Hà Nội Về việc ban hành tiêu chuẩn vật tư thiết bị</w:t>
            </w:r>
          </w:p>
          <w:p w:rsidR="00A226C1" w:rsidRPr="00FC76DF" w:rsidRDefault="0061167F" w:rsidP="0061167F">
            <w:pPr>
              <w:spacing w:before="60" w:after="60"/>
              <w:jc w:val="center"/>
              <w:rPr>
                <w:rFonts w:ascii="Times New Roman" w:hAnsi="Times New Roman"/>
                <w:sz w:val="24"/>
                <w:szCs w:val="24"/>
                <w:lang w:val="pt-BR" w:bidi="en-US"/>
              </w:rPr>
            </w:pPr>
            <w:r w:rsidRPr="0061167F">
              <w:rPr>
                <w:rFonts w:ascii="Times New Roman" w:hAnsi="Times New Roman"/>
                <w:sz w:val="24"/>
                <w:szCs w:val="24"/>
                <w:lang w:val="pt-BR" w:bidi="en-US"/>
              </w:rPr>
              <w:t>trên lưới điện hạ áp trong Tổng công ty điện lực TP Hà Nội</w:t>
            </w:r>
          </w:p>
        </w:tc>
        <w:tc>
          <w:tcPr>
            <w:tcW w:w="1134" w:type="dxa"/>
            <w:vAlign w:val="center"/>
          </w:tcPr>
          <w:p w:rsidR="00A226C1" w:rsidRPr="00FC76DF" w:rsidRDefault="00A226C1" w:rsidP="00FC76DF">
            <w:pPr>
              <w:spacing w:before="60" w:after="60" w:line="360" w:lineRule="exact"/>
              <w:jc w:val="center"/>
              <w:rPr>
                <w:rFonts w:ascii="Times New Roman" w:hAnsi="Times New Roman" w:cs="Times New Roman"/>
                <w:sz w:val="24"/>
                <w:szCs w:val="24"/>
              </w:rPr>
            </w:pPr>
          </w:p>
        </w:tc>
      </w:tr>
      <w:tr w:rsidR="003709E2" w:rsidRPr="00FC76DF" w:rsidTr="00FC76DF">
        <w:tc>
          <w:tcPr>
            <w:tcW w:w="673" w:type="dxa"/>
            <w:vAlign w:val="center"/>
          </w:tcPr>
          <w:p w:rsidR="003709E2" w:rsidRPr="00FC76DF" w:rsidRDefault="0061167F"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t>25</w:t>
            </w:r>
          </w:p>
        </w:tc>
        <w:tc>
          <w:tcPr>
            <w:tcW w:w="2157" w:type="dxa"/>
            <w:vAlign w:val="center"/>
          </w:tcPr>
          <w:p w:rsidR="003709E2" w:rsidRDefault="003709E2" w:rsidP="00FC76DF">
            <w:pPr>
              <w:spacing w:before="60" w:after="60"/>
              <w:jc w:val="center"/>
              <w:rPr>
                <w:rFonts w:ascii="Times New Roman" w:hAnsi="Times New Roman"/>
                <w:sz w:val="24"/>
                <w:szCs w:val="24"/>
                <w:lang w:val="pt-BR"/>
              </w:rPr>
            </w:pPr>
            <w:r w:rsidRPr="003709E2">
              <w:rPr>
                <w:rFonts w:ascii="Times New Roman" w:hAnsi="Times New Roman"/>
                <w:sz w:val="24"/>
                <w:szCs w:val="24"/>
                <w:lang w:val="pt-BR"/>
              </w:rPr>
              <w:t>Chụp Cách Điện</w:t>
            </w:r>
          </w:p>
        </w:tc>
        <w:tc>
          <w:tcPr>
            <w:tcW w:w="5812" w:type="dxa"/>
            <w:vAlign w:val="center"/>
          </w:tcPr>
          <w:p w:rsidR="003709E2" w:rsidRPr="003709E2" w:rsidRDefault="003709E2" w:rsidP="00FC76DF">
            <w:pPr>
              <w:spacing w:before="60" w:after="60"/>
              <w:jc w:val="center"/>
              <w:rPr>
                <w:rFonts w:ascii="Times New Roman" w:hAnsi="Times New Roman" w:cs="Times New Roman"/>
                <w:sz w:val="24"/>
                <w:szCs w:val="24"/>
              </w:rPr>
            </w:pPr>
            <w:r w:rsidRPr="003709E2">
              <w:rPr>
                <w:rFonts w:ascii="Times New Roman" w:hAnsi="Times New Roman" w:cs="Times New Roman"/>
                <w:sz w:val="24"/>
                <w:szCs w:val="24"/>
              </w:rPr>
              <w:t>Thông báo 4442/TB-EVNHANOI ngày 06/11/2014</w:t>
            </w:r>
          </w:p>
        </w:tc>
        <w:tc>
          <w:tcPr>
            <w:tcW w:w="1134" w:type="dxa"/>
            <w:vAlign w:val="center"/>
          </w:tcPr>
          <w:p w:rsidR="003709E2" w:rsidRPr="00FC76DF" w:rsidRDefault="003709E2" w:rsidP="00FC76DF">
            <w:pPr>
              <w:spacing w:before="60" w:after="60" w:line="360" w:lineRule="exact"/>
              <w:jc w:val="center"/>
              <w:rPr>
                <w:rFonts w:ascii="Times New Roman" w:hAnsi="Times New Roman" w:cs="Times New Roman"/>
                <w:sz w:val="24"/>
                <w:szCs w:val="24"/>
              </w:rPr>
            </w:pPr>
          </w:p>
        </w:tc>
      </w:tr>
      <w:tr w:rsidR="004A7745" w:rsidRPr="00FC76DF" w:rsidTr="00FC76DF">
        <w:tc>
          <w:tcPr>
            <w:tcW w:w="673" w:type="dxa"/>
            <w:vAlign w:val="center"/>
          </w:tcPr>
          <w:p w:rsidR="004A7745" w:rsidRDefault="004A7745"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lastRenderedPageBreak/>
              <w:t>26</w:t>
            </w:r>
          </w:p>
        </w:tc>
        <w:tc>
          <w:tcPr>
            <w:tcW w:w="2157" w:type="dxa"/>
            <w:vAlign w:val="center"/>
          </w:tcPr>
          <w:p w:rsidR="004A7745" w:rsidRPr="003709E2" w:rsidRDefault="004A7745" w:rsidP="00FC76DF">
            <w:pPr>
              <w:spacing w:before="60" w:after="60"/>
              <w:jc w:val="center"/>
              <w:rPr>
                <w:rFonts w:ascii="Times New Roman" w:hAnsi="Times New Roman"/>
                <w:sz w:val="24"/>
                <w:szCs w:val="24"/>
                <w:lang w:val="pt-BR"/>
              </w:rPr>
            </w:pPr>
            <w:r>
              <w:rPr>
                <w:rFonts w:ascii="Times New Roman" w:hAnsi="Times New Roman"/>
                <w:sz w:val="24"/>
                <w:szCs w:val="24"/>
                <w:lang w:val="pt-BR"/>
              </w:rPr>
              <w:t>Xi măng</w:t>
            </w:r>
          </w:p>
        </w:tc>
        <w:tc>
          <w:tcPr>
            <w:tcW w:w="5812" w:type="dxa"/>
            <w:vAlign w:val="center"/>
          </w:tcPr>
          <w:p w:rsidR="004A7745" w:rsidRPr="003709E2" w:rsidRDefault="004A7745" w:rsidP="00FC76DF">
            <w:pPr>
              <w:spacing w:before="60" w:after="60"/>
              <w:jc w:val="center"/>
              <w:rPr>
                <w:rFonts w:ascii="Times New Roman" w:hAnsi="Times New Roman" w:cs="Times New Roman"/>
                <w:sz w:val="24"/>
                <w:szCs w:val="24"/>
              </w:rPr>
            </w:pPr>
          </w:p>
        </w:tc>
        <w:tc>
          <w:tcPr>
            <w:tcW w:w="1134" w:type="dxa"/>
            <w:vAlign w:val="center"/>
          </w:tcPr>
          <w:p w:rsidR="004A7745" w:rsidRPr="00FC76DF" w:rsidRDefault="004A7745" w:rsidP="00FC76DF">
            <w:pPr>
              <w:spacing w:before="60" w:after="60" w:line="360" w:lineRule="exact"/>
              <w:jc w:val="center"/>
              <w:rPr>
                <w:rFonts w:ascii="Times New Roman" w:hAnsi="Times New Roman" w:cs="Times New Roman"/>
                <w:sz w:val="24"/>
                <w:szCs w:val="24"/>
              </w:rPr>
            </w:pPr>
          </w:p>
        </w:tc>
      </w:tr>
      <w:tr w:rsidR="004A7745" w:rsidRPr="00FC76DF" w:rsidTr="00FC76DF">
        <w:tc>
          <w:tcPr>
            <w:tcW w:w="673" w:type="dxa"/>
            <w:vAlign w:val="center"/>
          </w:tcPr>
          <w:p w:rsidR="004A7745" w:rsidRDefault="004A7745" w:rsidP="00FC76DF">
            <w:pPr>
              <w:spacing w:before="60" w:after="60" w:line="360" w:lineRule="exact"/>
              <w:jc w:val="center"/>
              <w:rPr>
                <w:rFonts w:ascii="Times New Roman" w:hAnsi="Times New Roman" w:cs="Times New Roman"/>
                <w:sz w:val="24"/>
                <w:szCs w:val="24"/>
              </w:rPr>
            </w:pPr>
            <w:r>
              <w:rPr>
                <w:rFonts w:ascii="Times New Roman" w:hAnsi="Times New Roman" w:cs="Times New Roman"/>
                <w:sz w:val="24"/>
                <w:szCs w:val="24"/>
              </w:rPr>
              <w:t>27</w:t>
            </w:r>
          </w:p>
        </w:tc>
        <w:tc>
          <w:tcPr>
            <w:tcW w:w="2157" w:type="dxa"/>
            <w:vAlign w:val="center"/>
          </w:tcPr>
          <w:p w:rsidR="004A7745" w:rsidRDefault="004A7745" w:rsidP="00FC76DF">
            <w:pPr>
              <w:spacing w:before="60" w:after="60"/>
              <w:jc w:val="center"/>
              <w:rPr>
                <w:rFonts w:ascii="Times New Roman" w:hAnsi="Times New Roman"/>
                <w:sz w:val="24"/>
                <w:szCs w:val="24"/>
                <w:lang w:val="pt-BR"/>
              </w:rPr>
            </w:pPr>
            <w:r w:rsidRPr="004A7745">
              <w:rPr>
                <w:rFonts w:ascii="Times New Roman" w:eastAsia="Times New Roman" w:hAnsi="Times New Roman" w:cs="Times New Roman"/>
                <w:iCs/>
                <w:sz w:val="26"/>
                <w:szCs w:val="26"/>
              </w:rPr>
              <w:t>Ống nối căng bọc cách điện cho cáp LV-ABC</w:t>
            </w:r>
          </w:p>
        </w:tc>
        <w:tc>
          <w:tcPr>
            <w:tcW w:w="5812" w:type="dxa"/>
            <w:vAlign w:val="center"/>
          </w:tcPr>
          <w:p w:rsidR="004A7745" w:rsidRPr="003709E2" w:rsidRDefault="004A7745" w:rsidP="00FC76DF">
            <w:pPr>
              <w:spacing w:before="60" w:after="60"/>
              <w:jc w:val="center"/>
              <w:rPr>
                <w:rFonts w:ascii="Times New Roman" w:hAnsi="Times New Roman" w:cs="Times New Roman"/>
                <w:sz w:val="24"/>
                <w:szCs w:val="24"/>
              </w:rPr>
            </w:pPr>
            <w:r w:rsidRPr="00FC76DF">
              <w:rPr>
                <w:rFonts w:ascii="Times New Roman" w:hAnsi="Times New Roman" w:cs="Times New Roman"/>
                <w:sz w:val="24"/>
                <w:szCs w:val="24"/>
              </w:rPr>
              <w:t>Áp dụng TCKT theo văn bản số 3446/QĐ-EVNHANOI ngày 01/06/2021 của Tổng công ty Điện lực TP Hà Nội Về việc ban hành tiêu chuẩn kỹ thuật cáp hạ áp và phụ kiện, cáp nhị thứ trên lưới điện hạ áp trong Tổng công ty Điện lực TP Hà Nội</w:t>
            </w:r>
          </w:p>
        </w:tc>
        <w:tc>
          <w:tcPr>
            <w:tcW w:w="1134" w:type="dxa"/>
            <w:vAlign w:val="center"/>
          </w:tcPr>
          <w:p w:rsidR="004A7745" w:rsidRPr="00FC76DF" w:rsidRDefault="004A7745" w:rsidP="00FC76DF">
            <w:pPr>
              <w:spacing w:before="60" w:after="60" w:line="360" w:lineRule="exact"/>
              <w:jc w:val="center"/>
              <w:rPr>
                <w:rFonts w:ascii="Times New Roman" w:hAnsi="Times New Roman" w:cs="Times New Roman"/>
                <w:sz w:val="24"/>
                <w:szCs w:val="24"/>
              </w:rPr>
            </w:pPr>
          </w:p>
        </w:tc>
      </w:tr>
    </w:tbl>
    <w:p w:rsidR="00FC76DF" w:rsidRPr="00FC76DF" w:rsidRDefault="00FC76DF" w:rsidP="00FC76DF"/>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4A7745" w:rsidRDefault="004A7745" w:rsidP="00FC76DF">
      <w:pPr>
        <w:spacing w:before="60" w:after="60" w:line="360" w:lineRule="exact"/>
        <w:jc w:val="both"/>
        <w:rPr>
          <w:rFonts w:ascii="Times New Roman" w:eastAsia="SimSun" w:hAnsi="Times New Roman" w:cs="Times New Roman"/>
          <w:b/>
          <w:sz w:val="24"/>
          <w:szCs w:val="24"/>
        </w:rPr>
      </w:pPr>
    </w:p>
    <w:p w:rsidR="00FC76DF" w:rsidRPr="00FC76DF" w:rsidRDefault="00FC76DF" w:rsidP="00FC76DF">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lastRenderedPageBreak/>
        <w:t>I.</w:t>
      </w:r>
      <w:r w:rsidR="00782625">
        <w:rPr>
          <w:rFonts w:ascii="Times New Roman" w:eastAsia="SimSun" w:hAnsi="Times New Roman" w:cs="Times New Roman"/>
          <w:b/>
          <w:sz w:val="24"/>
          <w:szCs w:val="24"/>
        </w:rPr>
        <w:t xml:space="preserve"> </w:t>
      </w:r>
      <w:r w:rsidRPr="00FC76DF">
        <w:rPr>
          <w:rFonts w:ascii="Times New Roman" w:eastAsia="SimSun" w:hAnsi="Times New Roman" w:cs="Times New Roman"/>
          <w:b/>
          <w:sz w:val="24"/>
          <w:szCs w:val="24"/>
        </w:rPr>
        <w:t>CỘT BÊ TÔNG LY TÂM:</w:t>
      </w:r>
    </w:p>
    <w:p w:rsidR="00FC76DF" w:rsidRPr="00FC76DF" w:rsidRDefault="00FC76DF" w:rsidP="00FC76DF">
      <w:pPr>
        <w:numPr>
          <w:ilvl w:val="0"/>
          <w:numId w:val="1"/>
        </w:numPr>
        <w:tabs>
          <w:tab w:val="left" w:pos="340"/>
          <w:tab w:val="left" w:pos="851"/>
        </w:tabs>
        <w:spacing w:after="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Phạm vi áp dụng</w:t>
      </w:r>
    </w:p>
    <w:p w:rsidR="00FC76DF" w:rsidRPr="00FC76DF" w:rsidRDefault="00FC76DF" w:rsidP="00FC76DF">
      <w:pPr>
        <w:spacing w:after="0" w:line="360" w:lineRule="exact"/>
        <w:ind w:right="4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Tiêu chuẩn 5847:2016 này áp dụng cho các loại cột điện bê tông cốt thép ứng lực trước và không ứng lực trước sản xuất theo phương pháp ly tâm.</w:t>
      </w:r>
    </w:p>
    <w:p w:rsidR="00FC76DF" w:rsidRPr="00FC76DF" w:rsidRDefault="00FC76DF" w:rsidP="00FC76DF">
      <w:pPr>
        <w:spacing w:after="0" w:line="360" w:lineRule="exact"/>
        <w:ind w:right="4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Cột điện bê tông ly tâm phải tuân thủ theo Tiêu chuẩn Quốc gia TCVN 5847:2016 và phải có lỗ để bố trí lắp đặt xà, lỗ thang trèo an toàn, thuận lợi trong quá trình lắp đặt, vận hành…</w:t>
      </w:r>
    </w:p>
    <w:p w:rsidR="00FC76DF" w:rsidRPr="00FC76DF" w:rsidRDefault="00FC76DF" w:rsidP="00FC76DF">
      <w:pPr>
        <w:numPr>
          <w:ilvl w:val="0"/>
          <w:numId w:val="1"/>
        </w:numPr>
        <w:tabs>
          <w:tab w:val="left" w:pos="340"/>
          <w:tab w:val="left" w:pos="851"/>
        </w:tabs>
        <w:spacing w:after="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Tài liệu viện dẫn</w:t>
      </w:r>
    </w:p>
    <w:p w:rsidR="00FC76DF" w:rsidRPr="00FC76DF" w:rsidRDefault="00FC76DF" w:rsidP="00FC76DF">
      <w:pPr>
        <w:spacing w:after="0" w:line="360" w:lineRule="exact"/>
        <w:ind w:right="4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Các tài liệu viện dẫn sau là cần thiết cho việc áp dụng tiêu chuẩn này. Đối với các tài liệu viện dẫn ghi năm công bố thì áp dụng bản được nêu. Đối với các tài liệu viện dẫn không ghi năm công bố thì áp dụng phiên bản mới nhất, bao gồm các bản sửa đổi, bổ sung (nếu có).</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1651-1:2008, </w:t>
      </w:r>
      <w:r w:rsidRPr="00FC76DF">
        <w:rPr>
          <w:rFonts w:ascii="Times New Roman" w:eastAsia="Arial" w:hAnsi="Times New Roman" w:cs="Times New Roman"/>
          <w:i/>
          <w:sz w:val="24"/>
          <w:szCs w:val="24"/>
        </w:rPr>
        <w:t>Thép cốt bê tông - Thép thanh tròn trơn.</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1651-2:2008, </w:t>
      </w:r>
      <w:r w:rsidRPr="00FC76DF">
        <w:rPr>
          <w:rFonts w:ascii="Times New Roman" w:eastAsia="Arial" w:hAnsi="Times New Roman" w:cs="Times New Roman"/>
          <w:i/>
          <w:sz w:val="24"/>
          <w:szCs w:val="24"/>
        </w:rPr>
        <w:t>Thép cốt bê tông - Thép thanh vằn.</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2682:2009, </w:t>
      </w:r>
      <w:r w:rsidRPr="00FC76DF">
        <w:rPr>
          <w:rFonts w:ascii="Times New Roman" w:eastAsia="Arial" w:hAnsi="Times New Roman" w:cs="Times New Roman"/>
          <w:i/>
          <w:sz w:val="24"/>
          <w:szCs w:val="24"/>
        </w:rPr>
        <w:t>Xi măng poóc lăng - Yêu cầu kỹ thuật.</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3105:1993, </w:t>
      </w:r>
      <w:r w:rsidRPr="00FC76DF">
        <w:rPr>
          <w:rFonts w:ascii="Times New Roman" w:eastAsia="Arial" w:hAnsi="Times New Roman" w:cs="Times New Roman"/>
          <w:i/>
          <w:sz w:val="24"/>
          <w:szCs w:val="24"/>
        </w:rPr>
        <w:t>Hỗn hợp bê tông nặng và bê tông nặng - Lấy mẫu, chế tạo và bảo dưỡng mẫu thử.</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3118:1993, </w:t>
      </w:r>
      <w:r w:rsidRPr="00FC76DF">
        <w:rPr>
          <w:rFonts w:ascii="Times New Roman" w:eastAsia="Arial" w:hAnsi="Times New Roman" w:cs="Times New Roman"/>
          <w:i/>
          <w:sz w:val="24"/>
          <w:szCs w:val="24"/>
        </w:rPr>
        <w:t>Bê tông nặng - Phương pháp xác định cường độ nén.</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4506:2012, </w:t>
      </w:r>
      <w:r w:rsidRPr="00FC76DF">
        <w:rPr>
          <w:rFonts w:ascii="Times New Roman" w:eastAsia="Arial" w:hAnsi="Times New Roman" w:cs="Times New Roman"/>
          <w:i/>
          <w:sz w:val="24"/>
          <w:szCs w:val="24"/>
        </w:rPr>
        <w:t>Nước cho bê tông và vữa - Yêu cầu kỹ thuật.</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5709:2009, </w:t>
      </w:r>
      <w:r w:rsidRPr="00FC76DF">
        <w:rPr>
          <w:rFonts w:ascii="Times New Roman" w:eastAsia="Arial" w:hAnsi="Times New Roman" w:cs="Times New Roman"/>
          <w:i/>
          <w:sz w:val="24"/>
          <w:szCs w:val="24"/>
        </w:rPr>
        <w:t>Thép các bon cán nóng dùng làm kết cấu trong xây dựng - Yêu cầu kỹ thuật.</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6067:2004, </w:t>
      </w:r>
      <w:r w:rsidRPr="00FC76DF">
        <w:rPr>
          <w:rFonts w:ascii="Times New Roman" w:eastAsia="Arial" w:hAnsi="Times New Roman" w:cs="Times New Roman"/>
          <w:i/>
          <w:sz w:val="24"/>
          <w:szCs w:val="24"/>
        </w:rPr>
        <w:t>Xi măng poóc lăng bền sun phát - Yêu cầu kỹ thuật.</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6260:2009, </w:t>
      </w:r>
      <w:r w:rsidRPr="00FC76DF">
        <w:rPr>
          <w:rFonts w:ascii="Times New Roman" w:eastAsia="Arial" w:hAnsi="Times New Roman" w:cs="Times New Roman"/>
          <w:i/>
          <w:sz w:val="24"/>
          <w:szCs w:val="24"/>
        </w:rPr>
        <w:t>Xi măng poóc lăng hỗn hợp - Yêu cầu kỹ thuật.</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6284-1:1997, </w:t>
      </w:r>
      <w:r w:rsidRPr="00FC76DF">
        <w:rPr>
          <w:rFonts w:ascii="Times New Roman" w:eastAsia="Arial" w:hAnsi="Times New Roman" w:cs="Times New Roman"/>
          <w:i/>
          <w:sz w:val="24"/>
          <w:szCs w:val="24"/>
        </w:rPr>
        <w:t>Thép cốt bê tông dự ứng lực - Yêu cầu chung.</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6284-2:1997, </w:t>
      </w:r>
      <w:r w:rsidRPr="00FC76DF">
        <w:rPr>
          <w:rFonts w:ascii="Times New Roman" w:eastAsia="Arial" w:hAnsi="Times New Roman" w:cs="Times New Roman"/>
          <w:i/>
          <w:sz w:val="24"/>
          <w:szCs w:val="24"/>
        </w:rPr>
        <w:t>Thép cốt bê tông dự ứng lực - Dây kéo nguội.</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6284-3:1997, </w:t>
      </w:r>
      <w:r w:rsidRPr="00FC76DF">
        <w:rPr>
          <w:rFonts w:ascii="Times New Roman" w:eastAsia="Arial" w:hAnsi="Times New Roman" w:cs="Times New Roman"/>
          <w:i/>
          <w:sz w:val="24"/>
          <w:szCs w:val="24"/>
        </w:rPr>
        <w:t>Thép cốt bê tông dự ứng lực - Dây tôi và ram.</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7570:2006, </w:t>
      </w:r>
      <w:r w:rsidRPr="00FC76DF">
        <w:rPr>
          <w:rFonts w:ascii="Times New Roman" w:eastAsia="Arial" w:hAnsi="Times New Roman" w:cs="Times New Roman"/>
          <w:i/>
          <w:sz w:val="24"/>
          <w:szCs w:val="24"/>
        </w:rPr>
        <w:t>Cốt liệu cho bê tông và vữa - Yêu cầu kỹ thuật.</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7711:2013, </w:t>
      </w:r>
      <w:r w:rsidRPr="00FC76DF">
        <w:rPr>
          <w:rFonts w:ascii="Times New Roman" w:eastAsia="Arial" w:hAnsi="Times New Roman" w:cs="Times New Roman"/>
          <w:i/>
          <w:sz w:val="24"/>
          <w:szCs w:val="24"/>
        </w:rPr>
        <w:t>Xi măng poóc lăng hỗn hợp bền sun phát – Yêu cầu kỹ thuật.</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8826:2011, </w:t>
      </w:r>
      <w:r w:rsidRPr="00FC76DF">
        <w:rPr>
          <w:rFonts w:ascii="Times New Roman" w:eastAsia="Arial" w:hAnsi="Times New Roman" w:cs="Times New Roman"/>
          <w:i/>
          <w:sz w:val="24"/>
          <w:szCs w:val="24"/>
        </w:rPr>
        <w:t>Phụ gia khoáng hoạt tính cao dùng cho bê tông và vữa – Silica fume và tro trấu</w:t>
      </w:r>
      <w:r w:rsidRPr="00FC76DF">
        <w:rPr>
          <w:rFonts w:ascii="Times New Roman" w:eastAsia="Arial" w:hAnsi="Times New Roman" w:cs="Times New Roman"/>
          <w:sz w:val="24"/>
          <w:szCs w:val="24"/>
        </w:rPr>
        <w:t xml:space="preserve"> </w:t>
      </w:r>
      <w:r w:rsidRPr="00FC76DF">
        <w:rPr>
          <w:rFonts w:ascii="Times New Roman" w:eastAsia="Arial" w:hAnsi="Times New Roman" w:cs="Times New Roman"/>
          <w:i/>
          <w:sz w:val="24"/>
          <w:szCs w:val="24"/>
        </w:rPr>
        <w:t>nghiền mịn.</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8827:2011, </w:t>
      </w:r>
      <w:r w:rsidRPr="00FC76DF">
        <w:rPr>
          <w:rFonts w:ascii="Times New Roman" w:eastAsia="Arial" w:hAnsi="Times New Roman" w:cs="Times New Roman"/>
          <w:i/>
          <w:sz w:val="24"/>
          <w:szCs w:val="24"/>
        </w:rPr>
        <w:t>Phụ gia hóa học cho bê tông.</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9356:2012, </w:t>
      </w:r>
      <w:r w:rsidRPr="00FC76DF">
        <w:rPr>
          <w:rFonts w:ascii="Times New Roman" w:eastAsia="Arial" w:hAnsi="Times New Roman" w:cs="Times New Roman"/>
          <w:i/>
          <w:sz w:val="24"/>
          <w:szCs w:val="24"/>
        </w:rPr>
        <w:t>Kết cấu bê tông cốt thép - Phương pháp điện từ xác định chiều dày lớp bê tông</w:t>
      </w:r>
      <w:r w:rsidRPr="00FC76DF">
        <w:rPr>
          <w:rFonts w:ascii="Times New Roman" w:eastAsia="Arial" w:hAnsi="Times New Roman" w:cs="Times New Roman"/>
          <w:sz w:val="24"/>
          <w:szCs w:val="24"/>
        </w:rPr>
        <w:t xml:space="preserve"> </w:t>
      </w:r>
      <w:r w:rsidRPr="00FC76DF">
        <w:rPr>
          <w:rFonts w:ascii="Times New Roman" w:eastAsia="Arial" w:hAnsi="Times New Roman" w:cs="Times New Roman"/>
          <w:i/>
          <w:sz w:val="24"/>
          <w:szCs w:val="24"/>
        </w:rPr>
        <w:t>bảo vệ, vị trí và đường kính cốt thép trong bê tông.</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9490:2012 (ASTM C900-06), </w:t>
      </w:r>
      <w:r w:rsidRPr="00FC76DF">
        <w:rPr>
          <w:rFonts w:ascii="Times New Roman" w:eastAsia="Arial" w:hAnsi="Times New Roman" w:cs="Times New Roman"/>
          <w:i/>
          <w:sz w:val="24"/>
          <w:szCs w:val="24"/>
        </w:rPr>
        <w:t>Bê tông - Phương pháp xác định cường độ kéo nhổ.</w:t>
      </w:r>
    </w:p>
    <w:p w:rsidR="00FC76DF" w:rsidRPr="00FC76DF" w:rsidRDefault="00FC76DF" w:rsidP="00FC76DF">
      <w:pPr>
        <w:numPr>
          <w:ilvl w:val="0"/>
          <w:numId w:val="2"/>
        </w:numPr>
        <w:tabs>
          <w:tab w:val="left" w:pos="220"/>
        </w:tabs>
        <w:spacing w:after="0" w:line="360" w:lineRule="exact"/>
        <w:ind w:right="40"/>
        <w:jc w:val="both"/>
        <w:rPr>
          <w:rFonts w:ascii="Times New Roman" w:eastAsia="Arial" w:hAnsi="Times New Roman" w:cs="Times New Roman"/>
          <w:i/>
          <w:sz w:val="24"/>
          <w:szCs w:val="24"/>
        </w:rPr>
      </w:pPr>
      <w:r w:rsidRPr="00FC76DF">
        <w:rPr>
          <w:rFonts w:ascii="Times New Roman" w:eastAsia="Arial" w:hAnsi="Times New Roman" w:cs="Times New Roman"/>
          <w:sz w:val="24"/>
          <w:szCs w:val="24"/>
        </w:rPr>
        <w:t xml:space="preserve">TCVN 10302:2014, </w:t>
      </w:r>
      <w:r w:rsidRPr="00FC76DF">
        <w:rPr>
          <w:rFonts w:ascii="Times New Roman" w:eastAsia="Arial" w:hAnsi="Times New Roman" w:cs="Times New Roman"/>
          <w:i/>
          <w:sz w:val="24"/>
          <w:szCs w:val="24"/>
        </w:rPr>
        <w:t>Phụ gia hoạt tính tro bay dùng cho bê tông, vữa xây và xi măng.</w:t>
      </w:r>
    </w:p>
    <w:p w:rsidR="00FC76DF" w:rsidRPr="00FC76DF" w:rsidRDefault="00FC76DF" w:rsidP="00FC76DF">
      <w:pPr>
        <w:numPr>
          <w:ilvl w:val="0"/>
          <w:numId w:val="1"/>
        </w:numPr>
        <w:tabs>
          <w:tab w:val="left" w:pos="284"/>
        </w:tabs>
        <w:spacing w:after="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Thuật ngữ và định nghĩa</w:t>
      </w:r>
    </w:p>
    <w:p w:rsidR="00FC76DF" w:rsidRPr="00FC76DF" w:rsidRDefault="00FC76DF" w:rsidP="00FC76DF">
      <w:pPr>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Trong tiêu chuẩn này sử dụng các thuật ngữ và định nghĩa sau:</w:t>
      </w:r>
    </w:p>
    <w:p w:rsidR="00FC76DF" w:rsidRPr="00FC76DF" w:rsidRDefault="00FC76DF" w:rsidP="00FC76DF">
      <w:pPr>
        <w:numPr>
          <w:ilvl w:val="1"/>
          <w:numId w:val="1"/>
        </w:numPr>
        <w:tabs>
          <w:tab w:val="left" w:pos="567"/>
          <w:tab w:val="left" w:pos="993"/>
        </w:tabs>
        <w:spacing w:after="0" w:line="360" w:lineRule="exact"/>
        <w:ind w:left="0" w:firstLine="0"/>
        <w:jc w:val="both"/>
        <w:rPr>
          <w:rFonts w:ascii="Times New Roman" w:eastAsia="Arial" w:hAnsi="Times New Roman" w:cs="Times New Roman"/>
          <w:sz w:val="24"/>
          <w:szCs w:val="24"/>
        </w:rPr>
      </w:pPr>
      <w:r w:rsidRPr="00FC76DF">
        <w:rPr>
          <w:rFonts w:ascii="Times New Roman" w:eastAsia="Arial" w:hAnsi="Times New Roman" w:cs="Times New Roman"/>
          <w:b/>
          <w:sz w:val="24"/>
          <w:szCs w:val="24"/>
        </w:rPr>
        <w:t>Cột điện bê tông cốt thép ly tâm không ứng lực trước</w:t>
      </w:r>
      <w:r w:rsidRPr="00FC76DF">
        <w:rPr>
          <w:rFonts w:ascii="Times New Roman" w:eastAsia="Arial" w:hAnsi="Times New Roman" w:cs="Times New Roman"/>
          <w:sz w:val="24"/>
          <w:szCs w:val="24"/>
        </w:rPr>
        <w:t xml:space="preserve"> (Spun precast nonprestressed concrete poles)</w:t>
      </w:r>
    </w:p>
    <w:p w:rsidR="00FC76DF" w:rsidRPr="00FC76DF" w:rsidRDefault="00FC76DF" w:rsidP="00FC76DF">
      <w:pPr>
        <w:tabs>
          <w:tab w:val="left" w:pos="567"/>
          <w:tab w:val="left" w:pos="993"/>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Sản phẩm cột bê tông sản xuất theo phương pháp ly tâm có cốt thép không ứng lực trước.</w:t>
      </w:r>
    </w:p>
    <w:p w:rsidR="00FC76DF" w:rsidRPr="00FC76DF" w:rsidRDefault="00FC76DF" w:rsidP="00FC76DF">
      <w:pPr>
        <w:numPr>
          <w:ilvl w:val="1"/>
          <w:numId w:val="1"/>
        </w:numPr>
        <w:tabs>
          <w:tab w:val="left" w:pos="567"/>
          <w:tab w:val="left" w:pos="993"/>
        </w:tabs>
        <w:spacing w:after="0" w:line="360" w:lineRule="exact"/>
        <w:ind w:left="0" w:firstLine="0"/>
        <w:jc w:val="both"/>
        <w:rPr>
          <w:rFonts w:ascii="Times New Roman" w:eastAsia="Arial" w:hAnsi="Times New Roman" w:cs="Times New Roman"/>
          <w:sz w:val="24"/>
          <w:szCs w:val="24"/>
        </w:rPr>
      </w:pPr>
      <w:r w:rsidRPr="00FC76DF">
        <w:rPr>
          <w:rFonts w:ascii="Times New Roman" w:eastAsia="Arial" w:hAnsi="Times New Roman" w:cs="Times New Roman"/>
          <w:b/>
          <w:sz w:val="24"/>
          <w:szCs w:val="24"/>
        </w:rPr>
        <w:t>Cột điện bê tông cốt thép ly tâm ứng lực trước</w:t>
      </w:r>
      <w:r w:rsidRPr="00FC76DF">
        <w:rPr>
          <w:rFonts w:ascii="Times New Roman" w:eastAsia="Arial" w:hAnsi="Times New Roman" w:cs="Times New Roman"/>
          <w:sz w:val="24"/>
          <w:szCs w:val="24"/>
        </w:rPr>
        <w:t xml:space="preserve"> (Spun precast prestressed concrete poles) </w:t>
      </w:r>
    </w:p>
    <w:p w:rsidR="00FC76DF" w:rsidRPr="00FC76DF" w:rsidRDefault="00FC76DF" w:rsidP="00FC76DF">
      <w:pPr>
        <w:tabs>
          <w:tab w:val="left" w:pos="567"/>
          <w:tab w:val="left" w:pos="993"/>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Sản phẩm cột bê tông sản xuất theo phương pháp ly tâm có cốt thép ứng lực trước.</w:t>
      </w:r>
    </w:p>
    <w:p w:rsidR="00FC76DF" w:rsidRPr="00FC76DF" w:rsidRDefault="00FC76DF" w:rsidP="00FC76DF">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Tải trọng thiết kế (Design load)</w:t>
      </w:r>
    </w:p>
    <w:p w:rsidR="00FC76DF" w:rsidRPr="00FC76DF" w:rsidRDefault="00FC76DF" w:rsidP="00FC76DF">
      <w:pPr>
        <w:tabs>
          <w:tab w:val="left" w:pos="567"/>
          <w:tab w:val="left" w:pos="993"/>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lastRenderedPageBreak/>
        <w:t>Tải trọng theo phương ngang được tính toán, đảm bảo cột có thể chịu được tải trọng làm việc, được xác định bằng lực kéo ngang lên đầu cột theo sơ đồ thử tải qui định khi vết nứt xuất hiện có chiều rộng nằm trong phạm vi cho phép.</w:t>
      </w:r>
    </w:p>
    <w:p w:rsidR="00FC76DF" w:rsidRPr="00FC76DF" w:rsidRDefault="00FC76DF" w:rsidP="00FC76DF">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 xml:space="preserve">Mô men uốn thiết kế (Design bending moment) </w:t>
      </w:r>
    </w:p>
    <w:p w:rsidR="00FC76DF" w:rsidRPr="00FC76DF" w:rsidRDefault="00FC76DF" w:rsidP="00FC76DF">
      <w:pPr>
        <w:tabs>
          <w:tab w:val="left" w:pos="567"/>
          <w:tab w:val="left" w:pos="993"/>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Mô men uốn sinh ra do tác động của tải trọng uốn gây ra biến dạng và nứt của cột có giá trị trong phạm vi cho phép</w:t>
      </w:r>
    </w:p>
    <w:p w:rsidR="00FC76DF" w:rsidRPr="00FC76DF" w:rsidRDefault="00FC76DF" w:rsidP="00FC76DF">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 xml:space="preserve">Tải trọng gãy tới hạn (Ultimate breaking load) </w:t>
      </w:r>
    </w:p>
    <w:p w:rsidR="00FC76DF" w:rsidRPr="00FC76DF" w:rsidRDefault="00FC76DF" w:rsidP="00FC76DF">
      <w:pPr>
        <w:tabs>
          <w:tab w:val="left" w:pos="567"/>
          <w:tab w:val="left" w:pos="993"/>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Tải trọng tối đa được tính toán tại điểm đặt tải theo sơ đồ thử tải qui định khi cột bị gãy.</w:t>
      </w:r>
    </w:p>
    <w:p w:rsidR="00FC76DF" w:rsidRPr="00FC76DF" w:rsidRDefault="00FC76DF" w:rsidP="00FC76DF">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 xml:space="preserve">Mô men uốn gãy tới hạn (Ultimate breaking bending moment) </w:t>
      </w:r>
    </w:p>
    <w:p w:rsidR="00FC76DF" w:rsidRPr="00FC76DF" w:rsidRDefault="00FC76DF" w:rsidP="00FC76DF">
      <w:pPr>
        <w:tabs>
          <w:tab w:val="left" w:pos="567"/>
          <w:tab w:val="left" w:pos="993"/>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Mô men uốn tối đa được tính toán tại điểm đỡ uốn khi cột bị gãy.</w:t>
      </w:r>
    </w:p>
    <w:p w:rsidR="00FC76DF" w:rsidRPr="00FC76DF" w:rsidRDefault="00FC76DF" w:rsidP="00FC76DF">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 xml:space="preserve">Hệ số tải trọng k (Load factor) </w:t>
      </w:r>
    </w:p>
    <w:p w:rsidR="00FC76DF" w:rsidRPr="00FC76DF" w:rsidRDefault="00FC76DF" w:rsidP="00FC76DF">
      <w:pPr>
        <w:tabs>
          <w:tab w:val="left" w:pos="567"/>
          <w:tab w:val="left" w:pos="993"/>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Tỉ số giữa tải trọng gãy tới hạn hoặc mô men uốn gãy tới hạn và tải trọng hoặc mô men uốn thiết kế.</w:t>
      </w:r>
    </w:p>
    <w:p w:rsidR="00FC76DF" w:rsidRPr="00FC76DF" w:rsidRDefault="00FC76DF" w:rsidP="00FC76DF">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 xml:space="preserve">Điểm đỡ uốn (Supporting point) </w:t>
      </w:r>
    </w:p>
    <w:p w:rsidR="00FC76DF" w:rsidRPr="00FC76DF" w:rsidRDefault="00FC76DF" w:rsidP="00FC76DF">
      <w:pPr>
        <w:tabs>
          <w:tab w:val="left" w:pos="567"/>
          <w:tab w:val="left" w:pos="993"/>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Điểm cao nhất của phần chiều dài đáy cột chôn xuống đất theo thiết kế</w:t>
      </w:r>
    </w:p>
    <w:p w:rsidR="00FC76DF" w:rsidRPr="00FC76DF" w:rsidRDefault="00FC76DF" w:rsidP="00FC76DF">
      <w:pPr>
        <w:numPr>
          <w:ilvl w:val="1"/>
          <w:numId w:val="1"/>
        </w:numPr>
        <w:tabs>
          <w:tab w:val="left" w:pos="567"/>
          <w:tab w:val="left" w:pos="993"/>
        </w:tabs>
        <w:spacing w:after="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 xml:space="preserve">Điểm chất tải (Loading point) </w:t>
      </w:r>
    </w:p>
    <w:p w:rsidR="00FC76DF" w:rsidRPr="00FC76DF" w:rsidRDefault="00FC76DF" w:rsidP="00FC76DF">
      <w:pPr>
        <w:tabs>
          <w:tab w:val="left" w:pos="567"/>
          <w:tab w:val="left" w:pos="993"/>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Điểm đặt tải trọng kéo ngang cách đầu cột một khoảng qui định.</w:t>
      </w:r>
    </w:p>
    <w:p w:rsidR="00FC76DF" w:rsidRPr="00FC76DF" w:rsidRDefault="00FC76DF" w:rsidP="00FC76DF">
      <w:pPr>
        <w:numPr>
          <w:ilvl w:val="1"/>
          <w:numId w:val="1"/>
        </w:numPr>
        <w:tabs>
          <w:tab w:val="left" w:pos="567"/>
          <w:tab w:val="left" w:pos="993"/>
        </w:tabs>
        <w:spacing w:after="0" w:line="340" w:lineRule="exact"/>
        <w:ind w:left="0" w:firstLine="0"/>
        <w:jc w:val="both"/>
        <w:rPr>
          <w:rFonts w:ascii="Times New Roman" w:eastAsia="Arial" w:hAnsi="Times New Roman" w:cs="Times New Roman"/>
          <w:b/>
          <w:sz w:val="24"/>
          <w:szCs w:val="24"/>
          <w:lang w:val="fr-FR"/>
        </w:rPr>
      </w:pPr>
      <w:r w:rsidRPr="00FC76DF">
        <w:rPr>
          <w:rFonts w:ascii="Times New Roman" w:eastAsia="Arial" w:hAnsi="Times New Roman" w:cs="Times New Roman"/>
          <w:b/>
          <w:sz w:val="24"/>
          <w:szCs w:val="24"/>
        </w:rPr>
        <w:t xml:space="preserve"> </w:t>
      </w:r>
      <w:r w:rsidRPr="00FC76DF">
        <w:rPr>
          <w:rFonts w:ascii="Times New Roman" w:eastAsia="Arial" w:hAnsi="Times New Roman" w:cs="Times New Roman"/>
          <w:b/>
          <w:sz w:val="24"/>
          <w:szCs w:val="24"/>
          <w:lang w:val="fr-FR"/>
        </w:rPr>
        <w:t xml:space="preserve">Chiều sâu chôn đất (Embedment depth) </w:t>
      </w:r>
    </w:p>
    <w:p w:rsidR="00FC76DF" w:rsidRPr="00FC76DF" w:rsidRDefault="00FC76DF" w:rsidP="00FC76DF">
      <w:pPr>
        <w:tabs>
          <w:tab w:val="left" w:pos="567"/>
          <w:tab w:val="left" w:pos="993"/>
        </w:tabs>
        <w:spacing w:after="0" w:line="340" w:lineRule="exact"/>
        <w:jc w:val="both"/>
        <w:rPr>
          <w:rFonts w:ascii="Times New Roman" w:eastAsia="Arial" w:hAnsi="Times New Roman" w:cs="Times New Roman"/>
          <w:sz w:val="24"/>
          <w:szCs w:val="24"/>
          <w:lang w:val="fr-FR"/>
        </w:rPr>
      </w:pPr>
      <w:r w:rsidRPr="00FC76DF">
        <w:rPr>
          <w:rFonts w:ascii="Times New Roman" w:eastAsia="Arial" w:hAnsi="Times New Roman" w:cs="Times New Roman"/>
          <w:sz w:val="24"/>
          <w:szCs w:val="24"/>
          <w:lang w:val="fr-FR"/>
        </w:rPr>
        <w:t>Chiều dài phần đáy cột chôn xuống đất.</w:t>
      </w:r>
    </w:p>
    <w:p w:rsidR="00FC76DF" w:rsidRPr="00FC76DF" w:rsidRDefault="00FC76DF" w:rsidP="00FC76DF">
      <w:pPr>
        <w:numPr>
          <w:ilvl w:val="1"/>
          <w:numId w:val="1"/>
        </w:numPr>
        <w:tabs>
          <w:tab w:val="left" w:pos="567"/>
          <w:tab w:val="left" w:pos="993"/>
        </w:tabs>
        <w:spacing w:after="0" w:line="340" w:lineRule="exact"/>
        <w:ind w:left="0" w:firstLine="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 xml:space="preserve">Chiều cao điểm chất tải (Height of loading point) </w:t>
      </w:r>
    </w:p>
    <w:p w:rsidR="00FC76DF" w:rsidRPr="00FC76DF" w:rsidRDefault="00FC76DF" w:rsidP="00FC76DF">
      <w:pPr>
        <w:tabs>
          <w:tab w:val="left" w:pos="567"/>
          <w:tab w:val="left" w:pos="993"/>
        </w:tabs>
        <w:spacing w:after="0" w:line="34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Chiều cao thân cột tính từ điểm đỡ uốn đến điểm chất tải.</w:t>
      </w:r>
    </w:p>
    <w:p w:rsidR="00FC76DF" w:rsidRPr="00FC76DF" w:rsidRDefault="00FC76DF" w:rsidP="00FC76DF">
      <w:pPr>
        <w:numPr>
          <w:ilvl w:val="1"/>
          <w:numId w:val="1"/>
        </w:numPr>
        <w:tabs>
          <w:tab w:val="left" w:pos="567"/>
          <w:tab w:val="left" w:pos="993"/>
        </w:tabs>
        <w:spacing w:after="0" w:line="34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 xml:space="preserve"> Lô sản phẩm (Product lot) </w:t>
      </w:r>
    </w:p>
    <w:p w:rsidR="00FC76DF" w:rsidRPr="00FC76DF" w:rsidRDefault="00FC76DF" w:rsidP="00FC76DF">
      <w:pPr>
        <w:tabs>
          <w:tab w:val="left" w:pos="567"/>
          <w:tab w:val="left" w:pos="993"/>
        </w:tabs>
        <w:spacing w:after="0" w:line="34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Số lượng cột điện bê tông được sản xuất liên tục theo cùng một thiết kế, vật liệu và quy trình công nghệ được qui định khi lấy mẫu thử đối với các chỉ tiêu kỹ thuật khác nhau.</w:t>
      </w:r>
    </w:p>
    <w:p w:rsidR="00FC76DF" w:rsidRPr="00FC76DF" w:rsidRDefault="00FC76DF" w:rsidP="00FC76DF">
      <w:pPr>
        <w:numPr>
          <w:ilvl w:val="0"/>
          <w:numId w:val="1"/>
        </w:numPr>
        <w:tabs>
          <w:tab w:val="left" w:pos="340"/>
        </w:tabs>
        <w:spacing w:after="0" w:line="34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Phân loại, hình dạng và ký hiệu</w:t>
      </w:r>
    </w:p>
    <w:p w:rsidR="00FC76DF" w:rsidRPr="00FC76DF" w:rsidRDefault="00FC76DF" w:rsidP="00FC76DF">
      <w:pPr>
        <w:numPr>
          <w:ilvl w:val="1"/>
          <w:numId w:val="1"/>
        </w:numPr>
        <w:tabs>
          <w:tab w:val="left" w:pos="567"/>
        </w:tabs>
        <w:spacing w:after="0" w:line="34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Phân loại</w:t>
      </w:r>
    </w:p>
    <w:p w:rsidR="00FC76DF" w:rsidRPr="00FC76DF" w:rsidRDefault="00FC76DF" w:rsidP="00FC76DF">
      <w:pPr>
        <w:spacing w:after="0" w:line="340" w:lineRule="exact"/>
        <w:ind w:right="14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Theo mục đích sử dụng, trạng thái ứng suất, kích thước, tải trọng và mô men uốn thiết kế, cột điện bê tông được phân thành hai nhóm I và II có các đặc tính như trong Bảng 1.</w:t>
      </w:r>
    </w:p>
    <w:p w:rsidR="00FC76DF" w:rsidRPr="00FC76DF" w:rsidRDefault="00FC76DF" w:rsidP="00FC76DF">
      <w:pPr>
        <w:spacing w:before="60" w:after="60" w:line="340" w:lineRule="exact"/>
        <w:ind w:right="140"/>
        <w:jc w:val="center"/>
        <w:rPr>
          <w:rFonts w:ascii="Times New Roman" w:eastAsia="Arial" w:hAnsi="Times New Roman" w:cs="Times New Roman"/>
          <w:b/>
          <w:bCs/>
          <w:sz w:val="24"/>
          <w:szCs w:val="24"/>
        </w:rPr>
      </w:pPr>
      <w:r w:rsidRPr="00FC76DF">
        <w:rPr>
          <w:rFonts w:ascii="Times New Roman" w:eastAsia="Arial" w:hAnsi="Times New Roman" w:cs="Times New Roman"/>
          <w:b/>
          <w:bCs/>
          <w:sz w:val="24"/>
          <w:szCs w:val="24"/>
        </w:rPr>
        <w:t>Bảng 1 - Phân loại cột điện bê tông cốt thép ly tâm</w:t>
      </w:r>
    </w:p>
    <w:tbl>
      <w:tblPr>
        <w:tblW w:w="9897" w:type="dxa"/>
        <w:tblInd w:w="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0"/>
        <w:gridCol w:w="1226"/>
        <w:gridCol w:w="3534"/>
        <w:gridCol w:w="2051"/>
        <w:gridCol w:w="2126"/>
      </w:tblGrid>
      <w:tr w:rsidR="00FC76DF" w:rsidRPr="00FC76DF" w:rsidTr="00FC76DF">
        <w:trPr>
          <w:tblHeader/>
        </w:trPr>
        <w:tc>
          <w:tcPr>
            <w:tcW w:w="2186" w:type="dxa"/>
            <w:gridSpan w:val="2"/>
            <w:vMerge w:val="restart"/>
            <w:vAlign w:val="center"/>
          </w:tcPr>
          <w:p w:rsidR="00FC76DF" w:rsidRPr="00FC76DF" w:rsidRDefault="00FC76DF" w:rsidP="00FC76DF">
            <w:pPr>
              <w:spacing w:after="0" w:line="300" w:lineRule="exact"/>
              <w:ind w:right="140"/>
              <w:jc w:val="center"/>
              <w:rPr>
                <w:rFonts w:ascii="Times New Roman" w:eastAsia="Arial" w:hAnsi="Times New Roman" w:cs="Times New Roman"/>
                <w:b/>
                <w:sz w:val="24"/>
                <w:szCs w:val="24"/>
              </w:rPr>
            </w:pPr>
            <w:r w:rsidRPr="00FC76DF">
              <w:rPr>
                <w:rFonts w:ascii="Times New Roman" w:eastAsia="Arial" w:hAnsi="Times New Roman" w:cs="Times New Roman"/>
                <w:b/>
                <w:sz w:val="24"/>
                <w:szCs w:val="24"/>
              </w:rPr>
              <w:t>Đặc tính</w:t>
            </w:r>
          </w:p>
        </w:tc>
        <w:tc>
          <w:tcPr>
            <w:tcW w:w="3534" w:type="dxa"/>
            <w:vMerge w:val="restart"/>
            <w:vAlign w:val="center"/>
          </w:tcPr>
          <w:p w:rsidR="00FC76DF" w:rsidRPr="00FC76DF" w:rsidRDefault="00FC76DF" w:rsidP="00FC76DF">
            <w:pPr>
              <w:spacing w:after="0" w:line="300" w:lineRule="exact"/>
              <w:ind w:right="140" w:firstLine="34"/>
              <w:jc w:val="center"/>
              <w:rPr>
                <w:rFonts w:ascii="Times New Roman" w:eastAsia="Arial" w:hAnsi="Times New Roman" w:cs="Times New Roman"/>
                <w:b/>
                <w:sz w:val="24"/>
                <w:szCs w:val="24"/>
              </w:rPr>
            </w:pPr>
            <w:r w:rsidRPr="00FC76DF">
              <w:rPr>
                <w:rFonts w:ascii="Times New Roman" w:eastAsia="Arial" w:hAnsi="Times New Roman" w:cs="Times New Roman"/>
                <w:b/>
                <w:sz w:val="24"/>
                <w:szCs w:val="24"/>
              </w:rPr>
              <w:t>Cột nhóm I</w:t>
            </w:r>
          </w:p>
        </w:tc>
        <w:tc>
          <w:tcPr>
            <w:tcW w:w="4177" w:type="dxa"/>
            <w:gridSpan w:val="2"/>
            <w:vAlign w:val="center"/>
          </w:tcPr>
          <w:p w:rsidR="00FC76DF" w:rsidRPr="00FC76DF" w:rsidRDefault="00FC76DF" w:rsidP="00FC76DF">
            <w:pPr>
              <w:spacing w:after="0" w:line="300" w:lineRule="exact"/>
              <w:ind w:right="140" w:firstLine="34"/>
              <w:jc w:val="center"/>
              <w:rPr>
                <w:rFonts w:ascii="Times New Roman" w:eastAsia="Arial" w:hAnsi="Times New Roman" w:cs="Times New Roman"/>
                <w:b/>
                <w:sz w:val="24"/>
                <w:szCs w:val="24"/>
              </w:rPr>
            </w:pPr>
            <w:r w:rsidRPr="00FC76DF">
              <w:rPr>
                <w:rFonts w:ascii="Times New Roman" w:eastAsia="Arial" w:hAnsi="Times New Roman" w:cs="Times New Roman"/>
                <w:b/>
                <w:sz w:val="24"/>
                <w:szCs w:val="24"/>
              </w:rPr>
              <w:t>Cột nhóm II</w:t>
            </w:r>
          </w:p>
        </w:tc>
      </w:tr>
      <w:tr w:rsidR="00FC76DF" w:rsidRPr="00FC76DF" w:rsidTr="00FC76DF">
        <w:trPr>
          <w:tblHeader/>
        </w:trPr>
        <w:tc>
          <w:tcPr>
            <w:tcW w:w="2186" w:type="dxa"/>
            <w:gridSpan w:val="2"/>
            <w:vMerge/>
            <w:vAlign w:val="center"/>
          </w:tcPr>
          <w:p w:rsidR="00FC76DF" w:rsidRPr="00FC76DF" w:rsidRDefault="00FC76DF" w:rsidP="00FC76DF">
            <w:pPr>
              <w:spacing w:after="0" w:line="300" w:lineRule="exact"/>
              <w:ind w:right="140"/>
              <w:jc w:val="center"/>
              <w:rPr>
                <w:rFonts w:ascii="Times New Roman" w:eastAsia="Arial" w:hAnsi="Times New Roman" w:cs="Times New Roman"/>
                <w:b/>
                <w:sz w:val="24"/>
                <w:szCs w:val="24"/>
              </w:rPr>
            </w:pPr>
          </w:p>
        </w:tc>
        <w:tc>
          <w:tcPr>
            <w:tcW w:w="3534" w:type="dxa"/>
            <w:vMerge/>
            <w:vAlign w:val="center"/>
          </w:tcPr>
          <w:p w:rsidR="00FC76DF" w:rsidRPr="00FC76DF" w:rsidRDefault="00FC76DF" w:rsidP="00FC76DF">
            <w:pPr>
              <w:spacing w:after="0" w:line="300" w:lineRule="exact"/>
              <w:ind w:right="140" w:firstLine="34"/>
              <w:jc w:val="center"/>
              <w:rPr>
                <w:rFonts w:ascii="Times New Roman" w:eastAsia="Arial" w:hAnsi="Times New Roman" w:cs="Times New Roman"/>
                <w:b/>
                <w:sz w:val="24"/>
                <w:szCs w:val="24"/>
              </w:rPr>
            </w:pPr>
          </w:p>
        </w:tc>
        <w:tc>
          <w:tcPr>
            <w:tcW w:w="2051" w:type="dxa"/>
            <w:vAlign w:val="center"/>
          </w:tcPr>
          <w:p w:rsidR="00FC76DF" w:rsidRPr="00FC76DF" w:rsidRDefault="00FC76DF" w:rsidP="00FC76DF">
            <w:pPr>
              <w:spacing w:after="0" w:line="300" w:lineRule="exact"/>
              <w:ind w:right="140" w:firstLine="34"/>
              <w:jc w:val="center"/>
              <w:rPr>
                <w:rFonts w:ascii="Times New Roman" w:eastAsia="Arial" w:hAnsi="Times New Roman" w:cs="Times New Roman"/>
                <w:b/>
                <w:sz w:val="24"/>
                <w:szCs w:val="24"/>
              </w:rPr>
            </w:pPr>
            <w:r w:rsidRPr="00FC76DF">
              <w:rPr>
                <w:rFonts w:ascii="Times New Roman" w:eastAsia="Arial" w:hAnsi="Times New Roman" w:cs="Times New Roman"/>
                <w:b/>
                <w:sz w:val="24"/>
                <w:szCs w:val="24"/>
              </w:rPr>
              <w:t>Phân bố mô men uốn dạng N</w:t>
            </w:r>
          </w:p>
        </w:tc>
        <w:tc>
          <w:tcPr>
            <w:tcW w:w="2126" w:type="dxa"/>
            <w:vAlign w:val="center"/>
          </w:tcPr>
          <w:p w:rsidR="00FC76DF" w:rsidRPr="00FC76DF" w:rsidRDefault="00FC76DF" w:rsidP="00FC76DF">
            <w:pPr>
              <w:spacing w:after="0" w:line="300" w:lineRule="exact"/>
              <w:ind w:right="140" w:firstLine="34"/>
              <w:jc w:val="center"/>
              <w:rPr>
                <w:rFonts w:ascii="Times New Roman" w:eastAsia="Arial" w:hAnsi="Times New Roman" w:cs="Times New Roman"/>
                <w:b/>
                <w:sz w:val="24"/>
                <w:szCs w:val="24"/>
                <w:vertAlign w:val="superscript"/>
              </w:rPr>
            </w:pPr>
            <w:r w:rsidRPr="00FC76DF">
              <w:rPr>
                <w:rFonts w:ascii="Times New Roman" w:eastAsia="Arial" w:hAnsi="Times New Roman" w:cs="Times New Roman"/>
                <w:b/>
                <w:sz w:val="24"/>
                <w:szCs w:val="24"/>
              </w:rPr>
              <w:t>Phân bố mô men uốn dạng T</w:t>
            </w:r>
            <w:r w:rsidRPr="00FC76DF">
              <w:rPr>
                <w:rFonts w:ascii="Times New Roman" w:eastAsia="Arial" w:hAnsi="Times New Roman" w:cs="Times New Roman"/>
                <w:b/>
                <w:sz w:val="24"/>
                <w:szCs w:val="24"/>
                <w:vertAlign w:val="superscript"/>
              </w:rPr>
              <w:t>(2)</w:t>
            </w:r>
          </w:p>
        </w:tc>
      </w:tr>
      <w:tr w:rsidR="00FC76DF" w:rsidRPr="00FC76DF" w:rsidTr="00FC76DF">
        <w:tc>
          <w:tcPr>
            <w:tcW w:w="2186" w:type="dxa"/>
            <w:gridSpan w:val="2"/>
            <w:vAlign w:val="center"/>
          </w:tcPr>
          <w:p w:rsidR="00FC76DF" w:rsidRPr="00FC76DF" w:rsidRDefault="00FC76DF" w:rsidP="00FC76DF">
            <w:pPr>
              <w:spacing w:after="0" w:line="300" w:lineRule="exact"/>
              <w:ind w:right="140"/>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Mục đích sử dụng</w:t>
            </w:r>
          </w:p>
        </w:tc>
        <w:tc>
          <w:tcPr>
            <w:tcW w:w="3534" w:type="dxa"/>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Truyền dẫn, phân phối điện</w:t>
            </w:r>
          </w:p>
        </w:tc>
        <w:tc>
          <w:tcPr>
            <w:tcW w:w="4177" w:type="dxa"/>
            <w:gridSpan w:val="2"/>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Cấp điện cho các tuyến đường sắt, xe điện</w:t>
            </w:r>
          </w:p>
        </w:tc>
      </w:tr>
      <w:tr w:rsidR="00FC76DF" w:rsidRPr="00FC76DF" w:rsidTr="00FC76DF">
        <w:tc>
          <w:tcPr>
            <w:tcW w:w="2186" w:type="dxa"/>
            <w:gridSpan w:val="2"/>
            <w:vAlign w:val="center"/>
          </w:tcPr>
          <w:p w:rsidR="00FC76DF" w:rsidRPr="00FC76DF" w:rsidRDefault="00FC76DF" w:rsidP="00FC76DF">
            <w:pPr>
              <w:spacing w:after="0" w:line="300" w:lineRule="exact"/>
              <w:ind w:right="140"/>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Trạng thái ứng suất</w:t>
            </w:r>
          </w:p>
        </w:tc>
        <w:tc>
          <w:tcPr>
            <w:tcW w:w="3534" w:type="dxa"/>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 Cốt thép không ứng lực trước</w:t>
            </w:r>
          </w:p>
          <w:p w:rsidR="00FC76DF" w:rsidRPr="00FC76DF" w:rsidRDefault="00FC76DF" w:rsidP="00FC76DF">
            <w:pPr>
              <w:spacing w:after="0" w:line="300" w:lineRule="exact"/>
              <w:ind w:right="140" w:firstLine="34"/>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 Cốt thép ứng lực trước</w:t>
            </w:r>
          </w:p>
        </w:tc>
        <w:tc>
          <w:tcPr>
            <w:tcW w:w="4177" w:type="dxa"/>
            <w:gridSpan w:val="2"/>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Cốt thép ứng lực trước</w:t>
            </w:r>
          </w:p>
        </w:tc>
      </w:tr>
      <w:tr w:rsidR="00FC76DF" w:rsidRPr="00FC76DF" w:rsidTr="00FC76DF">
        <w:tc>
          <w:tcPr>
            <w:tcW w:w="960" w:type="dxa"/>
            <w:vMerge w:val="restart"/>
            <w:vAlign w:val="center"/>
          </w:tcPr>
          <w:p w:rsidR="00FC76DF" w:rsidRPr="00FC76DF" w:rsidRDefault="00FC76DF" w:rsidP="00FC76DF">
            <w:pPr>
              <w:spacing w:after="0" w:line="300" w:lineRule="exact"/>
              <w:ind w:right="140"/>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Kích thước cơ bản</w:t>
            </w:r>
          </w:p>
        </w:tc>
        <w:tc>
          <w:tcPr>
            <w:tcW w:w="1226" w:type="dxa"/>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Chiều dài</w:t>
            </w:r>
          </w:p>
        </w:tc>
        <w:tc>
          <w:tcPr>
            <w:tcW w:w="3534" w:type="dxa"/>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vertAlign w:val="superscript"/>
              </w:rPr>
            </w:pPr>
            <w:r w:rsidRPr="00FC76DF">
              <w:rPr>
                <w:rFonts w:ascii="Times New Roman" w:eastAsia="Arial" w:hAnsi="Times New Roman" w:cs="Times New Roman"/>
                <w:sz w:val="24"/>
                <w:szCs w:val="24"/>
              </w:rPr>
              <w:t>6 m ÷ 22 m, có thể được đúc liền hoặc nối từ 2 hoặc 3 đoạn cột</w:t>
            </w:r>
            <w:r w:rsidRPr="00FC76DF">
              <w:rPr>
                <w:rFonts w:ascii="Times New Roman" w:eastAsia="Arial" w:hAnsi="Times New Roman" w:cs="Times New Roman"/>
                <w:sz w:val="24"/>
                <w:szCs w:val="24"/>
                <w:vertAlign w:val="superscript"/>
              </w:rPr>
              <w:t>(1)</w:t>
            </w:r>
          </w:p>
        </w:tc>
        <w:tc>
          <w:tcPr>
            <w:tcW w:w="4177" w:type="dxa"/>
            <w:gridSpan w:val="2"/>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8 m ÷ 14 m, đúc liền</w:t>
            </w:r>
          </w:p>
        </w:tc>
      </w:tr>
      <w:tr w:rsidR="00FC76DF" w:rsidRPr="00FC76DF" w:rsidTr="00FC76DF">
        <w:tc>
          <w:tcPr>
            <w:tcW w:w="960" w:type="dxa"/>
            <w:vMerge/>
            <w:vAlign w:val="center"/>
          </w:tcPr>
          <w:p w:rsidR="00FC76DF" w:rsidRPr="00FC76DF" w:rsidRDefault="00FC76DF" w:rsidP="00FC76DF">
            <w:pPr>
              <w:spacing w:after="0" w:line="300" w:lineRule="exact"/>
              <w:ind w:right="140" w:firstLine="567"/>
              <w:jc w:val="center"/>
              <w:rPr>
                <w:rFonts w:ascii="Times New Roman" w:eastAsia="Arial" w:hAnsi="Times New Roman" w:cs="Times New Roman"/>
                <w:sz w:val="24"/>
                <w:szCs w:val="24"/>
              </w:rPr>
            </w:pPr>
          </w:p>
        </w:tc>
        <w:tc>
          <w:tcPr>
            <w:tcW w:w="1226" w:type="dxa"/>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Đường kính ngoài đầu cột</w:t>
            </w:r>
          </w:p>
        </w:tc>
        <w:tc>
          <w:tcPr>
            <w:tcW w:w="3534" w:type="dxa"/>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lang w:val="fr-FR"/>
              </w:rPr>
            </w:pPr>
            <w:r w:rsidRPr="00FC76DF">
              <w:rPr>
                <w:rFonts w:ascii="Times New Roman" w:eastAsia="Arial" w:hAnsi="Times New Roman" w:cs="Times New Roman"/>
                <w:sz w:val="24"/>
                <w:szCs w:val="24"/>
                <w:lang w:val="fr-FR"/>
              </w:rPr>
              <w:t>120 mm, 140 mm, 160 mm, 190 mm và 230 mm</w:t>
            </w:r>
          </w:p>
        </w:tc>
        <w:tc>
          <w:tcPr>
            <w:tcW w:w="2051" w:type="dxa"/>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300 mm, 350 mm, 400 mm</w:t>
            </w:r>
          </w:p>
        </w:tc>
        <w:tc>
          <w:tcPr>
            <w:tcW w:w="2126" w:type="dxa"/>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350 mm</w:t>
            </w:r>
          </w:p>
        </w:tc>
      </w:tr>
      <w:tr w:rsidR="00FC76DF" w:rsidRPr="00FC76DF" w:rsidTr="00FC76DF">
        <w:tc>
          <w:tcPr>
            <w:tcW w:w="2186" w:type="dxa"/>
            <w:gridSpan w:val="2"/>
            <w:vAlign w:val="center"/>
          </w:tcPr>
          <w:p w:rsidR="00FC76DF" w:rsidRPr="00FC76DF" w:rsidRDefault="00FC76DF" w:rsidP="00FC76DF">
            <w:pPr>
              <w:spacing w:after="0" w:line="300" w:lineRule="exact"/>
              <w:ind w:right="140"/>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Tải trọng thiết kế</w:t>
            </w:r>
          </w:p>
        </w:tc>
        <w:tc>
          <w:tcPr>
            <w:tcW w:w="3534" w:type="dxa"/>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1 kN.m ÷ 15 kN.m</w:t>
            </w:r>
          </w:p>
        </w:tc>
        <w:tc>
          <w:tcPr>
            <w:tcW w:w="2051" w:type="dxa"/>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2126" w:type="dxa"/>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r>
      <w:tr w:rsidR="00FC76DF" w:rsidRPr="00FC76DF" w:rsidTr="00FC76DF">
        <w:tc>
          <w:tcPr>
            <w:tcW w:w="2186" w:type="dxa"/>
            <w:gridSpan w:val="2"/>
            <w:vAlign w:val="center"/>
          </w:tcPr>
          <w:p w:rsidR="00FC76DF" w:rsidRPr="00FC76DF" w:rsidRDefault="00FC76DF" w:rsidP="00FC76DF">
            <w:pPr>
              <w:spacing w:after="0" w:line="300" w:lineRule="exact"/>
              <w:ind w:right="140"/>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 xml:space="preserve">Mô men uốn thiết </w:t>
            </w:r>
            <w:r w:rsidRPr="00FC76DF">
              <w:rPr>
                <w:rFonts w:ascii="Times New Roman" w:eastAsia="Arial" w:hAnsi="Times New Roman" w:cs="Times New Roman"/>
                <w:sz w:val="24"/>
                <w:szCs w:val="24"/>
              </w:rPr>
              <w:lastRenderedPageBreak/>
              <w:t>kế</w:t>
            </w:r>
          </w:p>
        </w:tc>
        <w:tc>
          <w:tcPr>
            <w:tcW w:w="3534" w:type="dxa"/>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lastRenderedPageBreak/>
              <w:t>-</w:t>
            </w:r>
          </w:p>
        </w:tc>
        <w:tc>
          <w:tcPr>
            <w:tcW w:w="2051" w:type="dxa"/>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 xml:space="preserve">50 kN.m ÷ </w:t>
            </w:r>
            <w:r w:rsidRPr="00FC76DF">
              <w:rPr>
                <w:rFonts w:ascii="Times New Roman" w:eastAsia="Arial" w:hAnsi="Times New Roman" w:cs="Times New Roman"/>
                <w:sz w:val="24"/>
                <w:szCs w:val="24"/>
              </w:rPr>
              <w:lastRenderedPageBreak/>
              <w:t>110kN.m</w:t>
            </w:r>
          </w:p>
        </w:tc>
        <w:tc>
          <w:tcPr>
            <w:tcW w:w="2126" w:type="dxa"/>
            <w:vAlign w:val="center"/>
          </w:tcPr>
          <w:p w:rsidR="00FC76DF" w:rsidRPr="00FC76DF" w:rsidRDefault="00FC76DF" w:rsidP="00FC76DF">
            <w:pPr>
              <w:spacing w:after="0" w:line="300" w:lineRule="exact"/>
              <w:ind w:right="140" w:firstLine="34"/>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lastRenderedPageBreak/>
              <w:t xml:space="preserve">90 kN.m và </w:t>
            </w:r>
            <w:r w:rsidRPr="00FC76DF">
              <w:rPr>
                <w:rFonts w:ascii="Times New Roman" w:eastAsia="Arial" w:hAnsi="Times New Roman" w:cs="Times New Roman"/>
                <w:sz w:val="24"/>
                <w:szCs w:val="24"/>
              </w:rPr>
              <w:lastRenderedPageBreak/>
              <w:t>110kN.m</w:t>
            </w:r>
          </w:p>
        </w:tc>
      </w:tr>
      <w:tr w:rsidR="00FC76DF" w:rsidRPr="00FC76DF" w:rsidTr="00FC76DF">
        <w:tc>
          <w:tcPr>
            <w:tcW w:w="9897" w:type="dxa"/>
            <w:gridSpan w:val="5"/>
            <w:vAlign w:val="center"/>
          </w:tcPr>
          <w:p w:rsidR="00FC76DF" w:rsidRPr="00FC76DF" w:rsidRDefault="00FC76DF" w:rsidP="00FC76DF">
            <w:pPr>
              <w:spacing w:after="0" w:line="300" w:lineRule="exact"/>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lastRenderedPageBreak/>
              <w:t>CHÚ THÍCH:</w:t>
            </w:r>
          </w:p>
          <w:p w:rsidR="00FC76DF" w:rsidRPr="00FC76DF" w:rsidRDefault="00FC76DF" w:rsidP="00FC76DF">
            <w:pPr>
              <w:spacing w:after="0" w:line="300" w:lineRule="exact"/>
              <w:ind w:right="240"/>
              <w:jc w:val="center"/>
              <w:rPr>
                <w:rFonts w:ascii="Times New Roman" w:eastAsia="Arial" w:hAnsi="Times New Roman" w:cs="Times New Roman"/>
                <w:sz w:val="24"/>
                <w:szCs w:val="24"/>
              </w:rPr>
            </w:pPr>
            <w:r w:rsidRPr="00FC76DF">
              <w:rPr>
                <w:rFonts w:ascii="Times New Roman" w:eastAsia="Arial" w:hAnsi="Times New Roman" w:cs="Times New Roman"/>
                <w:sz w:val="24"/>
                <w:szCs w:val="24"/>
                <w:vertAlign w:val="superscript"/>
              </w:rPr>
              <w:t>(1)</w:t>
            </w:r>
            <w:r w:rsidRPr="00FC76DF">
              <w:rPr>
                <w:rFonts w:ascii="Times New Roman" w:eastAsia="Arial" w:hAnsi="Times New Roman" w:cs="Times New Roman"/>
                <w:sz w:val="24"/>
                <w:szCs w:val="24"/>
              </w:rPr>
              <w:t xml:space="preserve"> Các đoạn cột nối cũng coi như một cột và phải tuân theo các qui định của tiêu chuẩn, các bích nối phải đảm bảo có độ chịu tải trọng uốn lớn hơn hoặc bằng các đoạn cột.</w:t>
            </w:r>
          </w:p>
          <w:p w:rsidR="00FC76DF" w:rsidRPr="00FC76DF" w:rsidRDefault="00FC76DF" w:rsidP="00FC76DF">
            <w:pPr>
              <w:spacing w:after="0" w:line="300" w:lineRule="exact"/>
              <w:ind w:right="140"/>
              <w:jc w:val="center"/>
              <w:rPr>
                <w:rFonts w:ascii="Times New Roman" w:eastAsia="Arial" w:hAnsi="Times New Roman" w:cs="Times New Roman"/>
                <w:sz w:val="24"/>
                <w:szCs w:val="24"/>
              </w:rPr>
            </w:pPr>
            <w:r w:rsidRPr="00FC76DF">
              <w:rPr>
                <w:rFonts w:ascii="Times New Roman" w:eastAsia="Arial" w:hAnsi="Times New Roman" w:cs="Times New Roman"/>
                <w:sz w:val="24"/>
                <w:szCs w:val="24"/>
                <w:vertAlign w:val="superscript"/>
              </w:rPr>
              <w:t>(2)</w:t>
            </w:r>
            <w:r w:rsidRPr="00FC76DF">
              <w:rPr>
                <w:rFonts w:ascii="Times New Roman" w:eastAsia="Arial" w:hAnsi="Times New Roman" w:cs="Times New Roman"/>
                <w:sz w:val="24"/>
                <w:szCs w:val="24"/>
              </w:rPr>
              <w:t xml:space="preserve"> Các dạng phân bố mô men uốn N và T được mô tả trong Hình 2.</w:t>
            </w:r>
          </w:p>
        </w:tc>
      </w:tr>
    </w:tbl>
    <w:p w:rsidR="00FC76DF" w:rsidRPr="00FC76DF" w:rsidRDefault="00FC76DF" w:rsidP="00FC76DF">
      <w:pPr>
        <w:numPr>
          <w:ilvl w:val="1"/>
          <w:numId w:val="1"/>
        </w:numPr>
        <w:tabs>
          <w:tab w:val="left" w:pos="426"/>
        </w:tabs>
        <w:spacing w:after="0" w:line="360" w:lineRule="exact"/>
        <w:ind w:left="-1" w:firstLine="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 xml:space="preserve"> Hình dạng</w:t>
      </w:r>
    </w:p>
    <w:p w:rsidR="00FC76DF" w:rsidRPr="00FC76DF" w:rsidRDefault="00FC76DF" w:rsidP="00FC76DF">
      <w:pPr>
        <w:numPr>
          <w:ilvl w:val="0"/>
          <w:numId w:val="3"/>
        </w:numPr>
        <w:tabs>
          <w:tab w:val="left" w:pos="284"/>
          <w:tab w:val="left" w:pos="567"/>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Cột điện bê tông ly tâm thuộc nhóm I có dạng côn cụt rỗng chiều dài từ 6 m đến 22m, mặt cắt tròn độ côn bằng 1,11 % và 1,33 % theo chiều dài cột.</w:t>
      </w:r>
    </w:p>
    <w:p w:rsidR="00FC76DF" w:rsidRPr="00FC76DF" w:rsidRDefault="00FC76DF" w:rsidP="00FC76DF">
      <w:pPr>
        <w:numPr>
          <w:ilvl w:val="0"/>
          <w:numId w:val="3"/>
        </w:numPr>
        <w:tabs>
          <w:tab w:val="left" w:pos="284"/>
          <w:tab w:val="left" w:pos="567"/>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Cột điện bê tông ly tâm thuộc nhóm II có dạng hình trụ rỗng có chiều dài từ 8 m đến 14 m. Hình dạng của các loại cột điện bê tông được thể hiện ở Hình 1.</w:t>
      </w:r>
    </w:p>
    <w:p w:rsidR="00FC76DF" w:rsidRPr="00FC76DF" w:rsidRDefault="00FC76DF" w:rsidP="00FC76DF">
      <w:pPr>
        <w:numPr>
          <w:ilvl w:val="1"/>
          <w:numId w:val="1"/>
        </w:numPr>
        <w:tabs>
          <w:tab w:val="left" w:pos="567"/>
        </w:tabs>
        <w:spacing w:after="0" w:line="360" w:lineRule="exact"/>
        <w:ind w:left="-1" w:firstLine="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Ký hiệu</w:t>
      </w:r>
    </w:p>
    <w:p w:rsidR="00FC76DF" w:rsidRPr="00FC76DF" w:rsidRDefault="00FC76DF" w:rsidP="00FC76DF">
      <w:pPr>
        <w:numPr>
          <w:ilvl w:val="2"/>
          <w:numId w:val="1"/>
        </w:numPr>
        <w:spacing w:after="0" w:line="360" w:lineRule="exact"/>
        <w:ind w:left="-1" w:firstLine="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 xml:space="preserve">Ký hiệu các kích thước cơ bản: </w:t>
      </w:r>
    </w:p>
    <w:p w:rsidR="00FC76DF" w:rsidRPr="00FC76DF" w:rsidRDefault="00FC76DF" w:rsidP="00FC76DF">
      <w:pPr>
        <w:spacing w:after="0" w:line="36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Ký hiệu kích thước cơ bản của cột điện bê tông ly tâm được thể hiện ở Hình 1.</w:t>
      </w:r>
    </w:p>
    <w:p w:rsidR="00FC76DF" w:rsidRPr="00FC76DF" w:rsidRDefault="00FC76DF" w:rsidP="00FC76DF">
      <w:pPr>
        <w:spacing w:after="0" w:line="36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CHÚ THÍCH: Kích thước của lớp phủ đầu cột và lớp phủ đáy không tính vào chiều dài cột bê tông.</w:t>
      </w: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r w:rsidRPr="00FC76DF">
        <w:rPr>
          <w:rFonts w:ascii="Times New Roman" w:eastAsia="Arial" w:hAnsi="Times New Roman" w:cs="Times New Roman"/>
          <w:noProof/>
          <w:sz w:val="24"/>
          <w:szCs w:val="24"/>
        </w:rPr>
        <w:drawing>
          <wp:anchor distT="0" distB="0" distL="114300" distR="114300" simplePos="0" relativeHeight="251659264" behindDoc="1" locked="0" layoutInCell="1" allowOverlap="1" wp14:anchorId="381C8346" wp14:editId="38E4E0DB">
            <wp:simplePos x="0" y="0"/>
            <wp:positionH relativeFrom="column">
              <wp:posOffset>286385</wp:posOffset>
            </wp:positionH>
            <wp:positionV relativeFrom="paragraph">
              <wp:posOffset>-437515</wp:posOffset>
            </wp:positionV>
            <wp:extent cx="5584190" cy="335597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84190" cy="3355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tbl>
      <w:tblPr>
        <w:tblW w:w="9503" w:type="dxa"/>
        <w:tblInd w:w="567" w:type="dxa"/>
        <w:tblLayout w:type="fixed"/>
        <w:tblCellMar>
          <w:left w:w="0" w:type="dxa"/>
          <w:right w:w="0" w:type="dxa"/>
        </w:tblCellMar>
        <w:tblLook w:val="0000" w:firstRow="0" w:lastRow="0" w:firstColumn="0" w:lastColumn="0" w:noHBand="0" w:noVBand="0"/>
      </w:tblPr>
      <w:tblGrid>
        <w:gridCol w:w="5959"/>
        <w:gridCol w:w="3544"/>
      </w:tblGrid>
      <w:tr w:rsidR="00FC76DF" w:rsidRPr="00FC76DF" w:rsidTr="00FC76DF">
        <w:trPr>
          <w:trHeight w:val="293"/>
        </w:trPr>
        <w:tc>
          <w:tcPr>
            <w:tcW w:w="5959" w:type="dxa"/>
            <w:vAlign w:val="center"/>
          </w:tcPr>
          <w:p w:rsidR="00FC76DF" w:rsidRPr="00FC76DF" w:rsidRDefault="00FC76DF" w:rsidP="00FC76DF">
            <w:pPr>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CHÚ DẪN</w:t>
            </w:r>
          </w:p>
        </w:tc>
        <w:tc>
          <w:tcPr>
            <w:tcW w:w="3544" w:type="dxa"/>
            <w:vAlign w:val="center"/>
          </w:tcPr>
          <w:p w:rsidR="00FC76DF" w:rsidRPr="00FC76DF" w:rsidRDefault="00FC76DF" w:rsidP="00FC76DF">
            <w:pPr>
              <w:spacing w:before="60" w:after="60" w:line="360" w:lineRule="exact"/>
              <w:ind w:firstLine="567"/>
              <w:jc w:val="both"/>
              <w:rPr>
                <w:rFonts w:ascii="Times New Roman" w:eastAsia="Arial" w:hAnsi="Times New Roman" w:cs="Times New Roman"/>
                <w:sz w:val="24"/>
                <w:szCs w:val="24"/>
              </w:rPr>
            </w:pPr>
          </w:p>
        </w:tc>
      </w:tr>
      <w:tr w:rsidR="00FC76DF" w:rsidRPr="00FC76DF" w:rsidTr="00FC76DF">
        <w:trPr>
          <w:trHeight w:val="293"/>
        </w:trPr>
        <w:tc>
          <w:tcPr>
            <w:tcW w:w="5959" w:type="dxa"/>
            <w:vAlign w:val="center"/>
          </w:tcPr>
          <w:p w:rsidR="00FC76DF" w:rsidRPr="00FC76DF" w:rsidRDefault="00FC76DF" w:rsidP="00FC76DF">
            <w:pPr>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L - chiều dài;</w:t>
            </w:r>
          </w:p>
        </w:tc>
        <w:tc>
          <w:tcPr>
            <w:tcW w:w="3544" w:type="dxa"/>
            <w:vAlign w:val="center"/>
          </w:tcPr>
          <w:p w:rsidR="00FC76DF" w:rsidRPr="00FC76DF" w:rsidRDefault="00FC76DF" w:rsidP="00FC76DF">
            <w:pPr>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d</w:t>
            </w:r>
            <w:r w:rsidRPr="00FC76DF">
              <w:rPr>
                <w:rFonts w:ascii="Times New Roman" w:eastAsia="Arial" w:hAnsi="Times New Roman" w:cs="Times New Roman"/>
                <w:sz w:val="24"/>
                <w:szCs w:val="24"/>
                <w:vertAlign w:val="subscript"/>
              </w:rPr>
              <w:t>1</w:t>
            </w:r>
            <w:r w:rsidRPr="00FC76DF">
              <w:rPr>
                <w:rFonts w:ascii="Times New Roman" w:eastAsia="Arial" w:hAnsi="Times New Roman" w:cs="Times New Roman"/>
                <w:sz w:val="24"/>
                <w:szCs w:val="24"/>
              </w:rPr>
              <w:t xml:space="preserve"> - đường kính ngoài đầu cột;</w:t>
            </w:r>
          </w:p>
        </w:tc>
      </w:tr>
      <w:tr w:rsidR="00FC76DF" w:rsidRPr="00FC76DF" w:rsidTr="00FC76DF">
        <w:trPr>
          <w:trHeight w:val="360"/>
        </w:trPr>
        <w:tc>
          <w:tcPr>
            <w:tcW w:w="5959" w:type="dxa"/>
            <w:vAlign w:val="center"/>
          </w:tcPr>
          <w:p w:rsidR="00FC76DF" w:rsidRPr="00FC76DF" w:rsidRDefault="00FC76DF" w:rsidP="00FC76DF">
            <w:pPr>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w w:val="90"/>
                <w:sz w:val="24"/>
                <w:szCs w:val="24"/>
              </w:rPr>
              <w:t>T</w:t>
            </w:r>
            <w:r w:rsidRPr="00FC76DF">
              <w:rPr>
                <w:rFonts w:ascii="Times New Roman" w:eastAsia="Arial" w:hAnsi="Times New Roman" w:cs="Times New Roman"/>
                <w:w w:val="90"/>
                <w:sz w:val="24"/>
                <w:szCs w:val="24"/>
                <w:vertAlign w:val="subscript"/>
              </w:rPr>
              <w:t xml:space="preserve">1 </w:t>
            </w:r>
            <w:r w:rsidRPr="00FC76DF">
              <w:rPr>
                <w:rFonts w:ascii="Times New Roman" w:eastAsia="Arial" w:hAnsi="Times New Roman" w:cs="Times New Roman"/>
                <w:sz w:val="24"/>
                <w:szCs w:val="24"/>
              </w:rPr>
              <w:t>- điểm đỡ uốn;</w:t>
            </w:r>
          </w:p>
        </w:tc>
        <w:tc>
          <w:tcPr>
            <w:tcW w:w="3544" w:type="dxa"/>
            <w:vAlign w:val="center"/>
          </w:tcPr>
          <w:p w:rsidR="00FC76DF" w:rsidRPr="00FC76DF" w:rsidRDefault="00FC76DF" w:rsidP="00FC76DF">
            <w:pPr>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d</w:t>
            </w:r>
            <w:r w:rsidRPr="00FC76DF">
              <w:rPr>
                <w:rFonts w:ascii="Times New Roman" w:eastAsia="Arial" w:hAnsi="Times New Roman" w:cs="Times New Roman"/>
                <w:sz w:val="24"/>
                <w:szCs w:val="24"/>
                <w:vertAlign w:val="subscript"/>
              </w:rPr>
              <w:t>2</w:t>
            </w:r>
            <w:r w:rsidRPr="00FC76DF">
              <w:rPr>
                <w:rFonts w:ascii="Times New Roman" w:eastAsia="Arial" w:hAnsi="Times New Roman" w:cs="Times New Roman"/>
                <w:sz w:val="24"/>
                <w:szCs w:val="24"/>
              </w:rPr>
              <w:t xml:space="preserve"> - đường kính ngoài đáy cột;</w:t>
            </w:r>
          </w:p>
        </w:tc>
      </w:tr>
      <w:tr w:rsidR="00FC76DF" w:rsidRPr="00FC76DF" w:rsidTr="00FC76DF">
        <w:trPr>
          <w:trHeight w:val="360"/>
        </w:trPr>
        <w:tc>
          <w:tcPr>
            <w:tcW w:w="5959" w:type="dxa"/>
            <w:vAlign w:val="center"/>
          </w:tcPr>
          <w:p w:rsidR="00FC76DF" w:rsidRPr="00FC76DF" w:rsidRDefault="00FC76DF" w:rsidP="00FC76DF">
            <w:pPr>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w w:val="90"/>
                <w:sz w:val="24"/>
                <w:szCs w:val="24"/>
              </w:rPr>
              <w:t>T</w:t>
            </w:r>
            <w:r w:rsidRPr="00FC76DF">
              <w:rPr>
                <w:rFonts w:ascii="Times New Roman" w:eastAsia="Arial" w:hAnsi="Times New Roman" w:cs="Times New Roman"/>
                <w:w w:val="90"/>
                <w:sz w:val="24"/>
                <w:szCs w:val="24"/>
                <w:vertAlign w:val="subscript"/>
              </w:rPr>
              <w:t>2</w:t>
            </w:r>
            <w:r w:rsidRPr="00FC76DF">
              <w:rPr>
                <w:rFonts w:ascii="Times New Roman" w:eastAsia="Arial" w:hAnsi="Times New Roman" w:cs="Times New Roman"/>
                <w:sz w:val="24"/>
                <w:szCs w:val="24"/>
              </w:rPr>
              <w:t>- điểm chất tải;</w:t>
            </w:r>
          </w:p>
        </w:tc>
        <w:tc>
          <w:tcPr>
            <w:tcW w:w="3544" w:type="dxa"/>
            <w:vAlign w:val="center"/>
          </w:tcPr>
          <w:p w:rsidR="00FC76DF" w:rsidRPr="00FC76DF" w:rsidRDefault="00FC76DF" w:rsidP="00FC76DF">
            <w:pPr>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d - đường kính ngoài cột trụ;</w:t>
            </w:r>
          </w:p>
        </w:tc>
      </w:tr>
      <w:tr w:rsidR="00FC76DF" w:rsidRPr="00FC76DF" w:rsidTr="00FC76DF">
        <w:trPr>
          <w:trHeight w:val="360"/>
        </w:trPr>
        <w:tc>
          <w:tcPr>
            <w:tcW w:w="5959" w:type="dxa"/>
            <w:vAlign w:val="center"/>
          </w:tcPr>
          <w:p w:rsidR="00FC76DF" w:rsidRPr="00FC76DF" w:rsidRDefault="00FC76DF" w:rsidP="00FC76DF">
            <w:pPr>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h</w:t>
            </w:r>
            <w:r w:rsidRPr="00FC76DF">
              <w:rPr>
                <w:rFonts w:ascii="Times New Roman" w:eastAsia="Arial" w:hAnsi="Times New Roman" w:cs="Times New Roman"/>
                <w:sz w:val="24"/>
                <w:szCs w:val="24"/>
                <w:vertAlign w:val="subscript"/>
              </w:rPr>
              <w:t>1</w:t>
            </w:r>
            <w:r w:rsidRPr="00FC76DF">
              <w:rPr>
                <w:rFonts w:ascii="Times New Roman" w:eastAsia="Arial" w:hAnsi="Times New Roman" w:cs="Times New Roman"/>
                <w:sz w:val="24"/>
                <w:szCs w:val="24"/>
              </w:rPr>
              <w:t xml:space="preserve"> - chiều sâu chôn đất;</w:t>
            </w:r>
          </w:p>
        </w:tc>
        <w:tc>
          <w:tcPr>
            <w:tcW w:w="3544" w:type="dxa"/>
            <w:vAlign w:val="center"/>
          </w:tcPr>
          <w:p w:rsidR="00FC76DF" w:rsidRPr="00FC76DF" w:rsidRDefault="00FC76DF" w:rsidP="00FC76DF">
            <w:pPr>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b - chiều dày cột;</w:t>
            </w:r>
          </w:p>
        </w:tc>
      </w:tr>
      <w:tr w:rsidR="00FC76DF" w:rsidRPr="00FC76DF" w:rsidTr="00FC76DF">
        <w:trPr>
          <w:trHeight w:val="360"/>
        </w:trPr>
        <w:tc>
          <w:tcPr>
            <w:tcW w:w="5959" w:type="dxa"/>
            <w:vAlign w:val="center"/>
          </w:tcPr>
          <w:p w:rsidR="00FC76DF" w:rsidRPr="00FC76DF" w:rsidRDefault="00FC76DF" w:rsidP="00FC76DF">
            <w:pPr>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h</w:t>
            </w:r>
            <w:r w:rsidRPr="00FC76DF">
              <w:rPr>
                <w:rFonts w:ascii="Times New Roman" w:eastAsia="Arial" w:hAnsi="Times New Roman" w:cs="Times New Roman"/>
                <w:sz w:val="24"/>
                <w:szCs w:val="24"/>
                <w:vertAlign w:val="subscript"/>
              </w:rPr>
              <w:t>2</w:t>
            </w:r>
            <w:r w:rsidRPr="00FC76DF">
              <w:rPr>
                <w:rFonts w:ascii="Times New Roman" w:eastAsia="Arial" w:hAnsi="Times New Roman" w:cs="Times New Roman"/>
                <w:sz w:val="24"/>
                <w:szCs w:val="24"/>
              </w:rPr>
              <w:t xml:space="preserve"> - khoảng cách từ đầu cột đến điểm chất tải;</w:t>
            </w:r>
          </w:p>
        </w:tc>
        <w:tc>
          <w:tcPr>
            <w:tcW w:w="3544" w:type="dxa"/>
            <w:vAlign w:val="center"/>
          </w:tcPr>
          <w:p w:rsidR="00FC76DF" w:rsidRPr="00FC76DF" w:rsidRDefault="00FC76DF" w:rsidP="00FC76DF">
            <w:pPr>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H - chiều cao điểm chất tải.</w:t>
            </w:r>
          </w:p>
        </w:tc>
      </w:tr>
    </w:tbl>
    <w:p w:rsidR="00FC76DF" w:rsidRPr="00FC76DF" w:rsidRDefault="00FC76DF" w:rsidP="00FC76DF">
      <w:pPr>
        <w:spacing w:before="60" w:after="60" w:line="360" w:lineRule="exact"/>
        <w:ind w:firstLine="567"/>
        <w:jc w:val="center"/>
        <w:rPr>
          <w:rFonts w:ascii="Times New Roman" w:eastAsia="Times New Roman" w:hAnsi="Times New Roman" w:cs="Times New Roman"/>
          <w:b/>
          <w:i/>
          <w:sz w:val="24"/>
          <w:szCs w:val="24"/>
        </w:rPr>
      </w:pPr>
      <w:r w:rsidRPr="00FC76DF">
        <w:rPr>
          <w:rFonts w:ascii="Times New Roman" w:eastAsia="Arial" w:hAnsi="Times New Roman" w:cs="Times New Roman"/>
          <w:b/>
          <w:i/>
          <w:sz w:val="24"/>
          <w:szCs w:val="24"/>
        </w:rPr>
        <w:t>Hình 1 - Hình dạng và ký hiệu kích thước của cột điện bê tông cốt thép ly tâm</w:t>
      </w:r>
    </w:p>
    <w:p w:rsidR="00FC76DF" w:rsidRPr="00FC76DF" w:rsidRDefault="00FC76DF" w:rsidP="00FC76DF">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Ký hiệu sản phẩm</w:t>
      </w:r>
    </w:p>
    <w:p w:rsidR="00FC76DF" w:rsidRPr="00FC76DF" w:rsidRDefault="00FC76DF" w:rsidP="00FC76DF">
      <w:pPr>
        <w:tabs>
          <w:tab w:val="left" w:pos="220"/>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Các sản phẩm cột điện bê tông được ký hiệu bằng các chữ cái và số theo trình tự qui ước như sau:</w:t>
      </w:r>
    </w:p>
    <w:p w:rsidR="00FC76DF" w:rsidRPr="00FC76DF" w:rsidRDefault="00FC76DF" w:rsidP="00FC76DF">
      <w:pPr>
        <w:tabs>
          <w:tab w:val="left" w:pos="220"/>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 Trạng thái ứng suất của kết cấu cột:</w:t>
      </w:r>
    </w:p>
    <w:p w:rsidR="00FC76DF" w:rsidRPr="00FC76DF" w:rsidRDefault="00FC76DF" w:rsidP="00FC76DF">
      <w:pPr>
        <w:numPr>
          <w:ilvl w:val="0"/>
          <w:numId w:val="4"/>
        </w:numPr>
        <w:tabs>
          <w:tab w:val="left" w:pos="220"/>
          <w:tab w:val="left" w:pos="567"/>
        </w:tabs>
        <w:spacing w:after="0" w:line="38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lastRenderedPageBreak/>
        <w:t>Cột điện bê tông cốt thép ly tâm không ứng lực trước: NPC;</w:t>
      </w:r>
    </w:p>
    <w:p w:rsidR="00FC76DF" w:rsidRPr="00FC76DF" w:rsidRDefault="00FC76DF" w:rsidP="00FC76DF">
      <w:pPr>
        <w:numPr>
          <w:ilvl w:val="0"/>
          <w:numId w:val="4"/>
        </w:numPr>
        <w:tabs>
          <w:tab w:val="left" w:pos="220"/>
          <w:tab w:val="left" w:pos="567"/>
        </w:tabs>
        <w:spacing w:after="0" w:line="38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Cột điện bê tông cốt thép ly tâm ứng lực trước: PC.</w:t>
      </w:r>
    </w:p>
    <w:p w:rsidR="00FC76DF" w:rsidRPr="00FC76DF" w:rsidRDefault="00FC76DF" w:rsidP="00FC76DF">
      <w:pPr>
        <w:numPr>
          <w:ilvl w:val="0"/>
          <w:numId w:val="5"/>
        </w:numPr>
        <w:tabs>
          <w:tab w:val="left" w:pos="220"/>
          <w:tab w:val="left" w:pos="567"/>
        </w:tabs>
        <w:spacing w:after="0" w:line="38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Nhóm theo mục đích sử dụng:</w:t>
      </w:r>
    </w:p>
    <w:p w:rsidR="00FC76DF" w:rsidRPr="00FC76DF" w:rsidRDefault="00FC76DF" w:rsidP="00FC76DF">
      <w:pPr>
        <w:tabs>
          <w:tab w:val="left" w:pos="220"/>
          <w:tab w:val="left" w:pos="567"/>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 Cột điện bê tông nhóm I: I;</w:t>
      </w:r>
    </w:p>
    <w:p w:rsidR="00FC76DF" w:rsidRPr="00FC76DF" w:rsidRDefault="00FC76DF" w:rsidP="00FC76DF">
      <w:pPr>
        <w:tabs>
          <w:tab w:val="left" w:pos="220"/>
          <w:tab w:val="left" w:pos="567"/>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 Cột điện bê tông nhóm II có phân bố mô men uốn dạng N: IIN ;</w:t>
      </w:r>
    </w:p>
    <w:p w:rsidR="00FC76DF" w:rsidRPr="00FC76DF" w:rsidRDefault="00FC76DF" w:rsidP="00FC76DF">
      <w:pPr>
        <w:tabs>
          <w:tab w:val="left" w:pos="220"/>
          <w:tab w:val="left" w:pos="567"/>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 Cột điện bê tông nhóm II có phân bố mô men uốn dạng T: IIT.</w:t>
      </w:r>
    </w:p>
    <w:p w:rsidR="00FC76DF" w:rsidRPr="00FC76DF" w:rsidRDefault="00FC76DF" w:rsidP="00FC76DF">
      <w:pPr>
        <w:tabs>
          <w:tab w:val="left" w:pos="220"/>
          <w:tab w:val="left" w:pos="567"/>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 Kích thước cơ bản:</w:t>
      </w:r>
    </w:p>
    <w:p w:rsidR="00FC76DF" w:rsidRPr="00FC76DF" w:rsidRDefault="00FC76DF" w:rsidP="00FC76DF">
      <w:pPr>
        <w:tabs>
          <w:tab w:val="left" w:pos="220"/>
          <w:tab w:val="left" w:pos="567"/>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 Chiều dài cột, m: 6 ... 22;</w:t>
      </w:r>
    </w:p>
    <w:p w:rsidR="00FC76DF" w:rsidRPr="00FC76DF" w:rsidRDefault="00FC76DF" w:rsidP="00FC76DF">
      <w:pPr>
        <w:tabs>
          <w:tab w:val="left" w:pos="220"/>
          <w:tab w:val="left" w:pos="567"/>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 Đường kính ngoài đầu cột điện nhóm I, mm: 120, 140, 160, 190, 230;</w:t>
      </w:r>
    </w:p>
    <w:p w:rsidR="00FC76DF" w:rsidRPr="00FC76DF" w:rsidRDefault="00FC76DF" w:rsidP="00FC76DF">
      <w:pPr>
        <w:tabs>
          <w:tab w:val="left" w:pos="220"/>
          <w:tab w:val="left" w:pos="567"/>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 Đường kính ngoài cột điện nhóm II, mm: 300, 350, 400.</w:t>
      </w:r>
    </w:p>
    <w:p w:rsidR="00FC76DF" w:rsidRPr="00FC76DF" w:rsidRDefault="00FC76DF" w:rsidP="00FC76DF">
      <w:pPr>
        <w:tabs>
          <w:tab w:val="left" w:pos="220"/>
          <w:tab w:val="left" w:pos="567"/>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 Tải trọng và mô men uốn thiết kế:</w:t>
      </w:r>
    </w:p>
    <w:p w:rsidR="00FC76DF" w:rsidRPr="00FC76DF" w:rsidRDefault="00FC76DF" w:rsidP="00FC76DF">
      <w:pPr>
        <w:numPr>
          <w:ilvl w:val="0"/>
          <w:numId w:val="6"/>
        </w:numPr>
        <w:tabs>
          <w:tab w:val="left" w:pos="220"/>
          <w:tab w:val="left" w:pos="567"/>
        </w:tabs>
        <w:spacing w:after="0" w:line="38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Tải trọng thiết kế của cột điện nhóm I, kN: 1, 1,5, ...13;</w:t>
      </w:r>
    </w:p>
    <w:p w:rsidR="00FC76DF" w:rsidRPr="00FC76DF" w:rsidRDefault="00FC76DF" w:rsidP="00FC76DF">
      <w:pPr>
        <w:numPr>
          <w:ilvl w:val="0"/>
          <w:numId w:val="6"/>
        </w:numPr>
        <w:tabs>
          <w:tab w:val="left" w:pos="220"/>
          <w:tab w:val="left" w:pos="567"/>
        </w:tabs>
        <w:spacing w:after="0" w:line="38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Mô men uốn thiết kế của cột điện nhóm II, kN.m: 50, ...110. - Số hiệu tiêu chuẩn áp dụng: TCVN 5847:2016</w:t>
      </w:r>
    </w:p>
    <w:p w:rsidR="00FC76DF" w:rsidRPr="00FC76DF" w:rsidRDefault="00FC76DF" w:rsidP="00FC76DF">
      <w:pPr>
        <w:tabs>
          <w:tab w:val="left" w:pos="220"/>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VÍ DỤ 1: “PC.I-12-190-3,5.TCVN 5847:2016” được hiểu là loại cột điện bê tông cốt thép ly tâm ứng lực trước, nhóm I, dài 12 m, đường kính ngoài đầu cột 190 mm, tải trọng thiết kế 3,5 kN, sản xuất theo TCVN 5847:2016.</w:t>
      </w:r>
    </w:p>
    <w:p w:rsidR="00FC76DF" w:rsidRPr="00FC76DF" w:rsidRDefault="00FC76DF" w:rsidP="00FC76DF">
      <w:pPr>
        <w:tabs>
          <w:tab w:val="left" w:pos="220"/>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VÍ DỤ 2: “NPC.I-12-190-3,5.TCVN 5847:2016” được hiểu là loại cột điện bê tông cốt thép ly tâm không ứng lực trước, nhóm I, dài 12 m, đường kính ngoài đầu cột 190 mm, tải trọng thiết kế 3,5 kN, sản xuất theo TCVN 5847:2016.</w:t>
      </w:r>
    </w:p>
    <w:p w:rsidR="00FC76DF" w:rsidRPr="00FC76DF" w:rsidRDefault="00FC76DF" w:rsidP="00FC76DF">
      <w:pPr>
        <w:tabs>
          <w:tab w:val="left" w:pos="220"/>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VÍ DỤ 3: “PC.IIN-10-300-65.TCVN 5847:2016” được hiểu là loại cột điện bê tông cốt thép ly tâm ứng lực trước, nhóm IIN, dài 10 m, đường kính ngoài 300 mm, mô men uốn thiết kế 65 kN.m, sản xuất theo TCVN 5847:2016.</w:t>
      </w:r>
    </w:p>
    <w:p w:rsidR="00FC76DF" w:rsidRPr="00FC76DF" w:rsidRDefault="00FC76DF" w:rsidP="00FC76DF">
      <w:pPr>
        <w:numPr>
          <w:ilvl w:val="0"/>
          <w:numId w:val="1"/>
        </w:numPr>
        <w:tabs>
          <w:tab w:val="left" w:pos="220"/>
          <w:tab w:val="left" w:pos="284"/>
        </w:tabs>
        <w:spacing w:after="0" w:line="380" w:lineRule="exact"/>
        <w:ind w:left="-1" w:firstLine="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Yêu cầu kỹ thuật</w:t>
      </w:r>
    </w:p>
    <w:p w:rsidR="00FC76DF" w:rsidRPr="00FC76DF" w:rsidRDefault="00FC76DF" w:rsidP="00FC76DF">
      <w:pPr>
        <w:numPr>
          <w:ilvl w:val="1"/>
          <w:numId w:val="1"/>
        </w:numPr>
        <w:tabs>
          <w:tab w:val="left" w:pos="220"/>
          <w:tab w:val="left" w:pos="567"/>
        </w:tabs>
        <w:spacing w:after="0" w:line="380" w:lineRule="exact"/>
        <w:ind w:left="-1" w:firstLine="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Yêu cầu về vật liệu</w:t>
      </w:r>
    </w:p>
    <w:p w:rsidR="00FC76DF" w:rsidRPr="00FC76DF" w:rsidRDefault="00FC76DF" w:rsidP="00FC76DF">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Xi măng</w:t>
      </w:r>
    </w:p>
    <w:p w:rsidR="00FC76DF" w:rsidRPr="00FC76DF" w:rsidRDefault="00FC76DF" w:rsidP="00FC76DF">
      <w:pPr>
        <w:tabs>
          <w:tab w:val="left" w:pos="220"/>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Xi măng dùng để sản xuất cột điện bê tông cốt thép ly tâm có thể sử dụng xi măng poóc lăng phù hợp với TCVN 2682:2009 hoặc xi măng poóc lăng hỗn hợp phù hợp với TCVN 6260:2009. Đối với vùng có môi trường xâm thực có thể dùng xi măng poóc lăng bền sun phát (PC</w:t>
      </w:r>
      <w:r w:rsidRPr="00FC76DF">
        <w:rPr>
          <w:rFonts w:ascii="Times New Roman" w:eastAsia="Arial" w:hAnsi="Times New Roman" w:cs="Times New Roman"/>
          <w:sz w:val="24"/>
          <w:szCs w:val="24"/>
          <w:vertAlign w:val="subscript"/>
        </w:rPr>
        <w:t>SR</w:t>
      </w:r>
      <w:r w:rsidRPr="00FC76DF">
        <w:rPr>
          <w:rFonts w:ascii="Times New Roman" w:eastAsia="Arial" w:hAnsi="Times New Roman" w:cs="Times New Roman"/>
          <w:sz w:val="24"/>
          <w:szCs w:val="24"/>
        </w:rPr>
        <w:t>) phù hợp với TCVN 6067:2004 hoặc xi măng poóc lăng hỗn hợp bền sun phát (PCB</w:t>
      </w:r>
      <w:r w:rsidRPr="00FC76DF">
        <w:rPr>
          <w:rFonts w:ascii="Times New Roman" w:eastAsia="Arial" w:hAnsi="Times New Roman" w:cs="Times New Roman"/>
          <w:sz w:val="24"/>
          <w:szCs w:val="24"/>
          <w:vertAlign w:val="subscript"/>
        </w:rPr>
        <w:t>MSR</w:t>
      </w:r>
      <w:r w:rsidRPr="00FC76DF">
        <w:rPr>
          <w:rFonts w:ascii="Times New Roman" w:eastAsia="Arial" w:hAnsi="Times New Roman" w:cs="Times New Roman"/>
          <w:sz w:val="24"/>
          <w:szCs w:val="24"/>
        </w:rPr>
        <w:t>, PCB</w:t>
      </w:r>
      <w:r w:rsidRPr="00FC76DF">
        <w:rPr>
          <w:rFonts w:ascii="Times New Roman" w:eastAsia="Arial" w:hAnsi="Times New Roman" w:cs="Times New Roman"/>
          <w:sz w:val="24"/>
          <w:szCs w:val="24"/>
          <w:vertAlign w:val="subscript"/>
        </w:rPr>
        <w:t>HSR</w:t>
      </w:r>
      <w:r w:rsidRPr="00FC76DF">
        <w:rPr>
          <w:rFonts w:ascii="Times New Roman" w:eastAsia="Arial" w:hAnsi="Times New Roman" w:cs="Times New Roman"/>
          <w:sz w:val="24"/>
          <w:szCs w:val="24"/>
        </w:rPr>
        <w:t>) phù hợp với TCVN 7711:2013. Cũng có thể sử dụng các loại xi măng poóc lăng khác kết hợp với phụ gia hoạt tính đáp ứng yêu cầu về khả năng chống xâm thực.</w:t>
      </w:r>
    </w:p>
    <w:p w:rsidR="00FC76DF" w:rsidRPr="00FC76DF" w:rsidRDefault="00FC76DF" w:rsidP="00FC76DF">
      <w:pPr>
        <w:numPr>
          <w:ilvl w:val="2"/>
          <w:numId w:val="1"/>
        </w:numPr>
        <w:tabs>
          <w:tab w:val="left" w:pos="220"/>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b/>
          <w:sz w:val="24"/>
          <w:szCs w:val="24"/>
        </w:rPr>
        <w:t>Cốt liệu</w:t>
      </w:r>
    </w:p>
    <w:p w:rsidR="00FC76DF" w:rsidRPr="00FC76DF" w:rsidRDefault="00FC76DF" w:rsidP="00FC76DF">
      <w:pPr>
        <w:tabs>
          <w:tab w:val="left" w:pos="220"/>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Các loại cốt liệu dùng để sản xuất cột điện bê tông cốt thép ly tâm có kích thước hạt cốt liệu lớn nhất không quá 25 mm và không lớn hơn 4/5 khoảng cách nhỏ nhất của cốt thép ứng lực trước (PC) và cốt thép dọc; các chỉ tiêu khác phải phù hợp với TCVN 7570:2006. Ngoài ra còn phải thoả mãn các quy định của thiết kế.</w:t>
      </w:r>
    </w:p>
    <w:p w:rsidR="00FC76DF" w:rsidRPr="00FC76DF" w:rsidRDefault="00FC76DF" w:rsidP="00FC76DF">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Nước</w:t>
      </w:r>
    </w:p>
    <w:p w:rsidR="00FC76DF" w:rsidRPr="00FC76DF" w:rsidRDefault="00FC76DF" w:rsidP="00FC76DF">
      <w:pPr>
        <w:tabs>
          <w:tab w:val="left" w:pos="220"/>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Nước trộn bê tông phù hợp với TCVN 4506:2012.</w:t>
      </w:r>
    </w:p>
    <w:p w:rsidR="00FC76DF" w:rsidRPr="00FC76DF" w:rsidRDefault="00FC76DF" w:rsidP="00FC76DF">
      <w:pPr>
        <w:numPr>
          <w:ilvl w:val="2"/>
          <w:numId w:val="1"/>
        </w:numPr>
        <w:tabs>
          <w:tab w:val="left" w:pos="220"/>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b/>
          <w:sz w:val="24"/>
          <w:szCs w:val="24"/>
        </w:rPr>
        <w:t>Phụ gia</w:t>
      </w:r>
    </w:p>
    <w:p w:rsidR="00FC76DF" w:rsidRPr="00FC76DF" w:rsidRDefault="00FC76DF" w:rsidP="00FC76DF">
      <w:pPr>
        <w:tabs>
          <w:tab w:val="left" w:pos="220"/>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lastRenderedPageBreak/>
        <w:t>Phụ gia bê tông dùng để sản xuất cột điện bê tông cốt thép ly tâm phù hợp với TCVN 8826:2011, TCVN 8827:2011 và TCVN 10302:2014.</w:t>
      </w:r>
    </w:p>
    <w:p w:rsidR="00FC76DF" w:rsidRPr="00FC76DF" w:rsidRDefault="00FC76DF" w:rsidP="00FC76DF">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Cốt thép</w:t>
      </w:r>
    </w:p>
    <w:p w:rsidR="00FC76DF" w:rsidRPr="00FC76DF" w:rsidRDefault="00FC76DF" w:rsidP="00FC76DF">
      <w:pPr>
        <w:numPr>
          <w:ilvl w:val="0"/>
          <w:numId w:val="7"/>
        </w:numPr>
        <w:tabs>
          <w:tab w:val="left" w:pos="220"/>
          <w:tab w:val="left" w:pos="244"/>
          <w:tab w:val="left" w:pos="567"/>
        </w:tabs>
        <w:spacing w:after="0" w:line="38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Cốt thép ứng lực trước (PC) phù hợp TCVN 6284-1:1997; TCVN 6284-2:1997; TCVN 6284-3:1997 hoặc theo tiêu chuẩn tương đương.</w:t>
      </w:r>
    </w:p>
    <w:p w:rsidR="00FC76DF" w:rsidRPr="00FC76DF" w:rsidRDefault="00FC76DF" w:rsidP="00FC76DF">
      <w:pPr>
        <w:numPr>
          <w:ilvl w:val="0"/>
          <w:numId w:val="7"/>
        </w:numPr>
        <w:tabs>
          <w:tab w:val="left" w:pos="220"/>
          <w:tab w:val="left" w:pos="278"/>
          <w:tab w:val="left" w:pos="567"/>
        </w:tabs>
        <w:spacing w:after="0" w:line="38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Cốt thép thường phù hợp với TCVN 1651-1:2008; TCVN 1651-2:2008 hoặc theo tiêu chuẩn tương đương.</w:t>
      </w:r>
    </w:p>
    <w:p w:rsidR="00FC76DF" w:rsidRPr="00FC76DF" w:rsidRDefault="00FC76DF" w:rsidP="00FC76DF">
      <w:pPr>
        <w:numPr>
          <w:ilvl w:val="0"/>
          <w:numId w:val="7"/>
        </w:numPr>
        <w:tabs>
          <w:tab w:val="left" w:pos="220"/>
          <w:tab w:val="left" w:pos="240"/>
          <w:tab w:val="left" w:pos="567"/>
        </w:tabs>
        <w:spacing w:after="0" w:line="38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Thép kết cấu phù hợp TCVN 5709:2009 hoặc theo tiêu chuẩn tương đương.</w:t>
      </w:r>
    </w:p>
    <w:p w:rsidR="00FC76DF" w:rsidRPr="00FC76DF" w:rsidRDefault="00FC76DF" w:rsidP="00FC76DF">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Bê tông</w:t>
      </w:r>
    </w:p>
    <w:p w:rsidR="00FC76DF" w:rsidRPr="00FC76DF" w:rsidRDefault="00FC76DF" w:rsidP="00FC76DF">
      <w:pPr>
        <w:tabs>
          <w:tab w:val="left" w:pos="220"/>
        </w:tabs>
        <w:spacing w:after="0" w:line="38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Cường độ chịu nén ở tuổi 28 ngày của bê tông chế tạo cột điện bê tông cốt thép ly tâm không nhỏ hơn 30 MPa đối với cột điện bê tông cốt thép ly tâm không ứng lực trước và không nhỏ hơn 40 MPa đối với cột điện bê tông cốt thép ly tâm ứng lực trước với mẫu thử hình trụ (150 × 300) mm. Cũng có thể sử dụng mẫu lập phương (150 × 150 × 150) mm nhưng phải nhân hệ số chuyển đổi theo TCVN 3118:1993.</w:t>
      </w:r>
    </w:p>
    <w:p w:rsidR="00FC76DF" w:rsidRPr="00FC76DF" w:rsidRDefault="00FC76DF" w:rsidP="00FC76DF">
      <w:pPr>
        <w:numPr>
          <w:ilvl w:val="1"/>
          <w:numId w:val="1"/>
        </w:numPr>
        <w:tabs>
          <w:tab w:val="left" w:pos="220"/>
          <w:tab w:val="left" w:pos="567"/>
        </w:tabs>
        <w:spacing w:after="0" w:line="380" w:lineRule="exact"/>
        <w:ind w:left="-1" w:firstLine="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Yêu cầu về kích thước, tải trọng và mô men uốn thiết kế</w:t>
      </w:r>
    </w:p>
    <w:p w:rsidR="00FC76DF" w:rsidRPr="00FC76DF" w:rsidRDefault="00FC76DF" w:rsidP="00FC76DF">
      <w:pPr>
        <w:numPr>
          <w:ilvl w:val="2"/>
          <w:numId w:val="1"/>
        </w:numPr>
        <w:tabs>
          <w:tab w:val="left" w:pos="220"/>
        </w:tabs>
        <w:spacing w:after="0" w:line="380" w:lineRule="exact"/>
        <w:ind w:left="-1" w:firstLine="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Đối với cột nhóm I</w:t>
      </w:r>
    </w:p>
    <w:p w:rsidR="00FC76DF" w:rsidRPr="00FC76DF" w:rsidRDefault="00FC76DF" w:rsidP="00FC76DF">
      <w:pPr>
        <w:tabs>
          <w:tab w:val="left" w:pos="220"/>
        </w:tabs>
        <w:spacing w:after="0" w:line="380" w:lineRule="exact"/>
        <w:ind w:left="-1" w:right="100"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Kích thước cơ bản và tải trọng thiết kế của các loại cột điện bê tông cốt thép ly tâm nhóm I được quy định tại Bảng 2.</w:t>
      </w:r>
    </w:p>
    <w:p w:rsidR="00FC76DF" w:rsidRPr="00FC76DF" w:rsidRDefault="00FC76DF" w:rsidP="00FC76DF">
      <w:pPr>
        <w:spacing w:before="60" w:after="60" w:line="380" w:lineRule="exact"/>
        <w:ind w:right="-99" w:firstLine="567"/>
        <w:jc w:val="center"/>
        <w:rPr>
          <w:rFonts w:ascii="Times New Roman" w:eastAsia="Arial" w:hAnsi="Times New Roman" w:cs="Times New Roman"/>
          <w:b/>
          <w:sz w:val="24"/>
          <w:szCs w:val="24"/>
        </w:rPr>
      </w:pPr>
      <w:r w:rsidRPr="00FC76DF">
        <w:rPr>
          <w:rFonts w:ascii="Times New Roman" w:eastAsia="Arial" w:hAnsi="Times New Roman" w:cs="Times New Roman"/>
          <w:b/>
          <w:sz w:val="24"/>
          <w:szCs w:val="24"/>
        </w:rPr>
        <w:t>Bảng 2 - Kích thước cơ bản và tải trọng thiết kế của các cột nhóm I</w:t>
      </w:r>
    </w:p>
    <w:tbl>
      <w:tblPr>
        <w:tblW w:w="97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8"/>
        <w:gridCol w:w="1456"/>
        <w:gridCol w:w="1417"/>
        <w:gridCol w:w="1106"/>
        <w:gridCol w:w="1162"/>
        <w:gridCol w:w="1134"/>
        <w:gridCol w:w="1134"/>
        <w:gridCol w:w="1150"/>
      </w:tblGrid>
      <w:tr w:rsidR="00FC76DF" w:rsidRPr="00FC76DF" w:rsidTr="00FC76DF">
        <w:trPr>
          <w:trHeight w:val="505"/>
          <w:tblHeader/>
        </w:trPr>
        <w:tc>
          <w:tcPr>
            <w:tcW w:w="4111" w:type="dxa"/>
            <w:gridSpan w:val="3"/>
            <w:vAlign w:val="center"/>
          </w:tcPr>
          <w:p w:rsidR="00FC76DF" w:rsidRPr="00FC76DF" w:rsidRDefault="00FC76DF" w:rsidP="00FC76DF">
            <w:pPr>
              <w:spacing w:after="0" w:line="320" w:lineRule="exact"/>
              <w:ind w:firstLine="34"/>
              <w:jc w:val="center"/>
              <w:rPr>
                <w:rFonts w:ascii="Times New Roman" w:eastAsia="Times New Roman" w:hAnsi="Times New Roman" w:cs="Times New Roman"/>
                <w:b/>
                <w:sz w:val="24"/>
                <w:szCs w:val="24"/>
              </w:rPr>
            </w:pPr>
            <w:r w:rsidRPr="00FC76DF">
              <w:rPr>
                <w:rFonts w:ascii="Times New Roman" w:eastAsia="Arial" w:hAnsi="Times New Roman" w:cs="Times New Roman"/>
                <w:b/>
                <w:sz w:val="24"/>
                <w:szCs w:val="24"/>
              </w:rPr>
              <w:t>Kích thước</w:t>
            </w:r>
          </w:p>
        </w:tc>
        <w:tc>
          <w:tcPr>
            <w:tcW w:w="5686" w:type="dxa"/>
            <w:gridSpan w:val="5"/>
            <w:vAlign w:val="center"/>
          </w:tcPr>
          <w:p w:rsidR="00FC76DF" w:rsidRPr="00FC76DF" w:rsidRDefault="00FC76DF" w:rsidP="00FC76DF">
            <w:pPr>
              <w:spacing w:after="0" w:line="320" w:lineRule="exact"/>
              <w:ind w:firstLine="34"/>
              <w:jc w:val="center"/>
              <w:rPr>
                <w:rFonts w:ascii="Times New Roman" w:eastAsia="Times New Roman" w:hAnsi="Times New Roman" w:cs="Times New Roman"/>
                <w:b/>
                <w:sz w:val="24"/>
                <w:szCs w:val="24"/>
              </w:rPr>
            </w:pPr>
            <w:r w:rsidRPr="00FC76DF">
              <w:rPr>
                <w:rFonts w:ascii="Times New Roman" w:eastAsia="Arial" w:hAnsi="Times New Roman" w:cs="Times New Roman"/>
                <w:b/>
                <w:sz w:val="24"/>
                <w:szCs w:val="24"/>
              </w:rPr>
              <w:t>Tải trọng thiết kế, kN, không nhỏ hơn</w:t>
            </w:r>
          </w:p>
        </w:tc>
      </w:tr>
      <w:tr w:rsidR="00FC76DF" w:rsidRPr="00FC76DF" w:rsidTr="00FC76DF">
        <w:trPr>
          <w:trHeight w:val="20"/>
          <w:tblHeader/>
        </w:trPr>
        <w:tc>
          <w:tcPr>
            <w:tcW w:w="1238" w:type="dxa"/>
            <w:vMerge w:val="restart"/>
            <w:vAlign w:val="center"/>
          </w:tcPr>
          <w:p w:rsidR="00FC76DF" w:rsidRPr="00FC76DF" w:rsidRDefault="00FC76DF" w:rsidP="00FC76DF">
            <w:pPr>
              <w:spacing w:after="0" w:line="320" w:lineRule="exact"/>
              <w:ind w:firstLine="34"/>
              <w:jc w:val="center"/>
              <w:rPr>
                <w:rFonts w:ascii="Times New Roman" w:eastAsia="Times New Roman" w:hAnsi="Times New Roman" w:cs="Times New Roman"/>
                <w:b/>
                <w:sz w:val="24"/>
                <w:szCs w:val="24"/>
              </w:rPr>
            </w:pPr>
            <w:r w:rsidRPr="00FC76DF">
              <w:rPr>
                <w:rFonts w:ascii="Times New Roman" w:eastAsia="Arial" w:hAnsi="Times New Roman" w:cs="Times New Roman"/>
                <w:b/>
                <w:sz w:val="24"/>
                <w:szCs w:val="24"/>
              </w:rPr>
              <w:t>Chiều dài cột, L, m</w:t>
            </w:r>
          </w:p>
        </w:tc>
        <w:tc>
          <w:tcPr>
            <w:tcW w:w="1456" w:type="dxa"/>
            <w:vMerge w:val="restart"/>
            <w:vAlign w:val="center"/>
          </w:tcPr>
          <w:p w:rsidR="00FC76DF" w:rsidRPr="00FC76DF" w:rsidRDefault="00FC76DF" w:rsidP="00FC76DF">
            <w:pPr>
              <w:spacing w:after="0" w:line="320" w:lineRule="exact"/>
              <w:ind w:firstLine="34"/>
              <w:jc w:val="center"/>
              <w:rPr>
                <w:rFonts w:ascii="Times New Roman" w:eastAsia="Times New Roman" w:hAnsi="Times New Roman" w:cs="Times New Roman"/>
                <w:b/>
                <w:sz w:val="24"/>
                <w:szCs w:val="24"/>
              </w:rPr>
            </w:pPr>
            <w:r w:rsidRPr="00FC76DF">
              <w:rPr>
                <w:rFonts w:ascii="Times New Roman" w:eastAsia="Arial" w:hAnsi="Times New Roman" w:cs="Times New Roman"/>
                <w:b/>
                <w:sz w:val="24"/>
                <w:szCs w:val="24"/>
              </w:rPr>
              <w:t>Chiều cao điểm chất tải, H, m</w:t>
            </w:r>
          </w:p>
        </w:tc>
        <w:tc>
          <w:tcPr>
            <w:tcW w:w="1417" w:type="dxa"/>
            <w:vMerge w:val="restart"/>
            <w:vAlign w:val="center"/>
          </w:tcPr>
          <w:p w:rsidR="00FC76DF" w:rsidRPr="00FC76DF" w:rsidRDefault="00FC76DF" w:rsidP="00FC76DF">
            <w:pPr>
              <w:spacing w:after="0" w:line="320" w:lineRule="exact"/>
              <w:ind w:firstLine="34"/>
              <w:jc w:val="center"/>
              <w:rPr>
                <w:rFonts w:ascii="Times New Roman" w:eastAsia="Times New Roman" w:hAnsi="Times New Roman" w:cs="Times New Roman"/>
                <w:b/>
                <w:sz w:val="24"/>
                <w:szCs w:val="24"/>
              </w:rPr>
            </w:pPr>
            <w:r w:rsidRPr="00FC76DF">
              <w:rPr>
                <w:rFonts w:ascii="Times New Roman" w:eastAsia="Arial" w:hAnsi="Times New Roman" w:cs="Times New Roman"/>
                <w:b/>
                <w:sz w:val="24"/>
                <w:szCs w:val="24"/>
              </w:rPr>
              <w:t xml:space="preserve">Chiều sâu chôn đất, </w:t>
            </w:r>
            <w:r w:rsidRPr="00FC76DF">
              <w:rPr>
                <w:rFonts w:ascii="Times New Roman" w:eastAsia="Arial" w:hAnsi="Times New Roman" w:cs="Times New Roman"/>
                <w:b/>
                <w:w w:val="98"/>
                <w:sz w:val="24"/>
                <w:szCs w:val="24"/>
              </w:rPr>
              <w:t>h</w:t>
            </w:r>
            <w:r w:rsidRPr="00FC76DF">
              <w:rPr>
                <w:rFonts w:ascii="Times New Roman" w:eastAsia="Arial" w:hAnsi="Times New Roman" w:cs="Times New Roman"/>
                <w:b/>
                <w:w w:val="98"/>
                <w:sz w:val="24"/>
                <w:szCs w:val="24"/>
                <w:vertAlign w:val="subscript"/>
              </w:rPr>
              <w:t>1</w:t>
            </w:r>
            <w:r w:rsidRPr="00FC76DF">
              <w:rPr>
                <w:rFonts w:ascii="Times New Roman" w:eastAsia="Arial" w:hAnsi="Times New Roman" w:cs="Times New Roman"/>
                <w:b/>
                <w:w w:val="98"/>
                <w:sz w:val="24"/>
                <w:szCs w:val="24"/>
              </w:rPr>
              <w:t>, m</w:t>
            </w:r>
          </w:p>
        </w:tc>
        <w:tc>
          <w:tcPr>
            <w:tcW w:w="5686" w:type="dxa"/>
            <w:gridSpan w:val="5"/>
            <w:vAlign w:val="center"/>
          </w:tcPr>
          <w:p w:rsidR="00FC76DF" w:rsidRPr="00FC76DF" w:rsidRDefault="00FC76DF" w:rsidP="00FC76DF">
            <w:pPr>
              <w:spacing w:after="0" w:line="320" w:lineRule="exact"/>
              <w:ind w:firstLine="34"/>
              <w:jc w:val="center"/>
              <w:rPr>
                <w:rFonts w:ascii="Times New Roman" w:eastAsia="Times New Roman" w:hAnsi="Times New Roman" w:cs="Times New Roman"/>
                <w:b/>
                <w:sz w:val="24"/>
                <w:szCs w:val="24"/>
              </w:rPr>
            </w:pPr>
            <w:r w:rsidRPr="00FC76DF">
              <w:rPr>
                <w:rFonts w:ascii="Times New Roman" w:eastAsia="Arial" w:hAnsi="Times New Roman" w:cs="Times New Roman"/>
                <w:b/>
                <w:sz w:val="24"/>
                <w:szCs w:val="24"/>
              </w:rPr>
              <w:t>Đường kính ngoài đầu cột, mm</w:t>
            </w:r>
          </w:p>
        </w:tc>
      </w:tr>
      <w:tr w:rsidR="00FC76DF" w:rsidRPr="00FC76DF" w:rsidTr="00FC76DF">
        <w:trPr>
          <w:trHeight w:val="20"/>
          <w:tblHeader/>
        </w:trPr>
        <w:tc>
          <w:tcPr>
            <w:tcW w:w="1238" w:type="dxa"/>
            <w:vMerge/>
            <w:vAlign w:val="center"/>
          </w:tcPr>
          <w:p w:rsidR="00FC76DF" w:rsidRPr="00FC76DF" w:rsidRDefault="00FC76DF" w:rsidP="00FC76DF">
            <w:pPr>
              <w:spacing w:after="0" w:line="320" w:lineRule="exact"/>
              <w:ind w:firstLine="34"/>
              <w:jc w:val="both"/>
              <w:rPr>
                <w:rFonts w:ascii="Times New Roman" w:eastAsia="Times New Roman" w:hAnsi="Times New Roman" w:cs="Times New Roman"/>
                <w:sz w:val="24"/>
                <w:szCs w:val="24"/>
              </w:rPr>
            </w:pPr>
          </w:p>
        </w:tc>
        <w:tc>
          <w:tcPr>
            <w:tcW w:w="1456" w:type="dxa"/>
            <w:vMerge/>
            <w:vAlign w:val="center"/>
          </w:tcPr>
          <w:p w:rsidR="00FC76DF" w:rsidRPr="00FC76DF" w:rsidRDefault="00FC76DF" w:rsidP="00FC76DF">
            <w:pPr>
              <w:spacing w:after="0" w:line="320" w:lineRule="exact"/>
              <w:ind w:firstLine="34"/>
              <w:jc w:val="both"/>
              <w:rPr>
                <w:rFonts w:ascii="Times New Roman" w:eastAsia="Times New Roman" w:hAnsi="Times New Roman" w:cs="Times New Roman"/>
                <w:sz w:val="24"/>
                <w:szCs w:val="24"/>
              </w:rPr>
            </w:pPr>
          </w:p>
        </w:tc>
        <w:tc>
          <w:tcPr>
            <w:tcW w:w="1417" w:type="dxa"/>
            <w:vMerge/>
            <w:vAlign w:val="center"/>
          </w:tcPr>
          <w:p w:rsidR="00FC76DF" w:rsidRPr="00FC76DF" w:rsidRDefault="00FC76DF" w:rsidP="00FC76DF">
            <w:pPr>
              <w:spacing w:after="0" w:line="320" w:lineRule="exact"/>
              <w:ind w:firstLine="34"/>
              <w:jc w:val="both"/>
              <w:rPr>
                <w:rFonts w:ascii="Times New Roman" w:eastAsia="Times New Roman" w:hAnsi="Times New Roman" w:cs="Times New Roman"/>
                <w:sz w:val="24"/>
                <w:szCs w:val="24"/>
              </w:rPr>
            </w:pPr>
          </w:p>
        </w:tc>
        <w:tc>
          <w:tcPr>
            <w:tcW w:w="1106" w:type="dxa"/>
            <w:vAlign w:val="center"/>
          </w:tcPr>
          <w:p w:rsidR="00FC76DF" w:rsidRPr="00FC76DF" w:rsidRDefault="00FC76DF" w:rsidP="00FC76DF">
            <w:pPr>
              <w:spacing w:after="0" w:line="320" w:lineRule="exact"/>
              <w:ind w:firstLine="3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120</w:t>
            </w:r>
          </w:p>
        </w:tc>
        <w:tc>
          <w:tcPr>
            <w:tcW w:w="1162" w:type="dxa"/>
            <w:vAlign w:val="center"/>
          </w:tcPr>
          <w:p w:rsidR="00FC76DF" w:rsidRPr="00FC76DF" w:rsidRDefault="00FC76DF" w:rsidP="00FC76DF">
            <w:pPr>
              <w:spacing w:after="0" w:line="320" w:lineRule="exact"/>
              <w:ind w:firstLine="3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140</w:t>
            </w:r>
          </w:p>
        </w:tc>
        <w:tc>
          <w:tcPr>
            <w:tcW w:w="1134" w:type="dxa"/>
            <w:vAlign w:val="center"/>
          </w:tcPr>
          <w:p w:rsidR="00FC76DF" w:rsidRPr="00FC76DF" w:rsidRDefault="00FC76DF" w:rsidP="00FC76DF">
            <w:pPr>
              <w:spacing w:after="0" w:line="320" w:lineRule="exact"/>
              <w:ind w:firstLine="3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160</w:t>
            </w:r>
          </w:p>
        </w:tc>
        <w:tc>
          <w:tcPr>
            <w:tcW w:w="1134" w:type="dxa"/>
            <w:vAlign w:val="center"/>
          </w:tcPr>
          <w:p w:rsidR="00FC76DF" w:rsidRPr="00FC76DF" w:rsidRDefault="00FC76DF" w:rsidP="00FC76DF">
            <w:pPr>
              <w:spacing w:after="0" w:line="320" w:lineRule="exact"/>
              <w:ind w:firstLine="3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190</w:t>
            </w:r>
          </w:p>
        </w:tc>
        <w:tc>
          <w:tcPr>
            <w:tcW w:w="1150" w:type="dxa"/>
            <w:vAlign w:val="center"/>
          </w:tcPr>
          <w:p w:rsidR="00FC76DF" w:rsidRPr="00FC76DF" w:rsidRDefault="00FC76DF" w:rsidP="00FC76DF">
            <w:pPr>
              <w:spacing w:after="0" w:line="320" w:lineRule="exact"/>
              <w:ind w:firstLine="3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230</w:t>
            </w:r>
          </w:p>
        </w:tc>
      </w:tr>
      <w:tr w:rsidR="00FC76DF" w:rsidRPr="00FC76DF" w:rsidTr="00FC76DF">
        <w:trPr>
          <w:trHeight w:val="20"/>
        </w:trPr>
        <w:tc>
          <w:tcPr>
            <w:tcW w:w="1238"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6,0</w:t>
            </w:r>
          </w:p>
        </w:tc>
        <w:tc>
          <w:tcPr>
            <w:tcW w:w="145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4,75</w:t>
            </w:r>
          </w:p>
        </w:tc>
        <w:tc>
          <w:tcPr>
            <w:tcW w:w="1417"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1,0</w:t>
            </w:r>
          </w:p>
        </w:tc>
        <w:tc>
          <w:tcPr>
            <w:tcW w:w="110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tc>
        <w:tc>
          <w:tcPr>
            <w:tcW w:w="1162"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3,5</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50"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r>
      <w:tr w:rsidR="00FC76DF" w:rsidRPr="00FC76DF" w:rsidTr="00FC76DF">
        <w:trPr>
          <w:trHeight w:val="20"/>
        </w:trPr>
        <w:tc>
          <w:tcPr>
            <w:tcW w:w="1238"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6,5</w:t>
            </w:r>
          </w:p>
        </w:tc>
        <w:tc>
          <w:tcPr>
            <w:tcW w:w="145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5,15</w:t>
            </w:r>
          </w:p>
        </w:tc>
        <w:tc>
          <w:tcPr>
            <w:tcW w:w="1417"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1,1</w:t>
            </w:r>
          </w:p>
        </w:tc>
        <w:tc>
          <w:tcPr>
            <w:tcW w:w="110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62"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3,5</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4,3</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50"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r>
      <w:tr w:rsidR="00FC76DF" w:rsidRPr="00FC76DF" w:rsidTr="00FC76DF">
        <w:trPr>
          <w:trHeight w:val="20"/>
        </w:trPr>
        <w:tc>
          <w:tcPr>
            <w:tcW w:w="1238"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7,0</w:t>
            </w:r>
          </w:p>
        </w:tc>
        <w:tc>
          <w:tcPr>
            <w:tcW w:w="145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5,55</w:t>
            </w:r>
          </w:p>
        </w:tc>
        <w:tc>
          <w:tcPr>
            <w:tcW w:w="1417"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1,2</w:t>
            </w:r>
          </w:p>
        </w:tc>
        <w:tc>
          <w:tcPr>
            <w:tcW w:w="110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62"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4,3</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4,3</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5,0</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50"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r>
      <w:tr w:rsidR="00FC76DF" w:rsidRPr="00FC76DF" w:rsidTr="00FC76DF">
        <w:trPr>
          <w:trHeight w:val="20"/>
        </w:trPr>
        <w:tc>
          <w:tcPr>
            <w:tcW w:w="1238"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7,5</w:t>
            </w:r>
          </w:p>
        </w:tc>
        <w:tc>
          <w:tcPr>
            <w:tcW w:w="145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5,95</w:t>
            </w:r>
          </w:p>
        </w:tc>
        <w:tc>
          <w:tcPr>
            <w:tcW w:w="1417"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1,3</w:t>
            </w:r>
          </w:p>
        </w:tc>
        <w:tc>
          <w:tcPr>
            <w:tcW w:w="110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62"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4,3</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5,4</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4,3</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6,0</w:t>
            </w:r>
          </w:p>
        </w:tc>
        <w:tc>
          <w:tcPr>
            <w:tcW w:w="1150"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r>
      <w:tr w:rsidR="00FC76DF" w:rsidRPr="00FC76DF" w:rsidTr="00FC76DF">
        <w:trPr>
          <w:trHeight w:val="20"/>
        </w:trPr>
        <w:tc>
          <w:tcPr>
            <w:tcW w:w="1238"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lastRenderedPageBreak/>
              <w:t>8,0</w:t>
            </w:r>
          </w:p>
        </w:tc>
        <w:tc>
          <w:tcPr>
            <w:tcW w:w="145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6,35</w:t>
            </w:r>
          </w:p>
        </w:tc>
        <w:tc>
          <w:tcPr>
            <w:tcW w:w="1417"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1,4</w:t>
            </w:r>
          </w:p>
        </w:tc>
        <w:tc>
          <w:tcPr>
            <w:tcW w:w="110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62"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5,0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4,3</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5,0</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4,3</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p>
        </w:tc>
        <w:tc>
          <w:tcPr>
            <w:tcW w:w="1150"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r>
      <w:tr w:rsidR="00FC76DF" w:rsidRPr="00FC76DF" w:rsidTr="00FC76DF">
        <w:trPr>
          <w:trHeight w:val="20"/>
        </w:trPr>
        <w:tc>
          <w:tcPr>
            <w:tcW w:w="1238"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8,5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p>
        </w:tc>
        <w:tc>
          <w:tcPr>
            <w:tcW w:w="145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6,85</w:t>
            </w:r>
          </w:p>
        </w:tc>
        <w:tc>
          <w:tcPr>
            <w:tcW w:w="1417"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1,4</w:t>
            </w:r>
          </w:p>
        </w:tc>
        <w:tc>
          <w:tcPr>
            <w:tcW w:w="110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62"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5,0</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4,3</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4,3</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5,0</w:t>
            </w:r>
          </w:p>
        </w:tc>
        <w:tc>
          <w:tcPr>
            <w:tcW w:w="1150"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r>
      <w:tr w:rsidR="00FC76DF" w:rsidRPr="00FC76DF" w:rsidTr="00FC76DF">
        <w:trPr>
          <w:trHeight w:val="20"/>
        </w:trPr>
        <w:tc>
          <w:tcPr>
            <w:tcW w:w="1238"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9,0</w:t>
            </w:r>
          </w:p>
        </w:tc>
        <w:tc>
          <w:tcPr>
            <w:tcW w:w="145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7,25</w:t>
            </w:r>
          </w:p>
        </w:tc>
        <w:tc>
          <w:tcPr>
            <w:tcW w:w="1417"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1,5</w:t>
            </w:r>
          </w:p>
        </w:tc>
        <w:tc>
          <w:tcPr>
            <w:tcW w:w="110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62"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4,3</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5,0</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4,3</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5,0</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4,3</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5,0</w:t>
            </w:r>
          </w:p>
        </w:tc>
        <w:tc>
          <w:tcPr>
            <w:tcW w:w="1150"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r>
      <w:tr w:rsidR="00FC76DF" w:rsidRPr="00FC76DF" w:rsidTr="00FC76DF">
        <w:trPr>
          <w:trHeight w:val="20"/>
        </w:trPr>
        <w:tc>
          <w:tcPr>
            <w:tcW w:w="1238"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10</w:t>
            </w:r>
          </w:p>
        </w:tc>
        <w:tc>
          <w:tcPr>
            <w:tcW w:w="145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8,05</w:t>
            </w:r>
          </w:p>
        </w:tc>
        <w:tc>
          <w:tcPr>
            <w:tcW w:w="1417"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1,7</w:t>
            </w:r>
          </w:p>
        </w:tc>
        <w:tc>
          <w:tcPr>
            <w:tcW w:w="110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62"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4,3</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5,0</w:t>
            </w:r>
          </w:p>
        </w:tc>
        <w:tc>
          <w:tcPr>
            <w:tcW w:w="1150"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r>
      <w:tr w:rsidR="00FC76DF" w:rsidRPr="00FC76DF" w:rsidTr="00FC76DF">
        <w:trPr>
          <w:trHeight w:val="20"/>
        </w:trPr>
        <w:tc>
          <w:tcPr>
            <w:tcW w:w="1238"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12</w:t>
            </w:r>
          </w:p>
        </w:tc>
        <w:tc>
          <w:tcPr>
            <w:tcW w:w="145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9,75</w:t>
            </w:r>
          </w:p>
        </w:tc>
        <w:tc>
          <w:tcPr>
            <w:tcW w:w="1417"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tc>
        <w:tc>
          <w:tcPr>
            <w:tcW w:w="110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62"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4,3</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5,4</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7,2</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9,0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10,0</w:t>
            </w:r>
          </w:p>
        </w:tc>
        <w:tc>
          <w:tcPr>
            <w:tcW w:w="1150"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r>
      <w:tr w:rsidR="00FC76DF" w:rsidRPr="00FC76DF" w:rsidTr="00FC76DF">
        <w:trPr>
          <w:trHeight w:val="20"/>
        </w:trPr>
        <w:tc>
          <w:tcPr>
            <w:tcW w:w="1238"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14</w:t>
            </w:r>
          </w:p>
        </w:tc>
        <w:tc>
          <w:tcPr>
            <w:tcW w:w="145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11,35</w:t>
            </w:r>
          </w:p>
        </w:tc>
        <w:tc>
          <w:tcPr>
            <w:tcW w:w="1417"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2,4</w:t>
            </w:r>
          </w:p>
        </w:tc>
        <w:tc>
          <w:tcPr>
            <w:tcW w:w="110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62"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6,5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8,5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9,2</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11,0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13,0</w:t>
            </w:r>
          </w:p>
        </w:tc>
        <w:tc>
          <w:tcPr>
            <w:tcW w:w="1150"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7,2</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9,2</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11,0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13,0</w:t>
            </w:r>
          </w:p>
        </w:tc>
      </w:tr>
      <w:tr w:rsidR="00FC76DF" w:rsidRPr="00FC76DF" w:rsidTr="00FC76DF">
        <w:trPr>
          <w:trHeight w:val="20"/>
        </w:trPr>
        <w:tc>
          <w:tcPr>
            <w:tcW w:w="1238"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16</w:t>
            </w:r>
          </w:p>
        </w:tc>
        <w:tc>
          <w:tcPr>
            <w:tcW w:w="145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13,25</w:t>
            </w:r>
          </w:p>
        </w:tc>
        <w:tc>
          <w:tcPr>
            <w:tcW w:w="1417"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2,5</w:t>
            </w:r>
          </w:p>
        </w:tc>
        <w:tc>
          <w:tcPr>
            <w:tcW w:w="110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62"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6,5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8,5</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9,2</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11,0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13,0</w:t>
            </w:r>
          </w:p>
        </w:tc>
        <w:tc>
          <w:tcPr>
            <w:tcW w:w="1150"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7,2</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9,2</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10,0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11,0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13,0</w:t>
            </w:r>
          </w:p>
        </w:tc>
      </w:tr>
      <w:tr w:rsidR="00FC76DF" w:rsidRPr="00FC76DF" w:rsidTr="00FC76DF">
        <w:trPr>
          <w:trHeight w:val="20"/>
        </w:trPr>
        <w:tc>
          <w:tcPr>
            <w:tcW w:w="1238"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18</w:t>
            </w:r>
          </w:p>
        </w:tc>
        <w:tc>
          <w:tcPr>
            <w:tcW w:w="145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14,75</w:t>
            </w:r>
          </w:p>
        </w:tc>
        <w:tc>
          <w:tcPr>
            <w:tcW w:w="1417"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w:t>
            </w:r>
          </w:p>
        </w:tc>
        <w:tc>
          <w:tcPr>
            <w:tcW w:w="110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62"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9,2</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11,0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12,0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13,0</w:t>
            </w:r>
          </w:p>
        </w:tc>
        <w:tc>
          <w:tcPr>
            <w:tcW w:w="1150"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10,0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13,0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15,0</w:t>
            </w:r>
          </w:p>
        </w:tc>
      </w:tr>
      <w:tr w:rsidR="00FC76DF" w:rsidRPr="00FC76DF" w:rsidTr="00FC76DF">
        <w:trPr>
          <w:trHeight w:val="20"/>
        </w:trPr>
        <w:tc>
          <w:tcPr>
            <w:tcW w:w="1238"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tc>
        <w:tc>
          <w:tcPr>
            <w:tcW w:w="145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16,45</w:t>
            </w:r>
          </w:p>
        </w:tc>
        <w:tc>
          <w:tcPr>
            <w:tcW w:w="1417"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3,3</w:t>
            </w:r>
          </w:p>
        </w:tc>
        <w:tc>
          <w:tcPr>
            <w:tcW w:w="110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62"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9,2</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11,0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13,0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14,0</w:t>
            </w:r>
          </w:p>
        </w:tc>
        <w:tc>
          <w:tcPr>
            <w:tcW w:w="1150"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10,0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13,0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15,0</w:t>
            </w:r>
          </w:p>
        </w:tc>
      </w:tr>
      <w:tr w:rsidR="00FC76DF" w:rsidRPr="00FC76DF" w:rsidTr="00FC76DF">
        <w:trPr>
          <w:trHeight w:val="20"/>
        </w:trPr>
        <w:tc>
          <w:tcPr>
            <w:tcW w:w="1238"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lastRenderedPageBreak/>
              <w:t>22</w:t>
            </w:r>
          </w:p>
        </w:tc>
        <w:tc>
          <w:tcPr>
            <w:tcW w:w="145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18,15</w:t>
            </w:r>
          </w:p>
        </w:tc>
        <w:tc>
          <w:tcPr>
            <w:tcW w:w="1417"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3,6</w:t>
            </w:r>
          </w:p>
        </w:tc>
        <w:tc>
          <w:tcPr>
            <w:tcW w:w="1106"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62"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w:t>
            </w:r>
          </w:p>
        </w:tc>
        <w:tc>
          <w:tcPr>
            <w:tcW w:w="1134"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9,2</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11,0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13,0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14,0</w:t>
            </w:r>
          </w:p>
        </w:tc>
        <w:tc>
          <w:tcPr>
            <w:tcW w:w="1150" w:type="dxa"/>
            <w:vAlign w:val="center"/>
          </w:tcPr>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10,0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13,0</w:t>
            </w:r>
          </w:p>
          <w:p w:rsidR="00FC76DF" w:rsidRPr="00FC76DF" w:rsidRDefault="00FC76DF" w:rsidP="00FC76DF">
            <w:pPr>
              <w:spacing w:after="0" w:line="320" w:lineRule="exact"/>
              <w:ind w:firstLine="34"/>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15,0</w:t>
            </w:r>
          </w:p>
        </w:tc>
      </w:tr>
      <w:tr w:rsidR="00FC76DF" w:rsidRPr="00FC76DF" w:rsidTr="00FC76DF">
        <w:trPr>
          <w:trHeight w:val="20"/>
        </w:trPr>
        <w:tc>
          <w:tcPr>
            <w:tcW w:w="9797" w:type="dxa"/>
            <w:gridSpan w:val="8"/>
            <w:vAlign w:val="center"/>
          </w:tcPr>
          <w:p w:rsidR="00FC76DF" w:rsidRPr="00FC76DF" w:rsidRDefault="00FC76DF" w:rsidP="00FC76DF">
            <w:pPr>
              <w:spacing w:after="0" w:line="320" w:lineRule="exact"/>
              <w:ind w:firstLine="567"/>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CHÚ THÍCH: Các kích thước và tải trọng thiết kế khác sẽ theo yêu cầu của khách hàng.</w:t>
            </w:r>
          </w:p>
        </w:tc>
      </w:tr>
      <w:tr w:rsidR="00782625" w:rsidRPr="00FC76DF" w:rsidTr="00FC76DF">
        <w:trPr>
          <w:trHeight w:val="20"/>
        </w:trPr>
        <w:tc>
          <w:tcPr>
            <w:tcW w:w="9797" w:type="dxa"/>
            <w:gridSpan w:val="8"/>
            <w:vAlign w:val="center"/>
          </w:tcPr>
          <w:p w:rsidR="00782625" w:rsidRPr="00FC76DF" w:rsidRDefault="00782625" w:rsidP="00FC76DF">
            <w:pPr>
              <w:spacing w:after="0" w:line="320" w:lineRule="exact"/>
              <w:ind w:firstLine="567"/>
              <w:jc w:val="both"/>
              <w:rPr>
                <w:rFonts w:ascii="Times New Roman" w:eastAsia="Arial" w:hAnsi="Times New Roman" w:cs="Times New Roman"/>
                <w:sz w:val="24"/>
                <w:szCs w:val="24"/>
              </w:rPr>
            </w:pPr>
          </w:p>
        </w:tc>
      </w:tr>
    </w:tbl>
    <w:p w:rsidR="00FC76DF" w:rsidRPr="00FC76DF" w:rsidRDefault="00FC76DF" w:rsidP="00FC76DF">
      <w:pPr>
        <w:numPr>
          <w:ilvl w:val="2"/>
          <w:numId w:val="1"/>
        </w:numPr>
        <w:spacing w:before="60" w:after="60" w:line="360" w:lineRule="exact"/>
        <w:ind w:left="-1" w:firstLine="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Đối với cột nhóm II</w:t>
      </w:r>
    </w:p>
    <w:p w:rsidR="00FC76DF" w:rsidRPr="00FC76DF" w:rsidRDefault="00FC76DF" w:rsidP="00FC76DF">
      <w:pPr>
        <w:spacing w:before="60" w:after="60" w:line="36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Kích thước cơ bản và mô men uốn thiết kế của các loại cột điện bê tông cốt thép ly tâm nhóm II được quy định tại Bảng 3, các dạng phân bố mô men uốn được thể hiện ở Hình 2.</w:t>
      </w:r>
    </w:p>
    <w:p w:rsidR="00FC76DF" w:rsidRPr="00FC76DF" w:rsidRDefault="00FC76DF" w:rsidP="00FC76DF">
      <w:pPr>
        <w:spacing w:before="60" w:after="60" w:line="360" w:lineRule="exact"/>
        <w:ind w:firstLine="567"/>
        <w:jc w:val="center"/>
        <w:rPr>
          <w:rFonts w:ascii="Times New Roman" w:eastAsia="Arial" w:hAnsi="Times New Roman" w:cs="Times New Roman"/>
          <w:b/>
          <w:sz w:val="24"/>
          <w:szCs w:val="24"/>
        </w:rPr>
      </w:pPr>
      <w:r w:rsidRPr="00FC76DF">
        <w:rPr>
          <w:rFonts w:ascii="Times New Roman" w:eastAsia="Arial" w:hAnsi="Times New Roman" w:cs="Times New Roman"/>
          <w:b/>
          <w:sz w:val="24"/>
          <w:szCs w:val="24"/>
        </w:rPr>
        <w:t>Bảng 3 - Kích thước cơ bản và mô men uốn thiết kế của các cột nhóm II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87"/>
        <w:gridCol w:w="1392"/>
        <w:gridCol w:w="1392"/>
        <w:gridCol w:w="1381"/>
        <w:gridCol w:w="1381"/>
        <w:gridCol w:w="1381"/>
        <w:gridCol w:w="1395"/>
      </w:tblGrid>
      <w:tr w:rsidR="00FC76DF" w:rsidRPr="00FC76DF" w:rsidTr="00FC76DF">
        <w:trPr>
          <w:trHeight w:val="20"/>
          <w:tblHeader/>
        </w:trPr>
        <w:tc>
          <w:tcPr>
            <w:tcW w:w="4136" w:type="dxa"/>
            <w:gridSpan w:val="3"/>
            <w:vAlign w:val="center"/>
          </w:tcPr>
          <w:p w:rsidR="00FC76DF" w:rsidRPr="00FC76DF" w:rsidRDefault="00FC76DF" w:rsidP="00FC76DF">
            <w:pPr>
              <w:spacing w:after="0" w:line="300" w:lineRule="exact"/>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Kích thước</w:t>
            </w:r>
          </w:p>
        </w:tc>
        <w:tc>
          <w:tcPr>
            <w:tcW w:w="5660" w:type="dxa"/>
            <w:gridSpan w:val="4"/>
            <w:vAlign w:val="center"/>
          </w:tcPr>
          <w:p w:rsidR="00FC76DF" w:rsidRPr="00FC76DF" w:rsidRDefault="00FC76DF" w:rsidP="00FC76DF">
            <w:pPr>
              <w:spacing w:after="0" w:line="300" w:lineRule="exact"/>
              <w:jc w:val="center"/>
              <w:rPr>
                <w:rFonts w:ascii="Times New Roman" w:eastAsia="Times New Roman" w:hAnsi="Times New Roman" w:cs="Times New Roman"/>
                <w:b/>
                <w:sz w:val="24"/>
                <w:szCs w:val="24"/>
              </w:rPr>
            </w:pPr>
            <w:r w:rsidRPr="00FC76DF">
              <w:rPr>
                <w:rFonts w:ascii="Times New Roman" w:eastAsia="Arial" w:hAnsi="Times New Roman" w:cs="Times New Roman"/>
                <w:b/>
                <w:sz w:val="24"/>
                <w:szCs w:val="24"/>
              </w:rPr>
              <w:t>Mô men uốn thiết kế, kN.m, không nhỏ hơn</w:t>
            </w:r>
          </w:p>
        </w:tc>
      </w:tr>
      <w:tr w:rsidR="00FC76DF" w:rsidRPr="00FC76DF" w:rsidTr="00FC76DF">
        <w:trPr>
          <w:trHeight w:val="20"/>
          <w:tblHeader/>
        </w:trPr>
        <w:tc>
          <w:tcPr>
            <w:tcW w:w="1306" w:type="dxa"/>
            <w:vMerge w:val="restart"/>
            <w:vAlign w:val="center"/>
          </w:tcPr>
          <w:p w:rsidR="00FC76DF" w:rsidRPr="00FC76DF" w:rsidRDefault="00FC76DF" w:rsidP="00FC76DF">
            <w:pPr>
              <w:spacing w:after="0" w:line="300" w:lineRule="exact"/>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Chiều</w:t>
            </w:r>
          </w:p>
          <w:p w:rsidR="00FC76DF" w:rsidRPr="00FC76DF" w:rsidRDefault="00FC76DF" w:rsidP="00FC76DF">
            <w:pPr>
              <w:spacing w:after="0" w:line="300" w:lineRule="exact"/>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dài cột,</w:t>
            </w:r>
          </w:p>
          <w:p w:rsidR="00FC76DF" w:rsidRPr="00FC76DF" w:rsidRDefault="00FC76DF" w:rsidP="00FC76DF">
            <w:pPr>
              <w:spacing w:after="0" w:line="300" w:lineRule="exact"/>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L, m</w:t>
            </w:r>
          </w:p>
        </w:tc>
        <w:tc>
          <w:tcPr>
            <w:tcW w:w="1415" w:type="dxa"/>
            <w:vMerge w:val="restart"/>
            <w:vAlign w:val="center"/>
          </w:tcPr>
          <w:p w:rsidR="00FC76DF" w:rsidRPr="00FC76DF" w:rsidRDefault="00FC76DF" w:rsidP="00FC76DF">
            <w:pPr>
              <w:spacing w:after="0" w:line="300" w:lineRule="exact"/>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Chiều cao</w:t>
            </w:r>
          </w:p>
          <w:p w:rsidR="00FC76DF" w:rsidRPr="00FC76DF" w:rsidRDefault="00FC76DF" w:rsidP="00FC76DF">
            <w:pPr>
              <w:spacing w:after="0" w:line="300" w:lineRule="exact"/>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điểm chất</w:t>
            </w:r>
          </w:p>
          <w:p w:rsidR="00FC76DF" w:rsidRPr="00FC76DF" w:rsidRDefault="00FC76DF" w:rsidP="00FC76DF">
            <w:pPr>
              <w:spacing w:after="0" w:line="300" w:lineRule="exact"/>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tải, H, m</w:t>
            </w:r>
          </w:p>
        </w:tc>
        <w:tc>
          <w:tcPr>
            <w:tcW w:w="1415" w:type="dxa"/>
            <w:vMerge w:val="restart"/>
            <w:vAlign w:val="center"/>
          </w:tcPr>
          <w:p w:rsidR="00FC76DF" w:rsidRPr="00FC76DF" w:rsidRDefault="00FC76DF" w:rsidP="00FC76DF">
            <w:pPr>
              <w:spacing w:after="0" w:line="300" w:lineRule="exact"/>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Chiều</w:t>
            </w:r>
          </w:p>
          <w:p w:rsidR="00FC76DF" w:rsidRPr="00FC76DF" w:rsidRDefault="00FC76DF" w:rsidP="00FC76DF">
            <w:pPr>
              <w:spacing w:after="0" w:line="300" w:lineRule="exact"/>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sâu chôn</w:t>
            </w:r>
          </w:p>
          <w:p w:rsidR="00FC76DF" w:rsidRPr="00FC76DF" w:rsidRDefault="00FC76DF" w:rsidP="00FC76DF">
            <w:pPr>
              <w:spacing w:after="0" w:line="300" w:lineRule="exact"/>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đất, h1, m</w:t>
            </w:r>
          </w:p>
        </w:tc>
        <w:tc>
          <w:tcPr>
            <w:tcW w:w="4245" w:type="dxa"/>
            <w:gridSpan w:val="3"/>
            <w:vAlign w:val="center"/>
          </w:tcPr>
          <w:p w:rsidR="00FC76DF" w:rsidRPr="00FC76DF" w:rsidRDefault="00FC76DF" w:rsidP="00FC76DF">
            <w:pPr>
              <w:spacing w:after="0" w:line="300" w:lineRule="exact"/>
              <w:jc w:val="center"/>
              <w:rPr>
                <w:rFonts w:ascii="Times New Roman" w:eastAsia="Times New Roman" w:hAnsi="Times New Roman" w:cs="Times New Roman"/>
                <w:b/>
                <w:sz w:val="24"/>
                <w:szCs w:val="24"/>
              </w:rPr>
            </w:pPr>
            <w:r w:rsidRPr="00FC76DF">
              <w:rPr>
                <w:rFonts w:ascii="Times New Roman" w:eastAsia="Arial" w:hAnsi="Times New Roman" w:cs="Times New Roman"/>
                <w:b/>
                <w:sz w:val="24"/>
                <w:szCs w:val="24"/>
              </w:rPr>
              <w:t>Loại N</w:t>
            </w:r>
          </w:p>
        </w:tc>
        <w:tc>
          <w:tcPr>
            <w:tcW w:w="1415" w:type="dxa"/>
            <w:vAlign w:val="center"/>
          </w:tcPr>
          <w:p w:rsidR="00FC76DF" w:rsidRPr="00FC76DF" w:rsidRDefault="00FC76DF" w:rsidP="00FC76DF">
            <w:pPr>
              <w:spacing w:after="0" w:line="300" w:lineRule="exact"/>
              <w:jc w:val="center"/>
              <w:rPr>
                <w:rFonts w:ascii="Times New Roman" w:eastAsia="Times New Roman" w:hAnsi="Times New Roman" w:cs="Times New Roman"/>
                <w:b/>
                <w:sz w:val="24"/>
                <w:szCs w:val="24"/>
              </w:rPr>
            </w:pPr>
            <w:r w:rsidRPr="00FC76DF">
              <w:rPr>
                <w:rFonts w:ascii="Times New Roman" w:eastAsia="Arial" w:hAnsi="Times New Roman" w:cs="Times New Roman"/>
                <w:b/>
                <w:sz w:val="24"/>
                <w:szCs w:val="24"/>
              </w:rPr>
              <w:t>Loại T</w:t>
            </w:r>
          </w:p>
        </w:tc>
      </w:tr>
      <w:tr w:rsidR="00FC76DF" w:rsidRPr="00FC76DF" w:rsidTr="00FC76DF">
        <w:trPr>
          <w:trHeight w:val="20"/>
          <w:tblHeader/>
        </w:trPr>
        <w:tc>
          <w:tcPr>
            <w:tcW w:w="1306" w:type="dxa"/>
            <w:vMerge/>
            <w:vAlign w:val="center"/>
          </w:tcPr>
          <w:p w:rsidR="00FC76DF" w:rsidRPr="00FC76DF" w:rsidRDefault="00FC76DF" w:rsidP="00FC76DF">
            <w:pPr>
              <w:spacing w:after="0" w:line="300" w:lineRule="exact"/>
              <w:jc w:val="center"/>
              <w:rPr>
                <w:rFonts w:ascii="Times New Roman" w:eastAsia="Times New Roman" w:hAnsi="Times New Roman" w:cs="Times New Roman"/>
                <w:b/>
                <w:sz w:val="24"/>
                <w:szCs w:val="24"/>
              </w:rPr>
            </w:pPr>
          </w:p>
        </w:tc>
        <w:tc>
          <w:tcPr>
            <w:tcW w:w="1415" w:type="dxa"/>
            <w:vMerge/>
            <w:vAlign w:val="center"/>
          </w:tcPr>
          <w:p w:rsidR="00FC76DF" w:rsidRPr="00FC76DF" w:rsidRDefault="00FC76DF" w:rsidP="00FC76DF">
            <w:pPr>
              <w:spacing w:after="0" w:line="300" w:lineRule="exact"/>
              <w:jc w:val="center"/>
              <w:rPr>
                <w:rFonts w:ascii="Times New Roman" w:eastAsia="Times New Roman" w:hAnsi="Times New Roman" w:cs="Times New Roman"/>
                <w:b/>
                <w:sz w:val="24"/>
                <w:szCs w:val="24"/>
              </w:rPr>
            </w:pPr>
          </w:p>
        </w:tc>
        <w:tc>
          <w:tcPr>
            <w:tcW w:w="1415" w:type="dxa"/>
            <w:vMerge/>
            <w:vAlign w:val="center"/>
          </w:tcPr>
          <w:p w:rsidR="00FC76DF" w:rsidRPr="00FC76DF" w:rsidRDefault="00FC76DF" w:rsidP="00FC76DF">
            <w:pPr>
              <w:spacing w:after="0" w:line="300" w:lineRule="exact"/>
              <w:jc w:val="center"/>
              <w:rPr>
                <w:rFonts w:ascii="Times New Roman" w:eastAsia="Times New Roman" w:hAnsi="Times New Roman" w:cs="Times New Roman"/>
                <w:b/>
                <w:sz w:val="24"/>
                <w:szCs w:val="24"/>
              </w:rPr>
            </w:pPr>
          </w:p>
        </w:tc>
        <w:tc>
          <w:tcPr>
            <w:tcW w:w="4245" w:type="dxa"/>
            <w:gridSpan w:val="3"/>
            <w:vAlign w:val="center"/>
          </w:tcPr>
          <w:p w:rsidR="00FC76DF" w:rsidRPr="00FC76DF" w:rsidRDefault="00FC76DF" w:rsidP="00FC76DF">
            <w:pPr>
              <w:spacing w:after="0" w:line="300" w:lineRule="exact"/>
              <w:jc w:val="center"/>
              <w:rPr>
                <w:rFonts w:ascii="Times New Roman" w:eastAsia="Times New Roman" w:hAnsi="Times New Roman" w:cs="Times New Roman"/>
                <w:b/>
                <w:sz w:val="24"/>
                <w:szCs w:val="24"/>
              </w:rPr>
            </w:pPr>
            <w:r w:rsidRPr="00FC76DF">
              <w:rPr>
                <w:rFonts w:ascii="Times New Roman" w:eastAsia="Arial" w:hAnsi="Times New Roman" w:cs="Times New Roman"/>
                <w:b/>
                <w:sz w:val="24"/>
                <w:szCs w:val="24"/>
              </w:rPr>
              <w:t>Đường kính ngoài, mm</w:t>
            </w:r>
          </w:p>
        </w:tc>
        <w:tc>
          <w:tcPr>
            <w:tcW w:w="1415" w:type="dxa"/>
            <w:vAlign w:val="center"/>
          </w:tcPr>
          <w:p w:rsidR="00FC76DF" w:rsidRPr="00FC76DF" w:rsidRDefault="00FC76DF" w:rsidP="00FC76DF">
            <w:pPr>
              <w:spacing w:after="0" w:line="300" w:lineRule="exact"/>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Đường kính</w:t>
            </w:r>
          </w:p>
          <w:p w:rsidR="00FC76DF" w:rsidRPr="00FC76DF" w:rsidRDefault="00FC76DF" w:rsidP="00FC76DF">
            <w:pPr>
              <w:spacing w:after="0" w:line="300" w:lineRule="exact"/>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ngoài, mm</w:t>
            </w:r>
          </w:p>
        </w:tc>
      </w:tr>
      <w:tr w:rsidR="00FC76DF" w:rsidRPr="00FC76DF" w:rsidTr="00FC76DF">
        <w:trPr>
          <w:trHeight w:val="20"/>
          <w:tblHeader/>
        </w:trPr>
        <w:tc>
          <w:tcPr>
            <w:tcW w:w="1306" w:type="dxa"/>
            <w:vMerge/>
            <w:vAlign w:val="center"/>
          </w:tcPr>
          <w:p w:rsidR="00FC76DF" w:rsidRPr="00FC76DF" w:rsidRDefault="00FC76DF" w:rsidP="00FC76DF">
            <w:pPr>
              <w:spacing w:after="0" w:line="300" w:lineRule="exact"/>
              <w:jc w:val="center"/>
              <w:rPr>
                <w:rFonts w:ascii="Times New Roman" w:eastAsia="Times New Roman" w:hAnsi="Times New Roman" w:cs="Times New Roman"/>
                <w:sz w:val="24"/>
                <w:szCs w:val="24"/>
              </w:rPr>
            </w:pPr>
          </w:p>
        </w:tc>
        <w:tc>
          <w:tcPr>
            <w:tcW w:w="1415" w:type="dxa"/>
            <w:vMerge/>
            <w:vAlign w:val="center"/>
          </w:tcPr>
          <w:p w:rsidR="00FC76DF" w:rsidRPr="00FC76DF" w:rsidRDefault="00FC76DF" w:rsidP="00FC76DF">
            <w:pPr>
              <w:spacing w:after="0" w:line="300" w:lineRule="exact"/>
              <w:jc w:val="center"/>
              <w:rPr>
                <w:rFonts w:ascii="Times New Roman" w:eastAsia="Times New Roman" w:hAnsi="Times New Roman" w:cs="Times New Roman"/>
                <w:sz w:val="24"/>
                <w:szCs w:val="24"/>
              </w:rPr>
            </w:pPr>
          </w:p>
        </w:tc>
        <w:tc>
          <w:tcPr>
            <w:tcW w:w="1415" w:type="dxa"/>
            <w:vMerge/>
            <w:vAlign w:val="center"/>
          </w:tcPr>
          <w:p w:rsidR="00FC76DF" w:rsidRPr="00FC76DF" w:rsidRDefault="00FC76DF" w:rsidP="00FC76DF">
            <w:pPr>
              <w:spacing w:after="0" w:line="300" w:lineRule="exact"/>
              <w:jc w:val="center"/>
              <w:rPr>
                <w:rFonts w:ascii="Times New Roman" w:eastAsia="Times New Roman" w:hAnsi="Times New Roman" w:cs="Times New Roman"/>
                <w:sz w:val="24"/>
                <w:szCs w:val="24"/>
              </w:rPr>
            </w:pPr>
          </w:p>
        </w:tc>
        <w:tc>
          <w:tcPr>
            <w:tcW w:w="1415" w:type="dxa"/>
            <w:vAlign w:val="center"/>
          </w:tcPr>
          <w:p w:rsidR="00FC76DF" w:rsidRPr="00FC76DF" w:rsidRDefault="00FC76DF" w:rsidP="00FC76DF">
            <w:pPr>
              <w:spacing w:after="0" w:line="300" w:lineRule="exact"/>
              <w:jc w:val="center"/>
              <w:rPr>
                <w:rFonts w:ascii="Times New Roman" w:eastAsia="Times New Roman" w:hAnsi="Times New Roman" w:cs="Times New Roman"/>
                <w:sz w:val="24"/>
                <w:szCs w:val="24"/>
              </w:rPr>
            </w:pPr>
            <w:r w:rsidRPr="00FC76DF">
              <w:rPr>
                <w:rFonts w:ascii="Times New Roman" w:eastAsia="Arial" w:hAnsi="Times New Roman" w:cs="Times New Roman"/>
                <w:w w:val="97"/>
                <w:sz w:val="24"/>
                <w:szCs w:val="24"/>
              </w:rPr>
              <w:t>300</w:t>
            </w:r>
          </w:p>
        </w:tc>
        <w:tc>
          <w:tcPr>
            <w:tcW w:w="1415" w:type="dxa"/>
            <w:vAlign w:val="center"/>
          </w:tcPr>
          <w:p w:rsidR="00FC76DF" w:rsidRPr="00FC76DF" w:rsidRDefault="00FC76DF" w:rsidP="00FC76DF">
            <w:pPr>
              <w:spacing w:after="0" w:line="300" w:lineRule="exact"/>
              <w:jc w:val="center"/>
              <w:rPr>
                <w:rFonts w:ascii="Times New Roman" w:eastAsia="Times New Roman" w:hAnsi="Times New Roman" w:cs="Times New Roman"/>
                <w:sz w:val="24"/>
                <w:szCs w:val="24"/>
              </w:rPr>
            </w:pPr>
            <w:r w:rsidRPr="00FC76DF">
              <w:rPr>
                <w:rFonts w:ascii="Times New Roman" w:eastAsia="Arial" w:hAnsi="Times New Roman" w:cs="Times New Roman"/>
                <w:w w:val="97"/>
                <w:sz w:val="24"/>
                <w:szCs w:val="24"/>
              </w:rPr>
              <w:t>350</w:t>
            </w:r>
          </w:p>
        </w:tc>
        <w:tc>
          <w:tcPr>
            <w:tcW w:w="1415" w:type="dxa"/>
            <w:vAlign w:val="center"/>
          </w:tcPr>
          <w:p w:rsidR="00FC76DF" w:rsidRPr="00FC76DF" w:rsidRDefault="00FC76DF" w:rsidP="00FC76DF">
            <w:pPr>
              <w:spacing w:after="0" w:line="300" w:lineRule="exact"/>
              <w:jc w:val="center"/>
              <w:rPr>
                <w:rFonts w:ascii="Times New Roman" w:eastAsia="Times New Roman" w:hAnsi="Times New Roman" w:cs="Times New Roman"/>
                <w:sz w:val="24"/>
                <w:szCs w:val="24"/>
              </w:rPr>
            </w:pPr>
            <w:r w:rsidRPr="00FC76DF">
              <w:rPr>
                <w:rFonts w:ascii="Times New Roman" w:eastAsia="Arial" w:hAnsi="Times New Roman" w:cs="Times New Roman"/>
                <w:w w:val="97"/>
                <w:sz w:val="24"/>
                <w:szCs w:val="24"/>
              </w:rPr>
              <w:t>400</w:t>
            </w:r>
          </w:p>
        </w:tc>
        <w:tc>
          <w:tcPr>
            <w:tcW w:w="1415" w:type="dxa"/>
            <w:vAlign w:val="center"/>
          </w:tcPr>
          <w:p w:rsidR="00FC76DF" w:rsidRPr="00FC76DF" w:rsidRDefault="00FC76DF" w:rsidP="00FC76DF">
            <w:pPr>
              <w:spacing w:after="0" w:line="300" w:lineRule="exact"/>
              <w:jc w:val="center"/>
              <w:rPr>
                <w:rFonts w:ascii="Times New Roman" w:eastAsia="Times New Roman" w:hAnsi="Times New Roman" w:cs="Times New Roman"/>
                <w:sz w:val="24"/>
                <w:szCs w:val="24"/>
              </w:rPr>
            </w:pPr>
            <w:r w:rsidRPr="00FC76DF">
              <w:rPr>
                <w:rFonts w:ascii="Times New Roman" w:eastAsia="Arial" w:hAnsi="Times New Roman" w:cs="Times New Roman"/>
                <w:w w:val="97"/>
                <w:sz w:val="24"/>
                <w:szCs w:val="24"/>
              </w:rPr>
              <w:t>350</w:t>
            </w:r>
          </w:p>
        </w:tc>
      </w:tr>
      <w:tr w:rsidR="00FC76DF" w:rsidRPr="00FC76DF" w:rsidTr="00FC76DF">
        <w:trPr>
          <w:trHeight w:val="20"/>
        </w:trPr>
        <w:tc>
          <w:tcPr>
            <w:tcW w:w="1306"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8</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6,35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1,4</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65</w:t>
            </w:r>
          </w:p>
        </w:tc>
        <w:tc>
          <w:tcPr>
            <w:tcW w:w="1415" w:type="dxa"/>
            <w:vAlign w:val="center"/>
          </w:tcPr>
          <w:p w:rsidR="00FC76DF" w:rsidRPr="00FC76DF" w:rsidRDefault="00FC76DF" w:rsidP="00FC76DF">
            <w:pPr>
              <w:spacing w:after="0" w:line="300" w:lineRule="exact"/>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50</w:t>
            </w:r>
          </w:p>
          <w:p w:rsidR="00FC76DF" w:rsidRPr="00FC76DF" w:rsidRDefault="00FC76DF" w:rsidP="00FC76DF">
            <w:pPr>
              <w:spacing w:after="0" w:line="300" w:lineRule="exact"/>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65</w:t>
            </w:r>
          </w:p>
        </w:tc>
        <w:tc>
          <w:tcPr>
            <w:tcW w:w="1415" w:type="dxa"/>
            <w:vAlign w:val="center"/>
          </w:tcPr>
          <w:p w:rsidR="00FC76DF" w:rsidRPr="00FC76DF" w:rsidRDefault="00FC76DF" w:rsidP="00FC76DF">
            <w:pPr>
              <w:spacing w:after="0" w:line="300" w:lineRule="exact"/>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w:t>
            </w:r>
          </w:p>
        </w:tc>
        <w:tc>
          <w:tcPr>
            <w:tcW w:w="1415" w:type="dxa"/>
            <w:vAlign w:val="center"/>
          </w:tcPr>
          <w:p w:rsidR="00FC76DF" w:rsidRPr="00FC76DF" w:rsidRDefault="00FC76DF" w:rsidP="00FC76DF">
            <w:pPr>
              <w:spacing w:after="0" w:line="300" w:lineRule="exact"/>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w:t>
            </w:r>
          </w:p>
        </w:tc>
      </w:tr>
      <w:tr w:rsidR="00FC76DF" w:rsidRPr="00FC76DF" w:rsidTr="00FC76DF">
        <w:trPr>
          <w:trHeight w:val="20"/>
        </w:trPr>
        <w:tc>
          <w:tcPr>
            <w:tcW w:w="1306"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9</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7,25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1,5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65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50</w:t>
            </w:r>
          </w:p>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65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w:t>
            </w:r>
          </w:p>
        </w:tc>
      </w:tr>
      <w:tr w:rsidR="00FC76DF" w:rsidRPr="00FC76DF" w:rsidTr="00FC76DF">
        <w:trPr>
          <w:trHeight w:val="20"/>
        </w:trPr>
        <w:tc>
          <w:tcPr>
            <w:tcW w:w="1306"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10</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8,05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1,7</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65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50</w:t>
            </w:r>
          </w:p>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65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w:t>
            </w:r>
          </w:p>
        </w:tc>
      </w:tr>
      <w:tr w:rsidR="00FC76DF" w:rsidRPr="00FC76DF" w:rsidTr="00FC76DF">
        <w:trPr>
          <w:trHeight w:val="20"/>
        </w:trPr>
        <w:tc>
          <w:tcPr>
            <w:tcW w:w="1306"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11</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8,85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1,9</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65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50</w:t>
            </w:r>
          </w:p>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65</w:t>
            </w:r>
          </w:p>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75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110</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90</w:t>
            </w:r>
          </w:p>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110</w:t>
            </w:r>
          </w:p>
        </w:tc>
      </w:tr>
      <w:tr w:rsidR="00FC76DF" w:rsidRPr="00FC76DF" w:rsidTr="00FC76DF">
        <w:trPr>
          <w:trHeight w:val="20"/>
        </w:trPr>
        <w:tc>
          <w:tcPr>
            <w:tcW w:w="1306"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12</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9,75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2,0</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65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50</w:t>
            </w:r>
          </w:p>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65</w:t>
            </w:r>
          </w:p>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75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110</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90</w:t>
            </w:r>
          </w:p>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110</w:t>
            </w:r>
          </w:p>
        </w:tc>
      </w:tr>
      <w:tr w:rsidR="00FC76DF" w:rsidRPr="00FC76DF" w:rsidTr="00FC76DF">
        <w:trPr>
          <w:trHeight w:val="20"/>
        </w:trPr>
        <w:tc>
          <w:tcPr>
            <w:tcW w:w="1306"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13</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10,55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2,2</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65</w:t>
            </w:r>
          </w:p>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75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110</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90</w:t>
            </w:r>
          </w:p>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110</w:t>
            </w:r>
          </w:p>
        </w:tc>
      </w:tr>
      <w:tr w:rsidR="00FC76DF" w:rsidRPr="00FC76DF" w:rsidTr="00FC76DF">
        <w:trPr>
          <w:trHeight w:val="20"/>
        </w:trPr>
        <w:tc>
          <w:tcPr>
            <w:tcW w:w="1306"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14</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11,35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2,4</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75</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w:t>
            </w:r>
          </w:p>
        </w:tc>
        <w:tc>
          <w:tcPr>
            <w:tcW w:w="1415" w:type="dxa"/>
            <w:vAlign w:val="center"/>
          </w:tcPr>
          <w:p w:rsidR="00FC76DF" w:rsidRPr="00FC76DF" w:rsidRDefault="00FC76DF" w:rsidP="00FC76DF">
            <w:pPr>
              <w:spacing w:after="0" w:line="30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w:t>
            </w:r>
          </w:p>
        </w:tc>
      </w:tr>
      <w:tr w:rsidR="00FC76DF" w:rsidRPr="00FC76DF" w:rsidTr="00FC76DF">
        <w:trPr>
          <w:trHeight w:val="20"/>
        </w:trPr>
        <w:tc>
          <w:tcPr>
            <w:tcW w:w="9796" w:type="dxa"/>
            <w:gridSpan w:val="7"/>
            <w:vAlign w:val="center"/>
          </w:tcPr>
          <w:p w:rsidR="00FC76DF" w:rsidRPr="00FC76DF" w:rsidRDefault="00FC76DF" w:rsidP="00FC76DF">
            <w:pPr>
              <w:spacing w:after="0" w:line="300" w:lineRule="exact"/>
              <w:jc w:val="center"/>
              <w:rPr>
                <w:rFonts w:ascii="Times New Roman" w:eastAsia="Times New Roman" w:hAnsi="Times New Roman" w:cs="Times New Roman"/>
                <w:sz w:val="24"/>
                <w:szCs w:val="24"/>
              </w:rPr>
            </w:pPr>
            <w:r w:rsidRPr="00FC76DF">
              <w:rPr>
                <w:rFonts w:ascii="Times New Roman" w:eastAsia="Arial" w:hAnsi="Times New Roman" w:cs="Times New Roman"/>
                <w:sz w:val="24"/>
                <w:szCs w:val="24"/>
              </w:rPr>
              <w:t>CHÚ THÍCH: Các kích thước và mô men uốn thiết kế khác sẽ theo yêu cầu của khách hàng.</w:t>
            </w:r>
          </w:p>
        </w:tc>
      </w:tr>
    </w:tbl>
    <w:p w:rsidR="00FC76DF" w:rsidRPr="00FC76DF" w:rsidRDefault="00FC76DF" w:rsidP="00FC76DF">
      <w:pPr>
        <w:spacing w:before="60" w:after="60" w:line="360" w:lineRule="exact"/>
        <w:jc w:val="both"/>
        <w:rPr>
          <w:rFonts w:ascii="Times New Roman" w:eastAsia="Times New Roman" w:hAnsi="Times New Roman" w:cs="Times New Roman"/>
          <w:sz w:val="24"/>
          <w:szCs w:val="24"/>
        </w:rPr>
      </w:pPr>
      <w:r w:rsidRPr="00FC76DF">
        <w:rPr>
          <w:rFonts w:ascii="Times New Roman" w:eastAsia="Times New Roman" w:hAnsi="Times New Roman" w:cs="Times New Roman"/>
          <w:noProof/>
          <w:sz w:val="24"/>
          <w:szCs w:val="24"/>
        </w:rPr>
        <w:drawing>
          <wp:anchor distT="0" distB="0" distL="114300" distR="114300" simplePos="0" relativeHeight="251660288" behindDoc="1" locked="0" layoutInCell="1" allowOverlap="1" wp14:anchorId="44CA49BD" wp14:editId="1F7BC129">
            <wp:simplePos x="0" y="0"/>
            <wp:positionH relativeFrom="column">
              <wp:posOffset>153670</wp:posOffset>
            </wp:positionH>
            <wp:positionV relativeFrom="paragraph">
              <wp:posOffset>478790</wp:posOffset>
            </wp:positionV>
            <wp:extent cx="5989320" cy="247777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89320" cy="2477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76DF" w:rsidRPr="00FC76DF" w:rsidRDefault="00FC76DF" w:rsidP="00FC76DF">
      <w:pPr>
        <w:spacing w:before="60" w:after="60" w:line="360" w:lineRule="exact"/>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jc w:val="both"/>
        <w:rPr>
          <w:rFonts w:ascii="Times New Roman" w:eastAsia="Times New Roman" w:hAnsi="Times New Roman" w:cs="Times New Roman"/>
          <w:sz w:val="24"/>
          <w:szCs w:val="24"/>
        </w:rPr>
      </w:pPr>
    </w:p>
    <w:p w:rsidR="00FC76DF" w:rsidRPr="00FC76DF" w:rsidRDefault="00FC76DF" w:rsidP="00FC76DF">
      <w:pPr>
        <w:tabs>
          <w:tab w:val="left" w:pos="6580"/>
        </w:tabs>
        <w:spacing w:before="60" w:after="60" w:line="360" w:lineRule="exact"/>
        <w:jc w:val="both"/>
        <w:rPr>
          <w:rFonts w:ascii="Times New Roman" w:eastAsia="Arial" w:hAnsi="Times New Roman" w:cs="Times New Roman"/>
          <w:sz w:val="24"/>
          <w:szCs w:val="24"/>
          <w:lang w:val="fr-FR"/>
        </w:rPr>
      </w:pPr>
      <w:r w:rsidRPr="00FC76DF">
        <w:rPr>
          <w:rFonts w:ascii="Times New Roman" w:eastAsia="Arial" w:hAnsi="Times New Roman" w:cs="Times New Roman"/>
          <w:sz w:val="24"/>
          <w:szCs w:val="24"/>
          <w:lang w:val="fr-FR"/>
        </w:rPr>
        <w:t xml:space="preserve">                     Cột loại N</w:t>
      </w:r>
      <w:r w:rsidRPr="00FC76DF">
        <w:rPr>
          <w:rFonts w:ascii="Times New Roman" w:eastAsia="Times New Roman" w:hAnsi="Times New Roman" w:cs="Times New Roman"/>
          <w:sz w:val="24"/>
          <w:szCs w:val="24"/>
          <w:lang w:val="fr-FR"/>
        </w:rPr>
        <w:t xml:space="preserve">                                                            </w:t>
      </w:r>
      <w:r w:rsidRPr="00FC76DF">
        <w:rPr>
          <w:rFonts w:ascii="Times New Roman" w:eastAsia="Arial" w:hAnsi="Times New Roman" w:cs="Times New Roman"/>
          <w:sz w:val="24"/>
          <w:szCs w:val="24"/>
          <w:lang w:val="fr-FR"/>
        </w:rPr>
        <w:t>Cột loại T</w:t>
      </w:r>
    </w:p>
    <w:p w:rsidR="00FC76DF" w:rsidRPr="00FC76DF" w:rsidRDefault="00FC76DF" w:rsidP="00FC76DF">
      <w:pPr>
        <w:spacing w:before="60" w:after="60" w:line="360" w:lineRule="exact"/>
        <w:ind w:firstLine="284"/>
        <w:jc w:val="both"/>
        <w:rPr>
          <w:rFonts w:ascii="Times New Roman" w:eastAsia="Arial" w:hAnsi="Times New Roman" w:cs="Times New Roman"/>
          <w:sz w:val="24"/>
          <w:szCs w:val="24"/>
          <w:lang w:val="fr-FR"/>
        </w:rPr>
      </w:pPr>
    </w:p>
    <w:p w:rsidR="00FC76DF" w:rsidRDefault="00FC76DF" w:rsidP="00FC76DF">
      <w:pPr>
        <w:spacing w:before="60" w:after="60" w:line="360" w:lineRule="exact"/>
        <w:ind w:firstLine="284"/>
        <w:jc w:val="both"/>
        <w:rPr>
          <w:rFonts w:ascii="Times New Roman" w:eastAsia="Arial" w:hAnsi="Times New Roman" w:cs="Times New Roman"/>
          <w:sz w:val="24"/>
          <w:szCs w:val="24"/>
          <w:lang w:val="fr-FR"/>
        </w:rPr>
      </w:pPr>
    </w:p>
    <w:p w:rsidR="00FC76DF" w:rsidRDefault="00FC76DF" w:rsidP="00FC76DF">
      <w:pPr>
        <w:spacing w:before="60" w:after="60" w:line="360" w:lineRule="exact"/>
        <w:ind w:firstLine="284"/>
        <w:jc w:val="both"/>
        <w:rPr>
          <w:rFonts w:ascii="Times New Roman" w:eastAsia="Arial" w:hAnsi="Times New Roman" w:cs="Times New Roman"/>
          <w:sz w:val="24"/>
          <w:szCs w:val="24"/>
          <w:lang w:val="fr-FR"/>
        </w:rPr>
      </w:pPr>
    </w:p>
    <w:p w:rsidR="00FC76DF" w:rsidRDefault="00FC76DF" w:rsidP="00FC76DF">
      <w:pPr>
        <w:spacing w:before="60" w:after="60" w:line="360" w:lineRule="exact"/>
        <w:ind w:firstLine="284"/>
        <w:jc w:val="both"/>
        <w:rPr>
          <w:rFonts w:ascii="Times New Roman" w:eastAsia="Arial" w:hAnsi="Times New Roman" w:cs="Times New Roman"/>
          <w:sz w:val="24"/>
          <w:szCs w:val="24"/>
          <w:lang w:val="fr-FR"/>
        </w:rPr>
      </w:pPr>
    </w:p>
    <w:p w:rsidR="00FC76DF" w:rsidRDefault="00FC76DF" w:rsidP="00FC76DF">
      <w:pPr>
        <w:spacing w:before="60" w:after="60" w:line="360" w:lineRule="exact"/>
        <w:ind w:firstLine="284"/>
        <w:jc w:val="both"/>
        <w:rPr>
          <w:rFonts w:ascii="Times New Roman" w:eastAsia="Arial" w:hAnsi="Times New Roman" w:cs="Times New Roman"/>
          <w:sz w:val="24"/>
          <w:szCs w:val="24"/>
          <w:lang w:val="fr-FR"/>
        </w:rPr>
      </w:pPr>
    </w:p>
    <w:p w:rsidR="00FC76DF" w:rsidRDefault="00FC76DF" w:rsidP="00FC76DF">
      <w:pPr>
        <w:spacing w:before="60" w:after="60" w:line="360" w:lineRule="exact"/>
        <w:ind w:firstLine="284"/>
        <w:jc w:val="both"/>
        <w:rPr>
          <w:rFonts w:ascii="Times New Roman" w:eastAsia="Arial" w:hAnsi="Times New Roman" w:cs="Times New Roman"/>
          <w:sz w:val="24"/>
          <w:szCs w:val="24"/>
          <w:lang w:val="fr-FR"/>
        </w:rPr>
      </w:pPr>
    </w:p>
    <w:p w:rsidR="00FC76DF" w:rsidRDefault="00FC76DF" w:rsidP="00FC76DF">
      <w:pPr>
        <w:spacing w:before="60" w:after="60" w:line="360" w:lineRule="exact"/>
        <w:ind w:firstLine="284"/>
        <w:jc w:val="both"/>
        <w:rPr>
          <w:rFonts w:ascii="Times New Roman" w:eastAsia="Arial" w:hAnsi="Times New Roman" w:cs="Times New Roman"/>
          <w:sz w:val="24"/>
          <w:szCs w:val="24"/>
          <w:lang w:val="fr-FR"/>
        </w:rPr>
      </w:pPr>
    </w:p>
    <w:p w:rsidR="00FC76DF" w:rsidRDefault="00FC76DF" w:rsidP="00FC76DF">
      <w:pPr>
        <w:spacing w:before="60" w:after="60" w:line="360" w:lineRule="exact"/>
        <w:ind w:firstLine="284"/>
        <w:jc w:val="both"/>
        <w:rPr>
          <w:rFonts w:ascii="Times New Roman" w:eastAsia="Arial" w:hAnsi="Times New Roman" w:cs="Times New Roman"/>
          <w:sz w:val="24"/>
          <w:szCs w:val="24"/>
          <w:lang w:val="fr-FR"/>
        </w:rPr>
      </w:pPr>
    </w:p>
    <w:p w:rsidR="00782625" w:rsidRDefault="00782625" w:rsidP="00FC76DF">
      <w:pPr>
        <w:spacing w:before="60" w:after="60" w:line="360" w:lineRule="exact"/>
        <w:ind w:firstLine="284"/>
        <w:jc w:val="both"/>
        <w:rPr>
          <w:rFonts w:ascii="Times New Roman" w:eastAsia="Arial" w:hAnsi="Times New Roman" w:cs="Times New Roman"/>
          <w:sz w:val="24"/>
          <w:szCs w:val="24"/>
          <w:lang w:val="fr-FR"/>
        </w:rPr>
      </w:pPr>
    </w:p>
    <w:p w:rsidR="00FC76DF" w:rsidRPr="00FC76DF" w:rsidRDefault="00FC76DF" w:rsidP="00FC76DF">
      <w:pPr>
        <w:spacing w:before="60" w:after="60" w:line="360" w:lineRule="exact"/>
        <w:ind w:firstLine="284"/>
        <w:jc w:val="both"/>
        <w:rPr>
          <w:rFonts w:ascii="Times New Roman" w:eastAsia="Arial" w:hAnsi="Times New Roman" w:cs="Times New Roman"/>
          <w:sz w:val="24"/>
          <w:szCs w:val="24"/>
          <w:lang w:val="fr-FR"/>
        </w:rPr>
      </w:pPr>
      <w:r w:rsidRPr="00FC76DF">
        <w:rPr>
          <w:rFonts w:ascii="Times New Roman" w:eastAsia="Arial" w:hAnsi="Times New Roman" w:cs="Times New Roman"/>
          <w:sz w:val="24"/>
          <w:szCs w:val="24"/>
          <w:lang w:val="fr-FR"/>
        </w:rPr>
        <w:t xml:space="preserve">CHÚ DẪN: </w:t>
      </w:r>
    </w:p>
    <w:p w:rsidR="00FC76DF" w:rsidRPr="00FC76DF" w:rsidRDefault="00FC76DF" w:rsidP="00FC76DF">
      <w:pPr>
        <w:spacing w:before="60" w:after="60" w:line="360" w:lineRule="exact"/>
        <w:ind w:firstLine="284"/>
        <w:jc w:val="both"/>
        <w:rPr>
          <w:rFonts w:ascii="Times New Roman" w:eastAsia="Arial" w:hAnsi="Times New Roman" w:cs="Times New Roman"/>
          <w:sz w:val="24"/>
          <w:szCs w:val="24"/>
          <w:lang w:val="fr-FR"/>
        </w:rPr>
      </w:pPr>
      <w:r w:rsidRPr="00FC76DF">
        <w:rPr>
          <w:rFonts w:ascii="Times New Roman" w:eastAsia="Arial" w:hAnsi="Times New Roman" w:cs="Times New Roman"/>
          <w:i/>
          <w:sz w:val="24"/>
          <w:szCs w:val="24"/>
          <w:lang w:val="fr-FR"/>
        </w:rPr>
        <w:t>L</w:t>
      </w:r>
      <w:r w:rsidRPr="00FC76DF">
        <w:rPr>
          <w:rFonts w:ascii="Times New Roman" w:eastAsia="Arial" w:hAnsi="Times New Roman" w:cs="Times New Roman"/>
          <w:sz w:val="24"/>
          <w:szCs w:val="24"/>
          <w:lang w:val="fr-FR"/>
        </w:rPr>
        <w:t xml:space="preserve"> - Chiều dài cột;</w:t>
      </w:r>
    </w:p>
    <w:p w:rsidR="00FC76DF" w:rsidRPr="00FC76DF" w:rsidRDefault="00FC76DF" w:rsidP="00FC76DF">
      <w:pPr>
        <w:spacing w:before="60" w:after="60" w:line="360" w:lineRule="exact"/>
        <w:ind w:firstLine="284"/>
        <w:jc w:val="both"/>
        <w:rPr>
          <w:rFonts w:ascii="Times New Roman" w:eastAsia="Arial" w:hAnsi="Times New Roman" w:cs="Times New Roman"/>
          <w:sz w:val="24"/>
          <w:szCs w:val="24"/>
          <w:lang w:val="fr-FR"/>
        </w:rPr>
      </w:pPr>
      <w:r w:rsidRPr="00FC76DF">
        <w:rPr>
          <w:rFonts w:ascii="Times New Roman" w:eastAsia="Arial" w:hAnsi="Times New Roman" w:cs="Times New Roman"/>
          <w:i/>
          <w:sz w:val="24"/>
          <w:szCs w:val="24"/>
          <w:lang w:val="fr-FR"/>
        </w:rPr>
        <w:t>h</w:t>
      </w:r>
      <w:r w:rsidRPr="00FC76DF">
        <w:rPr>
          <w:rFonts w:ascii="Times New Roman" w:eastAsia="Arial" w:hAnsi="Times New Roman" w:cs="Times New Roman"/>
          <w:i/>
          <w:sz w:val="24"/>
          <w:szCs w:val="24"/>
          <w:vertAlign w:val="subscript"/>
          <w:lang w:val="fr-FR"/>
        </w:rPr>
        <w:t>1</w:t>
      </w:r>
      <w:r w:rsidRPr="00FC76DF">
        <w:rPr>
          <w:rFonts w:ascii="Times New Roman" w:eastAsia="Arial" w:hAnsi="Times New Roman" w:cs="Times New Roman"/>
          <w:sz w:val="24"/>
          <w:szCs w:val="24"/>
          <w:lang w:val="fr-FR"/>
        </w:rPr>
        <w:t xml:space="preserve"> - Chiều sâu chôn đất;</w:t>
      </w:r>
    </w:p>
    <w:p w:rsidR="00FC76DF" w:rsidRPr="00FC76DF" w:rsidRDefault="00FC76DF" w:rsidP="00FC76DF">
      <w:pPr>
        <w:spacing w:before="60" w:after="60" w:line="360" w:lineRule="exact"/>
        <w:ind w:firstLine="284"/>
        <w:jc w:val="both"/>
        <w:rPr>
          <w:rFonts w:ascii="Times New Roman" w:eastAsia="Arial" w:hAnsi="Times New Roman" w:cs="Times New Roman"/>
          <w:sz w:val="24"/>
          <w:szCs w:val="24"/>
          <w:lang w:val="fr-FR"/>
        </w:rPr>
      </w:pPr>
      <w:r w:rsidRPr="00FC76DF">
        <w:rPr>
          <w:rFonts w:ascii="Times New Roman" w:eastAsia="Arial" w:hAnsi="Times New Roman" w:cs="Times New Roman"/>
          <w:i/>
          <w:sz w:val="24"/>
          <w:szCs w:val="24"/>
          <w:lang w:val="fr-FR"/>
        </w:rPr>
        <w:t xml:space="preserve">M </w:t>
      </w:r>
      <w:r w:rsidRPr="00FC76DF">
        <w:rPr>
          <w:rFonts w:ascii="Times New Roman" w:eastAsia="Arial" w:hAnsi="Times New Roman" w:cs="Times New Roman"/>
          <w:sz w:val="24"/>
          <w:szCs w:val="24"/>
          <w:lang w:val="fr-FR"/>
        </w:rPr>
        <w:t>- Mô men uốn thiết kế như qui định trong Bảng 3</w:t>
      </w:r>
    </w:p>
    <w:p w:rsidR="00FC76DF" w:rsidRPr="00FC76DF" w:rsidRDefault="00FC76DF" w:rsidP="00FC76DF">
      <w:pPr>
        <w:spacing w:before="60" w:after="60" w:line="360" w:lineRule="exact"/>
        <w:jc w:val="center"/>
        <w:rPr>
          <w:rFonts w:ascii="Times New Roman" w:eastAsia="Arial" w:hAnsi="Times New Roman" w:cs="Times New Roman"/>
          <w:b/>
          <w:i/>
          <w:spacing w:val="-8"/>
          <w:sz w:val="24"/>
          <w:szCs w:val="24"/>
          <w:lang w:val="fr-FR"/>
        </w:rPr>
      </w:pPr>
      <w:r w:rsidRPr="00FC76DF">
        <w:rPr>
          <w:rFonts w:ascii="Times New Roman" w:eastAsia="Arial" w:hAnsi="Times New Roman" w:cs="Times New Roman"/>
          <w:b/>
          <w:i/>
          <w:spacing w:val="-8"/>
          <w:sz w:val="24"/>
          <w:szCs w:val="24"/>
          <w:lang w:val="fr-FR"/>
        </w:rPr>
        <w:t>Hình 2 - Phân bố mô men uốn của các loại cột điện bê tông cốt thép ly tâm nhóm II</w:t>
      </w:r>
    </w:p>
    <w:p w:rsidR="00FC76DF" w:rsidRPr="00FC76DF" w:rsidRDefault="00FC76DF" w:rsidP="00FC76DF">
      <w:pPr>
        <w:numPr>
          <w:ilvl w:val="2"/>
          <w:numId w:val="1"/>
        </w:numPr>
        <w:spacing w:before="60" w:after="60" w:line="360" w:lineRule="exact"/>
        <w:ind w:left="-1" w:firstLine="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Sai lệch kích thước</w:t>
      </w:r>
    </w:p>
    <w:p w:rsidR="00FC76DF" w:rsidRPr="00FC76DF" w:rsidRDefault="00FC76DF" w:rsidP="00FC76DF">
      <w:pPr>
        <w:tabs>
          <w:tab w:val="left" w:pos="284"/>
        </w:tabs>
        <w:spacing w:before="60" w:after="60" w:line="36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Mức sai lệch kích thước cho phép của cột điện bê tông được quy định trong Bảng4.</w:t>
      </w:r>
    </w:p>
    <w:p w:rsidR="00FC76DF" w:rsidRPr="00FC76DF" w:rsidRDefault="00FC76DF" w:rsidP="00FC76DF">
      <w:pPr>
        <w:spacing w:before="60" w:after="60" w:line="360" w:lineRule="exact"/>
        <w:jc w:val="center"/>
        <w:rPr>
          <w:rFonts w:ascii="Times New Roman" w:eastAsia="Arial" w:hAnsi="Times New Roman" w:cs="Times New Roman"/>
          <w:b/>
          <w:spacing w:val="-10"/>
          <w:sz w:val="24"/>
          <w:szCs w:val="24"/>
        </w:rPr>
      </w:pPr>
      <w:r w:rsidRPr="00FC76DF">
        <w:rPr>
          <w:rFonts w:ascii="Times New Roman" w:eastAsia="Arial" w:hAnsi="Times New Roman" w:cs="Times New Roman"/>
          <w:b/>
          <w:spacing w:val="-10"/>
          <w:sz w:val="24"/>
          <w:szCs w:val="24"/>
        </w:rPr>
        <w:t>Bảng 4 - Mức sai lệch kích thước cho phép của cột điện bê tông cốt thép ly tâm</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7"/>
        <w:gridCol w:w="3082"/>
        <w:gridCol w:w="2693"/>
      </w:tblGrid>
      <w:tr w:rsidR="00FC76DF" w:rsidRPr="00FC76DF" w:rsidTr="00FC76DF">
        <w:tc>
          <w:tcPr>
            <w:tcW w:w="6629" w:type="dxa"/>
            <w:gridSpan w:val="2"/>
            <w:vAlign w:val="center"/>
          </w:tcPr>
          <w:p w:rsidR="00FC76DF" w:rsidRPr="00FC76DF" w:rsidRDefault="00FC76DF" w:rsidP="00FC76DF">
            <w:pPr>
              <w:spacing w:before="60" w:after="60" w:line="360" w:lineRule="exact"/>
              <w:jc w:val="center"/>
              <w:rPr>
                <w:rFonts w:ascii="Times New Roman" w:eastAsia="Times New Roman" w:hAnsi="Times New Roman" w:cs="Times New Roman"/>
                <w:b/>
                <w:sz w:val="24"/>
                <w:szCs w:val="24"/>
              </w:rPr>
            </w:pPr>
            <w:r w:rsidRPr="00FC76DF">
              <w:rPr>
                <w:rFonts w:ascii="Times New Roman" w:eastAsia="Arial" w:hAnsi="Times New Roman" w:cs="Times New Roman"/>
                <w:b/>
                <w:sz w:val="24"/>
                <w:szCs w:val="24"/>
              </w:rPr>
              <w:t>Sai lệch kích thước</w:t>
            </w:r>
          </w:p>
        </w:tc>
        <w:tc>
          <w:tcPr>
            <w:tcW w:w="2693" w:type="dxa"/>
            <w:vAlign w:val="center"/>
          </w:tcPr>
          <w:p w:rsidR="00FC76DF" w:rsidRPr="00FC76DF" w:rsidRDefault="00FC76DF" w:rsidP="00FC76DF">
            <w:pPr>
              <w:spacing w:before="60" w:after="60" w:line="360" w:lineRule="exact"/>
              <w:ind w:right="-392"/>
              <w:jc w:val="center"/>
              <w:rPr>
                <w:rFonts w:ascii="Times New Roman" w:eastAsia="Times New Roman" w:hAnsi="Times New Roman" w:cs="Times New Roman"/>
                <w:b/>
                <w:sz w:val="24"/>
                <w:szCs w:val="24"/>
              </w:rPr>
            </w:pPr>
            <w:r w:rsidRPr="00FC76DF">
              <w:rPr>
                <w:rFonts w:ascii="Times New Roman" w:eastAsia="Arial" w:hAnsi="Times New Roman" w:cs="Times New Roman"/>
                <w:b/>
                <w:sz w:val="24"/>
                <w:szCs w:val="24"/>
              </w:rPr>
              <w:t>Mức cho phép</w:t>
            </w:r>
          </w:p>
        </w:tc>
      </w:tr>
      <w:tr w:rsidR="00FC76DF" w:rsidRPr="00FC76DF" w:rsidTr="00FC76DF">
        <w:tc>
          <w:tcPr>
            <w:tcW w:w="3547" w:type="dxa"/>
            <w:vMerge w:val="restart"/>
            <w:vAlign w:val="center"/>
          </w:tcPr>
          <w:p w:rsidR="00FC76DF" w:rsidRPr="00FC76DF" w:rsidRDefault="00FC76DF" w:rsidP="00FC76DF">
            <w:pPr>
              <w:spacing w:before="60" w:after="60" w:line="360" w:lineRule="exact"/>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1.Sai lệch chiều dài cột, mm</w:t>
            </w:r>
          </w:p>
        </w:tc>
        <w:tc>
          <w:tcPr>
            <w:tcW w:w="3082" w:type="dxa"/>
            <w:vAlign w:val="center"/>
          </w:tcPr>
          <w:p w:rsidR="00FC76DF" w:rsidRPr="00FC76DF" w:rsidRDefault="00FC76DF" w:rsidP="00FC76DF">
            <w:pPr>
              <w:spacing w:before="60" w:after="60" w:line="360" w:lineRule="exact"/>
              <w:jc w:val="center"/>
              <w:rPr>
                <w:rFonts w:ascii="Times New Roman" w:eastAsia="Times New Roman" w:hAnsi="Times New Roman" w:cs="Times New Roman"/>
                <w:sz w:val="24"/>
                <w:szCs w:val="24"/>
              </w:rPr>
            </w:pPr>
            <w:r w:rsidRPr="00FC76DF">
              <w:rPr>
                <w:rFonts w:ascii="Times New Roman" w:eastAsia="Arial" w:hAnsi="Times New Roman" w:cs="Times New Roman"/>
                <w:sz w:val="24"/>
                <w:szCs w:val="24"/>
              </w:rPr>
              <w:t xml:space="preserve">Đối với cột có L </w:t>
            </w:r>
            <w:r w:rsidRPr="00FC76DF">
              <w:rPr>
                <w:rFonts w:ascii="Times New Roman" w:eastAsia="Times New Roman" w:hAnsi="Times New Roman" w:cs="Times New Roman"/>
                <w:sz w:val="24"/>
                <w:szCs w:val="24"/>
              </w:rPr>
              <w:t>≤</w:t>
            </w:r>
            <w:r w:rsidRPr="00FC76DF">
              <w:rPr>
                <w:rFonts w:ascii="Times New Roman" w:eastAsia="Arial" w:hAnsi="Times New Roman" w:cs="Times New Roman"/>
                <w:sz w:val="24"/>
                <w:szCs w:val="24"/>
              </w:rPr>
              <w:t xml:space="preserve"> 14 m</w:t>
            </w:r>
          </w:p>
        </w:tc>
        <w:tc>
          <w:tcPr>
            <w:tcW w:w="2693" w:type="dxa"/>
            <w:vAlign w:val="center"/>
          </w:tcPr>
          <w:p w:rsidR="00FC76DF" w:rsidRPr="00FC76DF" w:rsidRDefault="00FC76DF" w:rsidP="00FC76DF">
            <w:pPr>
              <w:spacing w:before="60" w:after="60" w:line="360" w:lineRule="exact"/>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+ 25</w:t>
            </w:r>
          </w:p>
          <w:p w:rsidR="00FC76DF" w:rsidRPr="00FC76DF" w:rsidRDefault="00FC76DF" w:rsidP="00FC76DF">
            <w:pPr>
              <w:spacing w:before="60" w:after="60" w:line="360" w:lineRule="exact"/>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- 10</w:t>
            </w:r>
          </w:p>
        </w:tc>
      </w:tr>
      <w:tr w:rsidR="00FC76DF" w:rsidRPr="00FC76DF" w:rsidTr="00FC76DF">
        <w:tc>
          <w:tcPr>
            <w:tcW w:w="3547" w:type="dxa"/>
            <w:vMerge/>
            <w:vAlign w:val="center"/>
          </w:tcPr>
          <w:p w:rsidR="00FC76DF" w:rsidRPr="00FC76DF" w:rsidRDefault="00FC76DF" w:rsidP="00FC76DF">
            <w:pPr>
              <w:spacing w:before="60" w:after="60" w:line="360" w:lineRule="exact"/>
              <w:jc w:val="center"/>
              <w:rPr>
                <w:rFonts w:ascii="Times New Roman" w:eastAsia="Times New Roman" w:hAnsi="Times New Roman" w:cs="Times New Roman"/>
                <w:sz w:val="24"/>
                <w:szCs w:val="24"/>
              </w:rPr>
            </w:pPr>
          </w:p>
        </w:tc>
        <w:tc>
          <w:tcPr>
            <w:tcW w:w="3082" w:type="dxa"/>
            <w:vAlign w:val="center"/>
          </w:tcPr>
          <w:p w:rsidR="00FC76DF" w:rsidRPr="00FC76DF" w:rsidRDefault="00FC76DF" w:rsidP="00FC76DF">
            <w:pPr>
              <w:spacing w:before="60" w:after="60" w:line="360" w:lineRule="exact"/>
              <w:jc w:val="center"/>
              <w:rPr>
                <w:rFonts w:ascii="Times New Roman" w:eastAsia="Times New Roman" w:hAnsi="Times New Roman" w:cs="Times New Roman"/>
                <w:sz w:val="24"/>
                <w:szCs w:val="24"/>
              </w:rPr>
            </w:pPr>
            <w:r w:rsidRPr="00FC76DF">
              <w:rPr>
                <w:rFonts w:ascii="Times New Roman" w:eastAsia="Arial" w:hAnsi="Times New Roman" w:cs="Times New Roman"/>
                <w:sz w:val="24"/>
                <w:szCs w:val="24"/>
              </w:rPr>
              <w:t>Đối với cột có L &gt; 14 m</w:t>
            </w:r>
          </w:p>
        </w:tc>
        <w:tc>
          <w:tcPr>
            <w:tcW w:w="2693" w:type="dxa"/>
            <w:vAlign w:val="center"/>
          </w:tcPr>
          <w:p w:rsidR="00FC76DF" w:rsidRPr="00FC76DF" w:rsidRDefault="00FC76DF" w:rsidP="00FC76DF">
            <w:pPr>
              <w:spacing w:before="60" w:after="60" w:line="360" w:lineRule="exact"/>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+ 50</w:t>
            </w:r>
          </w:p>
          <w:p w:rsidR="00FC76DF" w:rsidRPr="00FC76DF" w:rsidRDefault="00FC76DF" w:rsidP="00FC76DF">
            <w:pPr>
              <w:spacing w:before="60" w:after="60" w:line="360" w:lineRule="exact"/>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- 10</w:t>
            </w:r>
          </w:p>
        </w:tc>
      </w:tr>
      <w:tr w:rsidR="00FC76DF" w:rsidRPr="00FC76DF" w:rsidTr="00FC76DF">
        <w:tc>
          <w:tcPr>
            <w:tcW w:w="6629" w:type="dxa"/>
            <w:gridSpan w:val="2"/>
            <w:vAlign w:val="center"/>
          </w:tcPr>
          <w:p w:rsidR="00FC76DF" w:rsidRPr="00FC76DF" w:rsidRDefault="00FC76DF" w:rsidP="00FC76DF">
            <w:pPr>
              <w:spacing w:before="60" w:after="60" w:line="360" w:lineRule="exact"/>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2.Sai lệch đường kính ngoài, mm</w:t>
            </w:r>
          </w:p>
        </w:tc>
        <w:tc>
          <w:tcPr>
            <w:tcW w:w="2693" w:type="dxa"/>
            <w:vAlign w:val="center"/>
          </w:tcPr>
          <w:p w:rsidR="00FC76DF" w:rsidRPr="00FC76DF" w:rsidRDefault="00FC76DF" w:rsidP="00FC76DF">
            <w:pPr>
              <w:spacing w:before="60" w:after="60" w:line="360" w:lineRule="exact"/>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+ 4</w:t>
            </w:r>
          </w:p>
          <w:p w:rsidR="00FC76DF" w:rsidRPr="00FC76DF" w:rsidRDefault="00FC76DF" w:rsidP="00FC76DF">
            <w:pPr>
              <w:spacing w:before="60" w:after="60" w:line="360" w:lineRule="exact"/>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- 2</w:t>
            </w:r>
          </w:p>
        </w:tc>
      </w:tr>
      <w:tr w:rsidR="00FC76DF" w:rsidRPr="00FC76DF" w:rsidTr="00FC76DF">
        <w:tc>
          <w:tcPr>
            <w:tcW w:w="6629" w:type="dxa"/>
            <w:gridSpan w:val="2"/>
            <w:vAlign w:val="center"/>
          </w:tcPr>
          <w:p w:rsidR="00FC76DF" w:rsidRPr="00FC76DF" w:rsidRDefault="00FC76DF" w:rsidP="00FC76DF">
            <w:pPr>
              <w:spacing w:before="60" w:after="60" w:line="360" w:lineRule="exact"/>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3.Sai lệch chiều dày cột, mm</w:t>
            </w:r>
          </w:p>
        </w:tc>
        <w:tc>
          <w:tcPr>
            <w:tcW w:w="2693" w:type="dxa"/>
            <w:vAlign w:val="center"/>
          </w:tcPr>
          <w:p w:rsidR="00FC76DF" w:rsidRPr="00FC76DF" w:rsidRDefault="00FC76DF" w:rsidP="00FC76DF">
            <w:pPr>
              <w:spacing w:before="60" w:after="60" w:line="360" w:lineRule="exact"/>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+ 7</w:t>
            </w:r>
          </w:p>
          <w:p w:rsidR="00FC76DF" w:rsidRPr="00FC76DF" w:rsidRDefault="00FC76DF" w:rsidP="00FC76DF">
            <w:pPr>
              <w:spacing w:before="60" w:after="60" w:line="360" w:lineRule="exact"/>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- 5</w:t>
            </w:r>
          </w:p>
        </w:tc>
      </w:tr>
    </w:tbl>
    <w:p w:rsidR="00FC76DF" w:rsidRPr="00FC76DF" w:rsidRDefault="00FC76DF" w:rsidP="00FC76DF">
      <w:pPr>
        <w:numPr>
          <w:ilvl w:val="2"/>
          <w:numId w:val="1"/>
        </w:numPr>
        <w:spacing w:before="60" w:after="60" w:line="360" w:lineRule="exact"/>
        <w:ind w:left="-1" w:firstLine="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Chiều dày lớp bê tông bảo vệ cốt thép</w:t>
      </w:r>
    </w:p>
    <w:p w:rsidR="00FC76DF" w:rsidRPr="00FC76DF" w:rsidRDefault="00FC76DF" w:rsidP="00FC76DF">
      <w:pPr>
        <w:spacing w:before="60" w:after="60" w:line="360" w:lineRule="exact"/>
        <w:ind w:left="-1" w:firstLine="1"/>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Chiều dày lớp bê tông bảo vệ cốt thép tại:</w:t>
      </w:r>
    </w:p>
    <w:p w:rsidR="00FC76DF" w:rsidRPr="00FC76DF" w:rsidRDefault="00FC76DF" w:rsidP="00FC76DF">
      <w:pPr>
        <w:numPr>
          <w:ilvl w:val="0"/>
          <w:numId w:val="8"/>
        </w:numPr>
        <w:tabs>
          <w:tab w:val="left" w:pos="206"/>
          <w:tab w:val="left" w:pos="567"/>
        </w:tabs>
        <w:spacing w:before="60" w:after="60" w:line="36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Bề mặt thân cột: không nhỏ hơn 15 mm và không nhỏ hơn đường kính cốt thép dự ứng lực và cốt thép thường;</w:t>
      </w:r>
    </w:p>
    <w:p w:rsidR="00FC76DF" w:rsidRPr="00FC76DF" w:rsidRDefault="00FC76DF" w:rsidP="00FC76DF">
      <w:pPr>
        <w:numPr>
          <w:ilvl w:val="0"/>
          <w:numId w:val="8"/>
        </w:numPr>
        <w:tabs>
          <w:tab w:val="left" w:pos="200"/>
          <w:tab w:val="left" w:pos="567"/>
        </w:tabs>
        <w:spacing w:before="60" w:after="60" w:line="36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Bề mặt đỉnh cột: trát vữa xi măng, chiều dày không nhỏ hơn 25 mm;</w:t>
      </w:r>
    </w:p>
    <w:p w:rsidR="00FC76DF" w:rsidRPr="00FC76DF" w:rsidRDefault="00FC76DF" w:rsidP="00FC76DF">
      <w:pPr>
        <w:numPr>
          <w:ilvl w:val="0"/>
          <w:numId w:val="8"/>
        </w:numPr>
        <w:tabs>
          <w:tab w:val="left" w:pos="200"/>
          <w:tab w:val="left" w:pos="567"/>
        </w:tabs>
        <w:spacing w:before="60" w:after="60" w:line="36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Bề mặt đáy cột: trát vữa xi măng, chiều dày không nhỏ hơn 35 mm.</w:t>
      </w:r>
    </w:p>
    <w:p w:rsidR="00FC76DF" w:rsidRPr="00FC76DF" w:rsidRDefault="00FC76DF" w:rsidP="00FC76DF">
      <w:pPr>
        <w:spacing w:before="60" w:after="60" w:line="360" w:lineRule="exact"/>
        <w:ind w:left="-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5.3. Yêu cầu ngoại quan và các khuyết tật cho phép</w:t>
      </w:r>
    </w:p>
    <w:p w:rsidR="00FC76DF" w:rsidRPr="00FC76DF" w:rsidRDefault="00FC76DF" w:rsidP="00FC76DF">
      <w:pPr>
        <w:spacing w:before="60" w:after="60" w:line="360" w:lineRule="exact"/>
        <w:ind w:left="-1"/>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5.3.1. Độ nhẵn bề mặt</w:t>
      </w:r>
    </w:p>
    <w:p w:rsidR="00FC76DF" w:rsidRPr="00FC76DF" w:rsidRDefault="00FC76DF" w:rsidP="00FC76DF">
      <w:pPr>
        <w:spacing w:before="60" w:after="60" w:line="360" w:lineRule="exact"/>
        <w:ind w:left="-1"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Bề mặt ngoài cột điện bê tông phải nhẵn đều. Cho phép có lỗ rỗ ở vị trí mép khuôn với chiều sâu không lớn hơn 2 mm, dài không quá 15 mm.</w:t>
      </w:r>
    </w:p>
    <w:p w:rsidR="00FC76DF" w:rsidRPr="00FC76DF" w:rsidRDefault="00FC76DF" w:rsidP="00FC76DF">
      <w:pPr>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Kích thước cho phép của lỗ rỗ, vết lồi, lõm trên bề mặt ngoài của cột và mặt mút được qui định tại Bảng 5.</w:t>
      </w:r>
    </w:p>
    <w:p w:rsidR="00782625" w:rsidRDefault="00FC76DF" w:rsidP="00782625">
      <w:pPr>
        <w:spacing w:before="60" w:after="60" w:line="360" w:lineRule="exact"/>
        <w:jc w:val="center"/>
        <w:rPr>
          <w:rFonts w:ascii="Times New Roman" w:eastAsia="Arial" w:hAnsi="Times New Roman" w:cs="Times New Roman"/>
          <w:sz w:val="24"/>
          <w:szCs w:val="24"/>
        </w:rPr>
      </w:pPr>
      <w:r w:rsidRPr="00FC76DF">
        <w:rPr>
          <w:rFonts w:ascii="Times New Roman" w:eastAsia="Arial" w:hAnsi="Times New Roman" w:cs="Times New Roman"/>
          <w:b/>
          <w:sz w:val="24"/>
          <w:szCs w:val="24"/>
        </w:rPr>
        <w:t>Bảng 5 - Kích thước cho phép của các khuyết tật trên bề mặt cột điện bê tông cốt thép ly tâm</w:t>
      </w:r>
    </w:p>
    <w:p w:rsidR="00FC76DF" w:rsidRPr="00FC76DF" w:rsidRDefault="00FC76DF" w:rsidP="00FC76DF">
      <w:pPr>
        <w:spacing w:before="60" w:after="60" w:line="360" w:lineRule="exact"/>
        <w:ind w:right="100" w:firstLine="567"/>
        <w:jc w:val="right"/>
        <w:rPr>
          <w:rFonts w:ascii="Times New Roman" w:eastAsia="Arial" w:hAnsi="Times New Roman" w:cs="Times New Roman"/>
          <w:sz w:val="24"/>
          <w:szCs w:val="24"/>
        </w:rPr>
      </w:pPr>
      <w:r w:rsidRPr="00FC76DF">
        <w:rPr>
          <w:rFonts w:ascii="Times New Roman" w:eastAsia="Arial" w:hAnsi="Times New Roman" w:cs="Times New Roman"/>
          <w:sz w:val="24"/>
          <w:szCs w:val="24"/>
        </w:rPr>
        <w:t>Đơn vị tính bằng milimet</w:t>
      </w: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51"/>
        <w:gridCol w:w="2453"/>
        <w:gridCol w:w="2452"/>
        <w:gridCol w:w="2008"/>
      </w:tblGrid>
      <w:tr w:rsidR="00FC76DF" w:rsidRPr="00FC76DF" w:rsidTr="00FC76DF">
        <w:tc>
          <w:tcPr>
            <w:tcW w:w="2451" w:type="dxa"/>
            <w:vMerge w:val="restart"/>
            <w:vAlign w:val="center"/>
          </w:tcPr>
          <w:p w:rsidR="00FC76DF" w:rsidRPr="00FC76DF" w:rsidRDefault="00FC76DF" w:rsidP="00FC76DF">
            <w:pPr>
              <w:spacing w:before="60" w:after="60" w:line="360" w:lineRule="exact"/>
              <w:ind w:right="100" w:firstLine="42"/>
              <w:jc w:val="center"/>
              <w:rPr>
                <w:rFonts w:ascii="Times New Roman" w:eastAsia="Arial" w:hAnsi="Times New Roman" w:cs="Times New Roman"/>
                <w:b/>
                <w:sz w:val="24"/>
                <w:szCs w:val="24"/>
              </w:rPr>
            </w:pPr>
            <w:r w:rsidRPr="00FC76DF">
              <w:rPr>
                <w:rFonts w:ascii="Times New Roman" w:eastAsia="Arial" w:hAnsi="Times New Roman" w:cs="Times New Roman"/>
                <w:b/>
                <w:sz w:val="24"/>
                <w:szCs w:val="24"/>
              </w:rPr>
              <w:lastRenderedPageBreak/>
              <w:t>Bề mặt</w:t>
            </w:r>
          </w:p>
        </w:tc>
        <w:tc>
          <w:tcPr>
            <w:tcW w:w="6913" w:type="dxa"/>
            <w:gridSpan w:val="3"/>
            <w:vAlign w:val="center"/>
          </w:tcPr>
          <w:p w:rsidR="00FC76DF" w:rsidRPr="00FC76DF" w:rsidRDefault="00FC76DF" w:rsidP="00FC76DF">
            <w:pPr>
              <w:spacing w:before="60" w:after="60" w:line="360" w:lineRule="exact"/>
              <w:ind w:right="100" w:firstLine="42"/>
              <w:jc w:val="center"/>
              <w:rPr>
                <w:rFonts w:ascii="Times New Roman" w:eastAsia="Arial" w:hAnsi="Times New Roman" w:cs="Times New Roman"/>
                <w:b/>
                <w:sz w:val="24"/>
                <w:szCs w:val="24"/>
              </w:rPr>
            </w:pPr>
            <w:r w:rsidRPr="00FC76DF">
              <w:rPr>
                <w:rFonts w:ascii="Times New Roman" w:eastAsia="Arial" w:hAnsi="Times New Roman" w:cs="Times New Roman"/>
                <w:b/>
                <w:sz w:val="24"/>
                <w:szCs w:val="24"/>
              </w:rPr>
              <w:t>Kích thước, không lớn hơn</w:t>
            </w:r>
          </w:p>
        </w:tc>
      </w:tr>
      <w:tr w:rsidR="00FC76DF" w:rsidRPr="00FC76DF" w:rsidTr="00FC76DF">
        <w:tc>
          <w:tcPr>
            <w:tcW w:w="2451" w:type="dxa"/>
            <w:vMerge/>
            <w:vAlign w:val="center"/>
          </w:tcPr>
          <w:p w:rsidR="00FC76DF" w:rsidRPr="00FC76DF" w:rsidRDefault="00FC76DF" w:rsidP="00FC76DF">
            <w:pPr>
              <w:spacing w:before="60" w:after="60" w:line="360" w:lineRule="exact"/>
              <w:ind w:right="100" w:firstLine="42"/>
              <w:jc w:val="center"/>
              <w:rPr>
                <w:rFonts w:ascii="Times New Roman" w:eastAsia="Arial" w:hAnsi="Times New Roman" w:cs="Times New Roman"/>
                <w:b/>
                <w:sz w:val="24"/>
                <w:szCs w:val="24"/>
              </w:rPr>
            </w:pPr>
          </w:p>
        </w:tc>
        <w:tc>
          <w:tcPr>
            <w:tcW w:w="4905" w:type="dxa"/>
            <w:gridSpan w:val="2"/>
            <w:vAlign w:val="center"/>
          </w:tcPr>
          <w:p w:rsidR="00FC76DF" w:rsidRPr="00FC76DF" w:rsidRDefault="00FC76DF" w:rsidP="00FC76DF">
            <w:pPr>
              <w:spacing w:before="60" w:after="60" w:line="360" w:lineRule="exact"/>
              <w:ind w:right="100" w:firstLine="42"/>
              <w:jc w:val="center"/>
              <w:rPr>
                <w:rFonts w:ascii="Times New Roman" w:eastAsia="Arial" w:hAnsi="Times New Roman" w:cs="Times New Roman"/>
                <w:b/>
                <w:sz w:val="24"/>
                <w:szCs w:val="24"/>
              </w:rPr>
            </w:pPr>
            <w:r w:rsidRPr="00FC76DF">
              <w:rPr>
                <w:rFonts w:ascii="Times New Roman" w:eastAsia="Arial" w:hAnsi="Times New Roman" w:cs="Times New Roman"/>
                <w:b/>
                <w:sz w:val="24"/>
                <w:szCs w:val="24"/>
              </w:rPr>
              <w:t>Lỗ rỗ</w:t>
            </w:r>
          </w:p>
        </w:tc>
        <w:tc>
          <w:tcPr>
            <w:tcW w:w="2008" w:type="dxa"/>
            <w:vMerge w:val="restart"/>
            <w:vAlign w:val="center"/>
          </w:tcPr>
          <w:p w:rsidR="00FC76DF" w:rsidRPr="00FC76DF" w:rsidRDefault="00FC76DF" w:rsidP="00FC76DF">
            <w:pPr>
              <w:spacing w:before="60" w:after="60" w:line="360" w:lineRule="exact"/>
              <w:ind w:right="100" w:firstLine="42"/>
              <w:jc w:val="center"/>
              <w:rPr>
                <w:rFonts w:ascii="Times New Roman" w:eastAsia="Arial" w:hAnsi="Times New Roman" w:cs="Times New Roman"/>
                <w:b/>
                <w:sz w:val="24"/>
                <w:szCs w:val="24"/>
              </w:rPr>
            </w:pPr>
            <w:r w:rsidRPr="00FC76DF">
              <w:rPr>
                <w:rFonts w:ascii="Times New Roman" w:eastAsia="Arial" w:hAnsi="Times New Roman" w:cs="Times New Roman"/>
                <w:b/>
                <w:sz w:val="24"/>
                <w:szCs w:val="24"/>
              </w:rPr>
              <w:t>Vết lồi, lõm</w:t>
            </w:r>
          </w:p>
        </w:tc>
      </w:tr>
      <w:tr w:rsidR="00FC76DF" w:rsidRPr="00FC76DF" w:rsidTr="00FC76DF">
        <w:tc>
          <w:tcPr>
            <w:tcW w:w="2451" w:type="dxa"/>
            <w:vMerge/>
            <w:vAlign w:val="center"/>
          </w:tcPr>
          <w:p w:rsidR="00FC76DF" w:rsidRPr="00FC76DF" w:rsidRDefault="00FC76DF" w:rsidP="00FC76DF">
            <w:pPr>
              <w:spacing w:before="60" w:after="60" w:line="360" w:lineRule="exact"/>
              <w:ind w:right="100" w:firstLine="42"/>
              <w:jc w:val="center"/>
              <w:rPr>
                <w:rFonts w:ascii="Times New Roman" w:eastAsia="Arial" w:hAnsi="Times New Roman" w:cs="Times New Roman"/>
                <w:sz w:val="24"/>
                <w:szCs w:val="24"/>
              </w:rPr>
            </w:pPr>
          </w:p>
        </w:tc>
        <w:tc>
          <w:tcPr>
            <w:tcW w:w="2453" w:type="dxa"/>
            <w:vAlign w:val="center"/>
          </w:tcPr>
          <w:p w:rsidR="00FC76DF" w:rsidRPr="00FC76DF" w:rsidRDefault="00FC76DF" w:rsidP="00FC76DF">
            <w:pPr>
              <w:spacing w:before="60" w:after="60" w:line="360" w:lineRule="exact"/>
              <w:ind w:right="100" w:firstLine="42"/>
              <w:jc w:val="center"/>
              <w:rPr>
                <w:rFonts w:ascii="Times New Roman" w:eastAsia="Arial" w:hAnsi="Times New Roman" w:cs="Times New Roman"/>
                <w:b/>
                <w:sz w:val="24"/>
                <w:szCs w:val="24"/>
              </w:rPr>
            </w:pPr>
            <w:r w:rsidRPr="00FC76DF">
              <w:rPr>
                <w:rFonts w:ascii="Times New Roman" w:eastAsia="Arial" w:hAnsi="Times New Roman" w:cs="Times New Roman"/>
                <w:b/>
                <w:sz w:val="24"/>
                <w:szCs w:val="24"/>
              </w:rPr>
              <w:t>Đường kính</w:t>
            </w:r>
          </w:p>
        </w:tc>
        <w:tc>
          <w:tcPr>
            <w:tcW w:w="2452" w:type="dxa"/>
            <w:vAlign w:val="center"/>
          </w:tcPr>
          <w:p w:rsidR="00FC76DF" w:rsidRPr="00FC76DF" w:rsidRDefault="00FC76DF" w:rsidP="00FC76DF">
            <w:pPr>
              <w:spacing w:before="60" w:after="60" w:line="360" w:lineRule="exact"/>
              <w:ind w:right="100" w:firstLine="42"/>
              <w:jc w:val="center"/>
              <w:rPr>
                <w:rFonts w:ascii="Times New Roman" w:eastAsia="Arial" w:hAnsi="Times New Roman" w:cs="Times New Roman"/>
                <w:b/>
                <w:sz w:val="24"/>
                <w:szCs w:val="24"/>
              </w:rPr>
            </w:pPr>
            <w:r w:rsidRPr="00FC76DF">
              <w:rPr>
                <w:rFonts w:ascii="Times New Roman" w:eastAsia="Arial" w:hAnsi="Times New Roman" w:cs="Times New Roman"/>
                <w:b/>
                <w:sz w:val="24"/>
                <w:szCs w:val="24"/>
              </w:rPr>
              <w:t>Chiều sâu</w:t>
            </w:r>
          </w:p>
        </w:tc>
        <w:tc>
          <w:tcPr>
            <w:tcW w:w="2008" w:type="dxa"/>
            <w:vMerge/>
            <w:vAlign w:val="center"/>
          </w:tcPr>
          <w:p w:rsidR="00FC76DF" w:rsidRPr="00FC76DF" w:rsidRDefault="00FC76DF" w:rsidP="00FC76DF">
            <w:pPr>
              <w:spacing w:before="60" w:after="60" w:line="360" w:lineRule="exact"/>
              <w:ind w:right="100" w:firstLine="42"/>
              <w:jc w:val="center"/>
              <w:rPr>
                <w:rFonts w:ascii="Times New Roman" w:eastAsia="Arial" w:hAnsi="Times New Roman" w:cs="Times New Roman"/>
                <w:sz w:val="24"/>
                <w:szCs w:val="24"/>
              </w:rPr>
            </w:pPr>
          </w:p>
        </w:tc>
      </w:tr>
      <w:tr w:rsidR="00FC76DF" w:rsidRPr="00FC76DF" w:rsidTr="00FC76DF">
        <w:tc>
          <w:tcPr>
            <w:tcW w:w="2451" w:type="dxa"/>
            <w:vAlign w:val="center"/>
          </w:tcPr>
          <w:p w:rsidR="00FC76DF" w:rsidRPr="00FC76DF" w:rsidRDefault="00FC76DF" w:rsidP="00FC76DF">
            <w:pPr>
              <w:spacing w:before="60" w:after="60" w:line="360" w:lineRule="exact"/>
              <w:ind w:right="100" w:firstLine="42"/>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Mặt ngoài cột</w:t>
            </w:r>
          </w:p>
          <w:p w:rsidR="00FC76DF" w:rsidRPr="00FC76DF" w:rsidRDefault="00FC76DF" w:rsidP="00FC76DF">
            <w:pPr>
              <w:spacing w:before="60" w:after="60" w:line="360" w:lineRule="exact"/>
              <w:ind w:right="100" w:firstLine="42"/>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Mặt mút cột</w:t>
            </w:r>
          </w:p>
        </w:tc>
        <w:tc>
          <w:tcPr>
            <w:tcW w:w="2453" w:type="dxa"/>
            <w:vAlign w:val="center"/>
          </w:tcPr>
          <w:p w:rsidR="00FC76DF" w:rsidRPr="00FC76DF" w:rsidRDefault="00FC76DF" w:rsidP="00FC76DF">
            <w:pPr>
              <w:spacing w:before="60" w:after="60" w:line="360" w:lineRule="exact"/>
              <w:ind w:right="100" w:firstLine="42"/>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10</w:t>
            </w:r>
          </w:p>
          <w:p w:rsidR="00FC76DF" w:rsidRPr="00FC76DF" w:rsidRDefault="00FC76DF" w:rsidP="00FC76DF">
            <w:pPr>
              <w:spacing w:before="60" w:after="60" w:line="360" w:lineRule="exact"/>
              <w:ind w:right="100" w:firstLine="42"/>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8</w:t>
            </w:r>
          </w:p>
        </w:tc>
        <w:tc>
          <w:tcPr>
            <w:tcW w:w="2452" w:type="dxa"/>
            <w:vAlign w:val="center"/>
          </w:tcPr>
          <w:p w:rsidR="00FC76DF" w:rsidRPr="00FC76DF" w:rsidRDefault="00FC76DF" w:rsidP="00FC76DF">
            <w:pPr>
              <w:spacing w:before="60" w:after="60" w:line="360" w:lineRule="exact"/>
              <w:ind w:right="100" w:firstLine="42"/>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5</w:t>
            </w:r>
          </w:p>
          <w:p w:rsidR="00FC76DF" w:rsidRPr="00FC76DF" w:rsidRDefault="00FC76DF" w:rsidP="00FC76DF">
            <w:pPr>
              <w:spacing w:before="60" w:after="60" w:line="360" w:lineRule="exact"/>
              <w:ind w:right="100" w:firstLine="42"/>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3</w:t>
            </w:r>
          </w:p>
        </w:tc>
        <w:tc>
          <w:tcPr>
            <w:tcW w:w="2008" w:type="dxa"/>
            <w:vAlign w:val="center"/>
          </w:tcPr>
          <w:p w:rsidR="00FC76DF" w:rsidRPr="00FC76DF" w:rsidRDefault="00FC76DF" w:rsidP="00FC76DF">
            <w:pPr>
              <w:spacing w:before="60" w:after="60" w:line="360" w:lineRule="exact"/>
              <w:ind w:right="100" w:firstLine="42"/>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2</w:t>
            </w:r>
          </w:p>
          <w:p w:rsidR="00FC76DF" w:rsidRPr="00FC76DF" w:rsidRDefault="00FC76DF" w:rsidP="00FC76DF">
            <w:pPr>
              <w:spacing w:before="60" w:after="60" w:line="360" w:lineRule="exact"/>
              <w:ind w:right="100" w:firstLine="42"/>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2</w:t>
            </w:r>
          </w:p>
        </w:tc>
      </w:tr>
    </w:tbl>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5.3.2. Nứt bề mặt</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Cho phép có các vết nứt bề mặt bê tông do biến dạng mềm nhưng chiều rộng của các vết nứt không được quá 0,05 mm. Các vết nứt không được nối tiếp nhau vòng quanh thân cột.</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5.3.3. Lớp phủ bảo vệ cột</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Trên bề mặt cột điện sử dụng trong môi trường xâm thực cần có thêm lớp phủ chống thấm có độ cao tính từ đáy cột lớn hơn 0,5 m so với chiều sâu chôn đất (h</w:t>
      </w:r>
      <w:r w:rsidRPr="00FC76DF">
        <w:rPr>
          <w:rFonts w:ascii="Times New Roman" w:eastAsia="Arial" w:hAnsi="Times New Roman" w:cs="Times New Roman"/>
          <w:sz w:val="24"/>
          <w:szCs w:val="24"/>
          <w:vertAlign w:val="subscript"/>
        </w:rPr>
        <w:t>1</w:t>
      </w:r>
      <w:r w:rsidRPr="00FC76DF">
        <w:rPr>
          <w:rFonts w:ascii="Times New Roman" w:eastAsia="Arial" w:hAnsi="Times New Roman" w:cs="Times New Roman"/>
          <w:sz w:val="24"/>
          <w:szCs w:val="24"/>
        </w:rPr>
        <w:t>).</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5.4. Yêu cầu về khả năng chịu tải</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5.4.1. Độ bền uốn nứt</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Khi thử uốn nứt theo Điều 6.5.3.1, các cột điện không được xuất hiện vết nứt có chiều rộng lớn hơn 0,25 mm khi thử ở mức tải trọng thiết kế trong Bảng 2 đối với cột điện nhóm I, hoặc mô men uốn thiết kế như trong Bảng 3 đối với cột điện nhóm II, và vết nứt không được phát triển nối nhau vòng quanh thân cột.</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Đối với các cột điện bê tông ứng lực trước của nhóm I và nhóm II, sau khi xả tải, chiều rộng vết nứt xuất hiện không được lớn hơn 0,05 mm.</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Độ biến dạng trong quá trình thử uốn nứt đối với cột điện nhóm II được qui định như sau: khi mô men uốn tại điểm đỡ uốn đạt 2/3 giá trị mô men uốn thiết kế cho trong Bảng 3, độ cong của cột tại vị trí cách điểm đỡ uốn 6 m đối với cột dài 8 m và cách điểm đỡ uốn 7 m đối với cột dài lớn hơn hoặc bằng 9 m không được vượt quá 75 mm.</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5.4.2. Độ bền uốn gãy</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Khi thử uốn gãy theo Điều 6.5.3.2, tải trọng gãy tới hạn của cột điện nhóm I không nhỏ hơn 2 lần tải trọng thiết kế qui định tại Bảng 2, mô men uốn gãy tới hạn của cột điện nhóm II không nhỏ hơn 2 lần mô men uốn thiết kế qui định tại Bảng 3.</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CHÚ THÍCH: Hệ số tải trọng k lớn hơn hoặc bằng 2. Trong các trường hợp thiết kế chỉ định hoặc có thỏa thuận riêng, hệ số k có thể nhỏ hơn 2.</w:t>
      </w:r>
    </w:p>
    <w:p w:rsidR="00FC76DF" w:rsidRPr="00FC76DF" w:rsidRDefault="00FC76DF" w:rsidP="00FC76DF">
      <w:pPr>
        <w:numPr>
          <w:ilvl w:val="0"/>
          <w:numId w:val="1"/>
        </w:numPr>
        <w:tabs>
          <w:tab w:val="left" w:pos="284"/>
        </w:tabs>
        <w:spacing w:before="60" w:after="6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Phương pháp thử</w:t>
      </w:r>
    </w:p>
    <w:p w:rsidR="00FC76DF" w:rsidRPr="00FC76DF" w:rsidRDefault="00FC76DF" w:rsidP="00FC76DF">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Lấy mẫu</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Times New Roman" w:hAnsi="Times New Roman" w:cs="Times New Roman"/>
          <w:sz w:val="24"/>
          <w:szCs w:val="24"/>
        </w:rPr>
        <w:t>M</w:t>
      </w:r>
      <w:r w:rsidRPr="00FC76DF">
        <w:rPr>
          <w:rFonts w:ascii="Times New Roman" w:eastAsia="Arial" w:hAnsi="Times New Roman" w:cs="Times New Roman"/>
          <w:sz w:val="24"/>
          <w:szCs w:val="24"/>
        </w:rPr>
        <w:t>ẫu thử được lấy theo lô,</w:t>
      </w:r>
      <w:r w:rsidRPr="00FC76DF">
        <w:rPr>
          <w:rFonts w:ascii="Times New Roman" w:eastAsia="Times New Roman" w:hAnsi="Times New Roman" w:cs="Times New Roman"/>
          <w:sz w:val="24"/>
          <w:szCs w:val="24"/>
        </w:rPr>
        <w:t xml:space="preserve"> c</w:t>
      </w:r>
      <w:r w:rsidRPr="00FC76DF">
        <w:rPr>
          <w:rFonts w:ascii="Times New Roman" w:eastAsia="Arial" w:hAnsi="Times New Roman" w:cs="Times New Roman"/>
          <w:sz w:val="24"/>
          <w:szCs w:val="24"/>
        </w:rPr>
        <w:t>ỡ lô kiểm tra là 100 sản phẩm. Nếu số lượng của lô sản xuất lớn hơn 100</w:t>
      </w:r>
      <w:r w:rsidRPr="00FC76DF">
        <w:rPr>
          <w:rFonts w:ascii="Times New Roman" w:eastAsia="Times New Roman" w:hAnsi="Times New Roman" w:cs="Times New Roman"/>
          <w:sz w:val="24"/>
          <w:szCs w:val="24"/>
        </w:rPr>
        <w:t xml:space="preserve"> </w:t>
      </w:r>
      <w:r w:rsidRPr="00FC76DF">
        <w:rPr>
          <w:rFonts w:ascii="Times New Roman" w:eastAsia="Arial" w:hAnsi="Times New Roman" w:cs="Times New Roman"/>
          <w:sz w:val="24"/>
          <w:szCs w:val="24"/>
        </w:rPr>
        <w:t>sản phẩm thì sẽ chia thành các lô nhỏ không quá 100 sản phẩm. Nếu số lượng không đủ 100 sản phẩm cũng được tính là một lô.</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Kiểm tra các chỉ tiêu về ngoại quan, hình dạng và kích thước được thực hiện cho từng lô. Từ lô kiểm tra lấy ngẫu nhiên không ít hơn 5 % sản phẩm đại diện cho lô để thử. Với lô nhỏ dưới 100 sản phẩm, lấy ngẫu nhiên không ít hơn 5 % sản phẩm nhưng không ít hơn 3 sản phẩm để thử.</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lastRenderedPageBreak/>
        <w:t>Xác định khả năng chịu tải được thực hiện cho từng lô. Từ mỗi lô kiểm tra lấy ngẫu nhiên không ít hơn 2 sản phẩm đã đạt yêu cầu về ngoại quan, hình dạng kích thước và cường độ bê tông để thử. Trường hợp lô nhỏ hơn 50 sản phẩm, lấy ngẫu nhiên không ít hơn 1 sản phẩm để thử. Các sản phẩm sau khi thử uốn nứt tại tải trọng thiết kế hoặc mô men uốn thiết kế, sẽ thử tiếp uốn gãy tới tải trọng gãy tới hạn hoặc mô men uốn gãy tới hạn nếu có yêu cầu.</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6.2 . Xác định kích thước và mức sai lệch kích thước</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6.2.1. Thiết bị, dụng cụ</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6.2.1.1. Thước thép cuộn có khả năng đo độ dài 25 m, vạch chia đến 1 mm;</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6.2.1.2. Thước kẹp có vạch chia đến 0,05 mm;</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6.2.1.3. Thước lá thép có vạch chia đến 1 mm.</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6.2.2. Cách tiến hành</w:t>
      </w:r>
    </w:p>
    <w:p w:rsidR="00FC76DF" w:rsidRPr="00FC76DF" w:rsidRDefault="00FC76DF" w:rsidP="00FC76DF">
      <w:pPr>
        <w:numPr>
          <w:ilvl w:val="0"/>
          <w:numId w:val="9"/>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Lấy mẫu theo 6.1.</w:t>
      </w:r>
    </w:p>
    <w:p w:rsidR="00FC76DF" w:rsidRPr="00FC76DF" w:rsidRDefault="00FC76DF" w:rsidP="00FC76DF">
      <w:pPr>
        <w:numPr>
          <w:ilvl w:val="0"/>
          <w:numId w:val="9"/>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Đo các kích thước cơ bản của cột bằng thước lá thép hoặc thước thép cuộn.</w:t>
      </w:r>
    </w:p>
    <w:p w:rsidR="00FC76DF" w:rsidRPr="00FC76DF" w:rsidRDefault="00FC76DF" w:rsidP="00FC76DF">
      <w:pPr>
        <w:numPr>
          <w:ilvl w:val="0"/>
          <w:numId w:val="9"/>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Đo chiều dày của lớp bê tông bảo vệ cốt thép theo TCVN 9356:2012.</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6.2.3. Đánh giá kết quả</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Đối chiếu các kết quả đo trung bình với các kích thước cơ bản của cột điện để xác định mức sai lệch cho phép như đã được quy định trong 5.2.3 Nếu trong số sản phẩm lấy ra kiểm tra có một sản phẩm trở lên không đạt yêu cầu thì lấy tiếp 5 % sản phẩm khác trong cùng lô để kiểm tra lần hai. Nếu toàn bộ số sản phẩm thử lại đều đạt thì lô đó đạt yêu cầu, trừ các sản phẩm không đạt trong lần 1. Nếu lại có một sản phẩm trở lên không đạt yêu cầu chất lượng thì lô sản phẩm đó phải phân loại lại.</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6.3. Kiểm tra ngoại quan và các khuyết tật</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6.3.1. Thiết bị, dụng cụ</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b/>
          <w:sz w:val="24"/>
          <w:szCs w:val="24"/>
        </w:rPr>
        <w:t>6.3.1.1. Thước lá thép</w:t>
      </w:r>
      <w:r w:rsidRPr="00FC76DF">
        <w:rPr>
          <w:rFonts w:ascii="Times New Roman" w:eastAsia="Arial" w:hAnsi="Times New Roman" w:cs="Times New Roman"/>
          <w:sz w:val="24"/>
          <w:szCs w:val="24"/>
        </w:rPr>
        <w:t xml:space="preserve"> có vạch chia đến 1 mm;</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b/>
          <w:sz w:val="24"/>
          <w:szCs w:val="24"/>
        </w:rPr>
        <w:t>6.3.1.2. Thước kẹp</w:t>
      </w:r>
      <w:r w:rsidRPr="00FC76DF">
        <w:rPr>
          <w:rFonts w:ascii="Times New Roman" w:eastAsia="Arial" w:hAnsi="Times New Roman" w:cs="Times New Roman"/>
          <w:sz w:val="24"/>
          <w:szCs w:val="24"/>
        </w:rPr>
        <w:t xml:space="preserve"> có vạch chia đến 0,05 mm;</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b/>
          <w:sz w:val="24"/>
          <w:szCs w:val="24"/>
        </w:rPr>
        <w:t>6.3.1.3. Kính lúp</w:t>
      </w:r>
      <w:r w:rsidRPr="00FC76DF">
        <w:rPr>
          <w:rFonts w:ascii="Times New Roman" w:eastAsia="Arial" w:hAnsi="Times New Roman" w:cs="Times New Roman"/>
          <w:sz w:val="24"/>
          <w:szCs w:val="24"/>
        </w:rPr>
        <w:t xml:space="preserve"> có độ phóng đại (5 ÷ 10) lần.</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b/>
          <w:sz w:val="24"/>
          <w:szCs w:val="24"/>
        </w:rPr>
        <w:t>6.3.1.4. Bộ căn lá thép</w:t>
      </w:r>
      <w:r w:rsidRPr="00FC76DF">
        <w:rPr>
          <w:rFonts w:ascii="Times New Roman" w:eastAsia="Arial" w:hAnsi="Times New Roman" w:cs="Times New Roman"/>
          <w:sz w:val="24"/>
          <w:szCs w:val="24"/>
        </w:rPr>
        <w:t xml:space="preserve"> có độ dày (0,05 ÷ 1,00) mm.</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6.3.2. Cách tiến hành</w:t>
      </w:r>
    </w:p>
    <w:p w:rsidR="00FC76DF" w:rsidRPr="00FC76DF" w:rsidRDefault="00FC76DF" w:rsidP="00FC76DF">
      <w:pPr>
        <w:numPr>
          <w:ilvl w:val="1"/>
          <w:numId w:val="10"/>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Lấy mẫu theo 6.1.</w:t>
      </w:r>
    </w:p>
    <w:p w:rsidR="00FC76DF" w:rsidRPr="00FC76DF" w:rsidRDefault="00FC76DF" w:rsidP="00FC76DF">
      <w:pPr>
        <w:numPr>
          <w:ilvl w:val="1"/>
          <w:numId w:val="10"/>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Đo chiều cao hoặc chiều sâu, vết lồi lõm, lỗ rỗ bằng kết hợp thước lá thép và thước kẹp.</w:t>
      </w:r>
    </w:p>
    <w:p w:rsidR="00FC76DF" w:rsidRPr="00FC76DF" w:rsidRDefault="00FC76DF" w:rsidP="00FC76DF">
      <w:pPr>
        <w:numPr>
          <w:ilvl w:val="0"/>
          <w:numId w:val="10"/>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Kiểm tra vết nứt bằng kính lúp kết hợp với bộ căn lá thép.</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6.3.3. Đánh giá kết quả</w:t>
      </w:r>
    </w:p>
    <w:p w:rsidR="00FC76DF" w:rsidRPr="00FC76DF" w:rsidRDefault="00FC76DF" w:rsidP="00FC76DF">
      <w:pPr>
        <w:tabs>
          <w:tab w:val="left" w:pos="284"/>
        </w:tabs>
        <w:spacing w:before="60" w:after="60" w:line="36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Đối chiếu với yêu cầu về ngoại quan và khuyết tật của cột điện bê tông cốt thép ly tâm được quy định trong 5.3 để đánh giá chất lượng sản phẩm thử.</w:t>
      </w:r>
    </w:p>
    <w:p w:rsidR="00FC76DF" w:rsidRPr="00FC76DF" w:rsidRDefault="00FC76DF" w:rsidP="00FC76DF">
      <w:pPr>
        <w:tabs>
          <w:tab w:val="left" w:pos="284"/>
        </w:tabs>
        <w:spacing w:before="60" w:after="60" w:line="36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Nếu trong số sản phẩm lấy ra kiểm tra có một sản phẩm trở lên không đạt yêu cầu thì lấy tiếp 5 % sản phẩm khác trong cùng lô để kiểm tra lần hai. Nếu toàn bộ số sản phẩm thử lại đều đạt thì lô đó đạt yêu cầu nghiệm thu, trừ các sản phẩm không đạt trong lần 1. Nếu lại có một sản phẩm trở lên không đạt yêu cầu chất lượng thì lô sản phẩm đó phải phân loại lại.</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lastRenderedPageBreak/>
        <w:t>6.4. Xác định cường độ bê tông</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Bê tông phải được lấy mẫu, chế tạo và bảo dưỡng theo TCVN 3105:1993, xác định cường độ chịu nén theo TCVN 3118:1993 và lưu phiếu thí nghiệm vào hồ sơ chất lượng sản phẩm.</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Khi cần thiết, có thể tiến hành kiểm tra trực tiếp trên sản phẩm theo phương pháp không phá hủy TCVN 9490:2012 (ASTM C900-06) để xác định cường độ chịu nén của bê tông, hoặc theo thỏa thuận giữa các bên liên quan.</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 Xác định khả năng chịu tải</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6.5.1. Nguyên tắc</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Khả năng chịu tải của cột điện bê tông cốt thép ly tâm được xác định bằng phương pháp kéo ngang tại đầu cột theo qui trình qui định. Thử uốn nứt ở tải trọng thiết kế đối với cột điện nhóm I và mô men uốn thiết kế đối với cột điện nhóm II. Thử uốn gãy ở tải trọng gãy tới hạn đối với cột điện nhóm I và mô men uốn gãy tới hạn đối với cột điện nhóm II.</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6.5.2. Thiết bị, dụng cụ</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6.5.2.1. Tời điện hoặc quay tay</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Dùng để gia tải lên đầu cột theo phương ngang.</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6.5.2.2. Lực kế</w:t>
      </w:r>
    </w:p>
    <w:p w:rsidR="00FC76DF" w:rsidRPr="00FC76DF" w:rsidRDefault="00FC76DF" w:rsidP="00FC76DF">
      <w:pPr>
        <w:tabs>
          <w:tab w:val="left" w:pos="284"/>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Thang đo được bố trí sao cho tải trọng thử tối đa nằm trong phạm vi (20 ÷ 80) % giá trị thang đo lớn nhất của lực kế, độ chính xác bằng 2 %.</w:t>
      </w:r>
    </w:p>
    <w:p w:rsidR="00FC76DF" w:rsidRPr="00FC76DF" w:rsidRDefault="00FC76DF" w:rsidP="00FC76DF">
      <w:pPr>
        <w:tabs>
          <w:tab w:val="left" w:pos="284"/>
        </w:tabs>
        <w:spacing w:after="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6.5.2.3. Gối tựa di động</w:t>
      </w:r>
    </w:p>
    <w:p w:rsidR="00FC76DF" w:rsidRPr="00FC76DF" w:rsidRDefault="00FC76DF" w:rsidP="00FC76DF">
      <w:pPr>
        <w:tabs>
          <w:tab w:val="left" w:pos="284"/>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Các gối đỡ có bánh xe để đỡ cột theo phương ngang.</w:t>
      </w:r>
    </w:p>
    <w:p w:rsidR="00FC76DF" w:rsidRPr="00FC76DF" w:rsidRDefault="00FC76DF" w:rsidP="00FC76DF">
      <w:pPr>
        <w:tabs>
          <w:tab w:val="left" w:pos="284"/>
        </w:tabs>
        <w:spacing w:after="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6.5.2.4. Bệ ngàm</w:t>
      </w:r>
    </w:p>
    <w:p w:rsidR="00FC76DF" w:rsidRPr="00FC76DF" w:rsidRDefault="00FC76DF" w:rsidP="00FC76DF">
      <w:pPr>
        <w:tabs>
          <w:tab w:val="left" w:pos="284"/>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Bệ bằng bê tông có cơ cấu ngàm chặt để định vị phần chân cột.</w:t>
      </w:r>
    </w:p>
    <w:p w:rsidR="00FC76DF" w:rsidRPr="00FC76DF" w:rsidRDefault="00FC76DF" w:rsidP="00FC76DF">
      <w:pPr>
        <w:tabs>
          <w:tab w:val="left" w:pos="284"/>
        </w:tabs>
        <w:spacing w:after="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6.5.2.5. Thước lá thép có vạch chia đến 1 mm.</w:t>
      </w:r>
    </w:p>
    <w:p w:rsidR="00FC76DF" w:rsidRPr="00FC76DF" w:rsidRDefault="00FC76DF" w:rsidP="00FC76DF">
      <w:pPr>
        <w:tabs>
          <w:tab w:val="left" w:pos="284"/>
        </w:tabs>
        <w:spacing w:after="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6.5.2.6. Bộ căn lá thép có độ dày (0,05 ÷ 1,00) mm.</w:t>
      </w:r>
    </w:p>
    <w:p w:rsidR="00FC76DF" w:rsidRPr="00FC76DF" w:rsidRDefault="00FC76DF" w:rsidP="00FC76DF">
      <w:pPr>
        <w:tabs>
          <w:tab w:val="left" w:pos="284"/>
        </w:tabs>
        <w:spacing w:after="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6.5.2.7. Kính lúp có độ phóng đại (5 ÷10) lần.</w:t>
      </w:r>
    </w:p>
    <w:p w:rsidR="00FC76DF" w:rsidRPr="00FC76DF" w:rsidRDefault="00FC76DF" w:rsidP="00FC76DF">
      <w:pPr>
        <w:tabs>
          <w:tab w:val="left" w:pos="284"/>
        </w:tabs>
        <w:spacing w:after="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6.5.3. Cách tiến hành</w:t>
      </w:r>
    </w:p>
    <w:p w:rsidR="00FC76DF" w:rsidRPr="00FC76DF" w:rsidRDefault="00FC76DF" w:rsidP="00FC76DF">
      <w:pPr>
        <w:tabs>
          <w:tab w:val="left" w:pos="284"/>
        </w:tabs>
        <w:spacing w:after="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6.5.3.1. Thử uốn nứt</w:t>
      </w:r>
    </w:p>
    <w:p w:rsidR="00FC76DF" w:rsidRPr="00FC76DF" w:rsidRDefault="00FC76DF" w:rsidP="00FC76DF">
      <w:pPr>
        <w:tabs>
          <w:tab w:val="left" w:pos="284"/>
        </w:tabs>
        <w:spacing w:after="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6.5.3.1.1. Đối với cột điện nhóm I</w:t>
      </w:r>
    </w:p>
    <w:p w:rsidR="00FC76DF" w:rsidRPr="00FC76DF" w:rsidRDefault="00FC76DF" w:rsidP="00FC76DF">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Lấy mẫu theo 6.1.</w:t>
      </w:r>
    </w:p>
    <w:p w:rsidR="00FC76DF" w:rsidRPr="00FC76DF" w:rsidRDefault="00FC76DF" w:rsidP="00FC76DF">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Đặt cột nằm ngang lên các gối di động một cách chắc chắn, ổn định theo sơ đồ Hình 3.</w:t>
      </w:r>
    </w:p>
    <w:p w:rsidR="00FC76DF" w:rsidRPr="00FC76DF" w:rsidRDefault="00FC76DF" w:rsidP="00FC76DF">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Định vị phần chân cột lên bệ ngàm bê tông.</w:t>
      </w:r>
    </w:p>
    <w:p w:rsidR="00FC76DF" w:rsidRPr="00FC76DF" w:rsidRDefault="00FC76DF" w:rsidP="00FC76DF">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Kiểm tra độ ổn định của toàn bộ hệ thống và các gối tựa di động.</w:t>
      </w:r>
    </w:p>
    <w:p w:rsidR="00FC76DF" w:rsidRPr="00FC76DF" w:rsidRDefault="00FC76DF" w:rsidP="00FC76DF">
      <w:pPr>
        <w:numPr>
          <w:ilvl w:val="0"/>
          <w:numId w:val="11"/>
        </w:numPr>
        <w:tabs>
          <w:tab w:val="left" w:pos="284"/>
          <w:tab w:val="left" w:pos="426"/>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Tác dụng lực lên điểm đặt lực theo phương ngang bằng tời kéo, tải trọng kéo ngang theo qui định của Điều 5.4.</w:t>
      </w:r>
    </w:p>
    <w:p w:rsidR="00FC76DF" w:rsidRPr="00FC76DF" w:rsidRDefault="00FC76DF" w:rsidP="00FC76DF">
      <w:pPr>
        <w:numPr>
          <w:ilvl w:val="0"/>
          <w:numId w:val="12"/>
        </w:numPr>
        <w:tabs>
          <w:tab w:val="left" w:pos="284"/>
          <w:tab w:val="left" w:pos="426"/>
        </w:tabs>
        <w:spacing w:after="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Lần đầu đặt 25 % tải trọng, các lần tiếp theo mỗi lần tăng thêm 25 % cho tới khi đạt tải trọng thiết kế ghi trong Bảng 2. Sau mỗi lần tăng tải dừng lại 5 min. Tổng thời gian thử tải là 20 min. Sau mỗi lần dừng tải phải ghi lại tình trạng biến dạng của cột, sự phát triển các vết nứt sẵn có và vết nứt mới phát sinh, đo chiều rộng vết nứt sau khi dỡ hết tải.</w:t>
      </w: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r w:rsidRPr="00FC76DF">
        <w:rPr>
          <w:rFonts w:ascii="Times New Roman" w:eastAsia="Arial" w:hAnsi="Times New Roman" w:cs="Times New Roman"/>
          <w:noProof/>
          <w:sz w:val="24"/>
          <w:szCs w:val="24"/>
        </w:rPr>
        <w:drawing>
          <wp:anchor distT="0" distB="0" distL="114300" distR="114300" simplePos="0" relativeHeight="251661312" behindDoc="1" locked="0" layoutInCell="1" allowOverlap="1" wp14:anchorId="74807C4E" wp14:editId="002DC4B6">
            <wp:simplePos x="0" y="0"/>
            <wp:positionH relativeFrom="column">
              <wp:posOffset>158750</wp:posOffset>
            </wp:positionH>
            <wp:positionV relativeFrom="paragraph">
              <wp:posOffset>-23495</wp:posOffset>
            </wp:positionV>
            <wp:extent cx="5992495" cy="3002280"/>
            <wp:effectExtent l="0" t="0" r="8255" b="762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92495" cy="3002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both"/>
        <w:rPr>
          <w:rFonts w:ascii="Times New Roman" w:eastAsia="Times New Roman" w:hAnsi="Times New Roman" w:cs="Times New Roman"/>
          <w:sz w:val="24"/>
          <w:szCs w:val="24"/>
        </w:rPr>
      </w:pPr>
    </w:p>
    <w:p w:rsidR="00FC76DF" w:rsidRPr="00FC76DF" w:rsidRDefault="00FC76DF" w:rsidP="00FC76DF">
      <w:pPr>
        <w:spacing w:before="60" w:after="60" w:line="360" w:lineRule="exact"/>
        <w:ind w:firstLine="567"/>
        <w:jc w:val="center"/>
        <w:rPr>
          <w:rFonts w:ascii="Times New Roman" w:eastAsia="Times New Roman" w:hAnsi="Times New Roman" w:cs="Times New Roman"/>
          <w:i/>
          <w:sz w:val="24"/>
          <w:szCs w:val="24"/>
        </w:rPr>
      </w:pPr>
      <w:r w:rsidRPr="00FC76DF">
        <w:rPr>
          <w:rFonts w:ascii="Times New Roman" w:eastAsia="Arial" w:hAnsi="Times New Roman" w:cs="Times New Roman"/>
          <w:i/>
          <w:sz w:val="24"/>
          <w:szCs w:val="24"/>
        </w:rPr>
        <w:t>Hình 3 – Sơ đồ thử tải ngang của cột điện bê tông</w:t>
      </w:r>
    </w:p>
    <w:p w:rsidR="00FC76DF" w:rsidRPr="00FC76DF" w:rsidRDefault="00FC76DF" w:rsidP="00FC76DF">
      <w:pPr>
        <w:tabs>
          <w:tab w:val="left" w:pos="1080"/>
        </w:tabs>
        <w:spacing w:before="60" w:after="60" w:line="36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CHÚ DẪN:</w:t>
      </w:r>
    </w:p>
    <w:p w:rsidR="00FC76DF" w:rsidRPr="00FC76DF" w:rsidRDefault="00FC76DF" w:rsidP="00FC76DF">
      <w:pPr>
        <w:tabs>
          <w:tab w:val="left" w:pos="1134"/>
        </w:tabs>
        <w:spacing w:before="60" w:after="60" w:line="36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1 - cột thử; 2 - gối tựa di động; 3 - bệ ngàm bê tông; 4 - cữ chặn (định vị tại điểm đỡ uốn); 5 - chốt định vị; 6 - điểm đặt lực thử; 7 - thước đo; 8 - dây cáp; 9 - lực kế; 10 - tời</w:t>
      </w:r>
    </w:p>
    <w:p w:rsidR="00FC76DF" w:rsidRPr="00FC76DF" w:rsidRDefault="00FC76DF" w:rsidP="00FC76DF">
      <w:pPr>
        <w:tabs>
          <w:tab w:val="left" w:pos="113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L - chiều dài cột;</w:t>
      </w:r>
    </w:p>
    <w:p w:rsidR="00FC76DF" w:rsidRPr="00FC76DF" w:rsidRDefault="00FC76DF" w:rsidP="00FC76DF">
      <w:pPr>
        <w:tabs>
          <w:tab w:val="left" w:pos="113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h</w:t>
      </w:r>
      <w:r w:rsidRPr="00FC76DF">
        <w:rPr>
          <w:rFonts w:ascii="Times New Roman" w:eastAsia="Arial" w:hAnsi="Times New Roman" w:cs="Times New Roman"/>
          <w:sz w:val="24"/>
          <w:szCs w:val="24"/>
          <w:vertAlign w:val="subscript"/>
        </w:rPr>
        <w:t>1</w:t>
      </w:r>
      <w:r w:rsidRPr="00FC76DF">
        <w:rPr>
          <w:rFonts w:ascii="Times New Roman" w:eastAsia="Arial" w:hAnsi="Times New Roman" w:cs="Times New Roman"/>
          <w:sz w:val="24"/>
          <w:szCs w:val="24"/>
        </w:rPr>
        <w:t xml:space="preserve"> - chiều sâu chôn đất;</w:t>
      </w:r>
    </w:p>
    <w:p w:rsidR="00FC76DF" w:rsidRPr="00FC76DF" w:rsidRDefault="00FC76DF" w:rsidP="00FC76DF">
      <w:pPr>
        <w:tabs>
          <w:tab w:val="left" w:pos="1134"/>
        </w:tabs>
        <w:spacing w:before="60" w:after="60" w:line="360" w:lineRule="exact"/>
        <w:ind w:right="49"/>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h</w:t>
      </w:r>
      <w:r w:rsidRPr="00FC76DF">
        <w:rPr>
          <w:rFonts w:ascii="Times New Roman" w:eastAsia="Arial" w:hAnsi="Times New Roman" w:cs="Times New Roman"/>
          <w:sz w:val="24"/>
          <w:szCs w:val="24"/>
          <w:vertAlign w:val="subscript"/>
        </w:rPr>
        <w:t>2</w:t>
      </w:r>
      <w:r w:rsidRPr="00FC76DF">
        <w:rPr>
          <w:rFonts w:ascii="Times New Roman" w:eastAsia="Arial" w:hAnsi="Times New Roman" w:cs="Times New Roman"/>
          <w:sz w:val="24"/>
          <w:szCs w:val="24"/>
        </w:rPr>
        <w:t xml:space="preserve"> - khoảng cách từ điểm đặt lực đến đầu cột bằng 0,25 m; H - chiều cao điểm chất tải, H = L - (h</w:t>
      </w:r>
      <w:r w:rsidRPr="00FC76DF">
        <w:rPr>
          <w:rFonts w:ascii="Times New Roman" w:eastAsia="Arial" w:hAnsi="Times New Roman" w:cs="Times New Roman"/>
          <w:sz w:val="24"/>
          <w:szCs w:val="24"/>
          <w:vertAlign w:val="subscript"/>
        </w:rPr>
        <w:t>1</w:t>
      </w:r>
      <w:r w:rsidRPr="00FC76DF">
        <w:rPr>
          <w:rFonts w:ascii="Times New Roman" w:eastAsia="Arial" w:hAnsi="Times New Roman" w:cs="Times New Roman"/>
          <w:sz w:val="24"/>
          <w:szCs w:val="24"/>
        </w:rPr>
        <w:t xml:space="preserve"> + h</w:t>
      </w:r>
      <w:r w:rsidRPr="00FC76DF">
        <w:rPr>
          <w:rFonts w:ascii="Times New Roman" w:eastAsia="Arial" w:hAnsi="Times New Roman" w:cs="Times New Roman"/>
          <w:sz w:val="24"/>
          <w:szCs w:val="24"/>
          <w:vertAlign w:val="subscript"/>
        </w:rPr>
        <w:t>2</w:t>
      </w:r>
      <w:r w:rsidRPr="00FC76DF">
        <w:rPr>
          <w:rFonts w:ascii="Times New Roman" w:eastAsia="Arial" w:hAnsi="Times New Roman" w:cs="Times New Roman"/>
          <w:sz w:val="24"/>
          <w:szCs w:val="24"/>
        </w:rPr>
        <w:t>).</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6.5.3.1.2. Đối với cột điện nhóm II</w:t>
      </w:r>
    </w:p>
    <w:p w:rsidR="00FC76DF" w:rsidRPr="00FC76DF" w:rsidRDefault="00FC76DF" w:rsidP="00FC76DF">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Lấy mẫu theo 6.1.</w:t>
      </w:r>
    </w:p>
    <w:p w:rsidR="00FC76DF" w:rsidRPr="00FC76DF" w:rsidRDefault="00FC76DF" w:rsidP="00FC76DF">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Đặt cột nằm ngang lên các gối di động một cách chắc chắn, ổn định theo sơ đồ trong Hình 3.</w:t>
      </w:r>
    </w:p>
    <w:p w:rsidR="00FC76DF" w:rsidRPr="00FC76DF" w:rsidRDefault="00FC76DF" w:rsidP="00FC76DF">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Định vị phần chân cột lên bệ ngàm bê tông.</w:t>
      </w:r>
    </w:p>
    <w:p w:rsidR="00FC76DF" w:rsidRPr="00FC76DF" w:rsidRDefault="00FC76DF" w:rsidP="00FC76DF">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Kiểm tra độ ổn định của toàn bộ hệ thống và các gối tựa di động.</w:t>
      </w:r>
    </w:p>
    <w:p w:rsidR="00FC76DF" w:rsidRPr="00FC76DF" w:rsidRDefault="00FC76DF" w:rsidP="00FC76DF">
      <w:pPr>
        <w:numPr>
          <w:ilvl w:val="0"/>
          <w:numId w:val="13"/>
        </w:numPr>
        <w:tabs>
          <w:tab w:val="left" w:pos="0"/>
          <w:tab w:val="left" w:pos="284"/>
          <w:tab w:val="left" w:pos="567"/>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Tác dụng lực từ từ lên điểm đặt lực theo phương ngang bằng tời kéo cho đến khi mô men uốn tại điểm đỡ uốn đạt giá trị mô men uốn thiết kế trong Bảng 3. Đo vết nứt và độ cong của cột.</w:t>
      </w:r>
    </w:p>
    <w:p w:rsidR="00FC76DF" w:rsidRPr="00FC76DF" w:rsidRDefault="00FC76DF" w:rsidP="00FC76DF">
      <w:pPr>
        <w:numPr>
          <w:ilvl w:val="0"/>
          <w:numId w:val="13"/>
        </w:numPr>
        <w:tabs>
          <w:tab w:val="left" w:pos="0"/>
          <w:tab w:val="left" w:pos="284"/>
          <w:tab w:val="left" w:pos="567"/>
        </w:tabs>
        <w:spacing w:before="60" w:after="60" w:line="36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Sau khi hoàn thành thử tải như trên, đảo vị trí đầu cột theo chiều ngược lại, định vị đầu cột và lại tiến hành thử tải theo trình tự nêu ở trên. Đo vết nứt và độ cong của cột.</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6.5.3.2. Thử uốn gãy</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6.5.3.2.1. Đối với cột nhóm I</w:t>
      </w:r>
    </w:p>
    <w:p w:rsidR="00FC76DF" w:rsidRPr="00FC76DF" w:rsidRDefault="00FC76DF" w:rsidP="00FC76DF">
      <w:pPr>
        <w:tabs>
          <w:tab w:val="left" w:pos="284"/>
        </w:tabs>
        <w:spacing w:before="60" w:after="60" w:line="36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Sau khi hoàn thành bước thử theo 6.5.3.1.1, tiếp tục cấp tải cho đến khi đạt giá trị tải trọng gãy tới hạn (gấp k lần tải trọng thiết kế qui định tại Bảng 2). Quan sát và ghi lại tình trạng cột.</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CHÚ THÍCH: Giá trị hệ số k xem trong Điều 5.4.2</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6.5.3.2.2. Đối với cột nhóm II</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Sau khi hoàn thành bước thử theo 6.5.3.1.2, tiếp tục cấp tải cho đến khi mô men uốn tại điểm đỡ uốn đạt giá trị mô men uốn gãy tới hạn (gấp k lần mô men uốn thiết kế qui định tại Bảng 3). Quan sát và ghi lại tình trạng cột.</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6.5.4. Đánh giá kết quả</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6.5.4.1. Thử uốn nứt</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lastRenderedPageBreak/>
        <w:t>Khi thử ở tải trọng thiết kế hoặc mô men uốn thiết kế, sản phẩm thử được coi là đạt yêu cầu chất lượng nếu thỏa mãn các yêu cầu tại điều 5.4.1. Nếu cả 2 sản phẩm lấy ra thử đều đạt yêu cầu thì lô đó đạt yêu cầu nghiệm thu. Nếu có 1 sản phẩm không đạt thì lấy tiếp 2 sản phẩm khác cùng lô để thử lần hai. Nếu toàn bộ số sản phẩm thử lại đều đạt thì lô đó đạt yêu cầu nghiệm thu, trừ sản phẩm không đạt trong lần 1. Nếu lại có một sản phẩm không đạt yêu cầu chất lượng thì lô sản phẩm đó không đạt yêu cầu về khả năng chịu tải và phải tiến hành phân loại lại.</w:t>
      </w:r>
    </w:p>
    <w:p w:rsidR="00FC76DF" w:rsidRPr="00FC76DF" w:rsidRDefault="00FC76DF" w:rsidP="00FC76DF">
      <w:pPr>
        <w:tabs>
          <w:tab w:val="left" w:pos="284"/>
        </w:tabs>
        <w:spacing w:before="60" w:after="60" w:line="360" w:lineRule="exact"/>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6.5.4.2. Thử uốn gãy</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Khi thử uốn gãy, nếu sản phẩm thử bị gãy ở tải trọng hoặc mô men uốn bằng hoặc lớn hơn giá trị tải trọng gãy tới hạn hoặc mô men uốn gãy tới hạn thì lô sản phẩm đạt yêu cầu. Nếu sản phẩm thử bị gãy ở tải trọng hoặc mô men uốn nhỏ hơn giá trị tải trọng gãy tới hạn hoặc mô men uốn gãy tới hạn thì lô sản phẩm không đạt yêu cầu.</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CHÚ THÍCH: Cột điện bê tông được coi là bị gãy khi mất khả năng chịu lực (có sự sụt giảm của lực chỉ thị trên lực kế trong quá trình thử).</w:t>
      </w:r>
    </w:p>
    <w:p w:rsidR="00FC76DF" w:rsidRPr="00FC76DF" w:rsidRDefault="00FC76DF" w:rsidP="00FC76DF">
      <w:pPr>
        <w:numPr>
          <w:ilvl w:val="0"/>
          <w:numId w:val="1"/>
        </w:numPr>
        <w:tabs>
          <w:tab w:val="left" w:pos="284"/>
          <w:tab w:val="left" w:pos="340"/>
        </w:tabs>
        <w:spacing w:before="60" w:after="6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Ghi nhãn, bảo quản và vận chuyển</w:t>
      </w:r>
    </w:p>
    <w:p w:rsidR="00FC76DF" w:rsidRPr="00FC76DF" w:rsidRDefault="00FC76DF" w:rsidP="00FC76DF">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Ghi nhãn</w:t>
      </w:r>
    </w:p>
    <w:p w:rsidR="00FC76DF" w:rsidRPr="00FC76DF" w:rsidRDefault="00FC76DF" w:rsidP="00FC76DF">
      <w:pPr>
        <w:numPr>
          <w:ilvl w:val="2"/>
          <w:numId w:val="1"/>
        </w:numPr>
        <w:tabs>
          <w:tab w:val="left" w:pos="284"/>
        </w:tabs>
        <w:spacing w:before="60" w:after="6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Ký hiệu đúc chìm</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Ký hiệu cột điện bê tông được đúc chìm vào bề mặt chính diện cột, vuông góc với chiều dài thân cột bằng chữ in hoa, ghi rõ:</w:t>
      </w:r>
    </w:p>
    <w:p w:rsidR="00FC76DF" w:rsidRPr="00FC76DF" w:rsidRDefault="00FC76DF" w:rsidP="00FC76DF">
      <w:pPr>
        <w:numPr>
          <w:ilvl w:val="0"/>
          <w:numId w:val="14"/>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Tên viết tắt của cơ sở sản xuất;</w:t>
      </w:r>
    </w:p>
    <w:p w:rsidR="00FC76DF" w:rsidRPr="00FC76DF" w:rsidRDefault="00FC76DF" w:rsidP="00FC76DF">
      <w:pPr>
        <w:numPr>
          <w:ilvl w:val="0"/>
          <w:numId w:val="14"/>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Dạng kết cấu cốt thép (PC/NPC);</w:t>
      </w:r>
    </w:p>
    <w:p w:rsidR="00FC76DF" w:rsidRPr="00FC76DF" w:rsidRDefault="00FC76DF" w:rsidP="00FC76DF">
      <w:pPr>
        <w:numPr>
          <w:ilvl w:val="0"/>
          <w:numId w:val="14"/>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Chiều dài cột;</w:t>
      </w:r>
    </w:p>
    <w:p w:rsidR="00FC76DF" w:rsidRPr="00FC76DF" w:rsidRDefault="00FC76DF" w:rsidP="00FC76DF">
      <w:pPr>
        <w:numPr>
          <w:ilvl w:val="0"/>
          <w:numId w:val="14"/>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Tải trọng hoặc mô men uốn thiết kế.</w:t>
      </w:r>
    </w:p>
    <w:p w:rsidR="00FC76DF" w:rsidRPr="00FC76DF" w:rsidRDefault="00FC76DF" w:rsidP="00FC76DF">
      <w:p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VÍ DỤ: TP-PC.12-3,5 được hiểu là cột điện bê tông ly tâm ứng lực trước, sản xuất tại Công ty TNHH sản xuất trụ điện và cơ khí Tiền Phong, dài 12, tải trọng thiết kế 3,5 kN.</w:t>
      </w:r>
    </w:p>
    <w:p w:rsidR="00FC76DF" w:rsidRPr="00FC76DF" w:rsidRDefault="00FC76DF" w:rsidP="00FC76DF">
      <w:p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Qui cách kích thước và mức sai lệch cho phép của chữ và số in chìm được qui định tại Phụ lục A</w:t>
      </w:r>
    </w:p>
    <w:p w:rsidR="00FC76DF" w:rsidRPr="00FC76DF" w:rsidRDefault="00FC76DF" w:rsidP="00FC76DF">
      <w:pPr>
        <w:numPr>
          <w:ilvl w:val="2"/>
          <w:numId w:val="1"/>
        </w:numPr>
        <w:tabs>
          <w:tab w:val="left" w:pos="284"/>
        </w:tabs>
        <w:spacing w:before="60" w:after="6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Nhãn mác in trên cột</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Nhãn mác in gồm các thông tin sau:</w:t>
      </w:r>
    </w:p>
    <w:p w:rsidR="00FC76DF" w:rsidRPr="00FC76DF" w:rsidRDefault="00FC76DF" w:rsidP="00FC76DF">
      <w:pPr>
        <w:numPr>
          <w:ilvl w:val="0"/>
          <w:numId w:val="15"/>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Ký hiệu nhận biết của sản phẩm;</w:t>
      </w:r>
    </w:p>
    <w:p w:rsidR="00FC76DF" w:rsidRPr="00FC76DF" w:rsidRDefault="00FC76DF" w:rsidP="00FC76DF">
      <w:pPr>
        <w:numPr>
          <w:ilvl w:val="0"/>
          <w:numId w:val="15"/>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Ngày, tháng, năm sản xuất;</w:t>
      </w:r>
    </w:p>
    <w:p w:rsidR="00FC76DF" w:rsidRPr="00FC76DF" w:rsidRDefault="00FC76DF" w:rsidP="00FC76DF">
      <w:pPr>
        <w:numPr>
          <w:ilvl w:val="0"/>
          <w:numId w:val="16"/>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Số lô sản phẩm;</w:t>
      </w:r>
    </w:p>
    <w:p w:rsidR="00FC76DF" w:rsidRPr="00FC76DF" w:rsidRDefault="00FC76DF" w:rsidP="00FC76DF">
      <w:pPr>
        <w:numPr>
          <w:ilvl w:val="0"/>
          <w:numId w:val="16"/>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Số hiệu tiêu chuẩn áp dụng.</w:t>
      </w:r>
    </w:p>
    <w:p w:rsidR="00FC76DF" w:rsidRPr="00FC76DF" w:rsidRDefault="00FC76DF" w:rsidP="00FC76DF">
      <w:pPr>
        <w:tabs>
          <w:tab w:val="left" w:pos="284"/>
        </w:tabs>
        <w:spacing w:before="60" w:after="60" w:line="36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Nhãn mác được thể hiện bằng chữ in hoa trên bề mặt chính thân cột, ở vị trí dễ nhìn, không cùng vị trí ký hiệu cột in chìm.</w:t>
      </w:r>
    </w:p>
    <w:p w:rsidR="00FC76DF" w:rsidRPr="00FC76DF" w:rsidRDefault="00FC76DF" w:rsidP="00FC76DF">
      <w:pPr>
        <w:tabs>
          <w:tab w:val="left" w:pos="284"/>
        </w:tabs>
        <w:spacing w:before="60" w:after="60" w:line="36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Cỡ chữ nhãn mác cần đảm bảo nhìn rõ bằng mắt thường ở khoảng cách tối thiểu 1000 mm.</w:t>
      </w:r>
    </w:p>
    <w:p w:rsidR="00FC76DF" w:rsidRPr="00FC76DF" w:rsidRDefault="00FC76DF" w:rsidP="00FC76DF">
      <w:pPr>
        <w:tabs>
          <w:tab w:val="left" w:pos="284"/>
        </w:tabs>
        <w:spacing w:before="60" w:after="60" w:line="36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Vật liệu dùng in nhãn mác đảm bảo không bị hòa tan trong nước và không phai màu.</w:t>
      </w:r>
    </w:p>
    <w:p w:rsidR="00FC76DF" w:rsidRPr="00FC76DF" w:rsidRDefault="00FC76DF" w:rsidP="00FC76DF">
      <w:pPr>
        <w:numPr>
          <w:ilvl w:val="2"/>
          <w:numId w:val="1"/>
        </w:numPr>
        <w:tabs>
          <w:tab w:val="left" w:pos="284"/>
        </w:tabs>
        <w:spacing w:before="60" w:after="6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Hồ sơ kỹ thuật</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Mỗi lô cột điện bê tông phải có hồ sơ kỹ thuật bao gồm:</w:t>
      </w:r>
    </w:p>
    <w:p w:rsidR="00FC76DF" w:rsidRPr="00FC76DF" w:rsidRDefault="00FC76DF" w:rsidP="00FC76DF">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Tên, địa chỉ cơ sở sản xuất;</w:t>
      </w:r>
    </w:p>
    <w:p w:rsidR="00FC76DF" w:rsidRPr="00FC76DF" w:rsidRDefault="00FC76DF" w:rsidP="00FC76DF">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lastRenderedPageBreak/>
        <w:t>Loại sản phẩm, kích thước cơ bản;</w:t>
      </w:r>
    </w:p>
    <w:p w:rsidR="00FC76DF" w:rsidRPr="00FC76DF" w:rsidRDefault="00FC76DF" w:rsidP="00FC76DF">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Số hiệu lô sản phẩm;</w:t>
      </w:r>
    </w:p>
    <w:p w:rsidR="00FC76DF" w:rsidRPr="00FC76DF" w:rsidRDefault="00FC76DF" w:rsidP="00FC76DF">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Ngày, tháng, năm sản xuất;</w:t>
      </w:r>
    </w:p>
    <w:p w:rsidR="00FC76DF" w:rsidRPr="00FC76DF" w:rsidRDefault="00FC76DF" w:rsidP="00FC76DF">
      <w:pPr>
        <w:numPr>
          <w:ilvl w:val="0"/>
          <w:numId w:val="17"/>
        </w:numPr>
        <w:tabs>
          <w:tab w:val="left" w:pos="284"/>
          <w:tab w:val="left" w:pos="426"/>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Thông tin cần thiết về chất lượng sản phẩm cho mỗi lô hàng, trong đó thể hiện kết quả thử các chỉ tiêu chất lượng theo tiêu chuẩn này.</w:t>
      </w:r>
    </w:p>
    <w:p w:rsidR="00FC76DF" w:rsidRPr="00FC76DF" w:rsidRDefault="00FC76DF" w:rsidP="00FC76DF">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Bảo quản</w:t>
      </w:r>
    </w:p>
    <w:p w:rsidR="00FC76DF" w:rsidRPr="00FC76DF" w:rsidRDefault="00FC76DF" w:rsidP="00FC76DF">
      <w:pPr>
        <w:numPr>
          <w:ilvl w:val="0"/>
          <w:numId w:val="18"/>
        </w:numPr>
        <w:tabs>
          <w:tab w:val="left" w:pos="144"/>
          <w:tab w:val="left" w:pos="284"/>
          <w:tab w:val="left" w:pos="567"/>
        </w:tabs>
        <w:spacing w:before="60" w:after="60" w:line="36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Sản phẩm cột điện bê tông lưu kho được xếp theo lô và theo loại. Mỗi lô xếp thành nhiều tầng, số tầng phụ thuộc vào tải trọng cột và mác bê tông cột. Giữa các tầng kể cả tầng sát đất phải kê gỗ . Điểm kê phải tính toán thích hợp (2 vị trí cách mỗi đầu L/5). Khi xếp cột, chú ý sao cho nhãn hiệu và ngày tháng sản xuất quay về cùng một phía và dễ đọc.</w:t>
      </w:r>
    </w:p>
    <w:p w:rsidR="00FC76DF" w:rsidRPr="00FC76DF" w:rsidRDefault="00FC76DF" w:rsidP="00FC76DF">
      <w:pPr>
        <w:numPr>
          <w:ilvl w:val="1"/>
          <w:numId w:val="1"/>
        </w:numPr>
        <w:tabs>
          <w:tab w:val="left" w:pos="284"/>
          <w:tab w:val="left" w:pos="567"/>
        </w:tabs>
        <w:spacing w:before="60" w:after="60" w:line="360" w:lineRule="exact"/>
        <w:ind w:left="0" w:firstLine="0"/>
        <w:jc w:val="both"/>
        <w:rPr>
          <w:rFonts w:ascii="Times New Roman" w:eastAsia="Arial" w:hAnsi="Times New Roman" w:cs="Times New Roman"/>
          <w:b/>
          <w:sz w:val="24"/>
          <w:szCs w:val="24"/>
        </w:rPr>
      </w:pPr>
      <w:r w:rsidRPr="00FC76DF">
        <w:rPr>
          <w:rFonts w:ascii="Times New Roman" w:eastAsia="Arial" w:hAnsi="Times New Roman" w:cs="Times New Roman"/>
          <w:b/>
          <w:sz w:val="24"/>
          <w:szCs w:val="24"/>
        </w:rPr>
        <w:t>Vận chuyển</w:t>
      </w:r>
    </w:p>
    <w:p w:rsidR="00FC76DF" w:rsidRPr="00FC76DF" w:rsidRDefault="00FC76DF" w:rsidP="00FC76DF">
      <w:pPr>
        <w:numPr>
          <w:ilvl w:val="0"/>
          <w:numId w:val="19"/>
        </w:numPr>
        <w:tabs>
          <w:tab w:val="left" w:pos="284"/>
          <w:tab w:val="left" w:pos="567"/>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Sản phẩm chỉ được phép bốc xếp, vận chuyển khi cường độ bê tông đạt tối thiểu 85 % mác thiết kế.</w:t>
      </w:r>
    </w:p>
    <w:p w:rsidR="00FC76DF" w:rsidRPr="00FC76DF" w:rsidRDefault="00FC76DF" w:rsidP="00FC76DF">
      <w:pPr>
        <w:numPr>
          <w:ilvl w:val="0"/>
          <w:numId w:val="19"/>
        </w:numPr>
        <w:tabs>
          <w:tab w:val="left" w:pos="284"/>
          <w:tab w:val="left" w:pos="567"/>
        </w:tabs>
        <w:spacing w:before="60" w:after="60" w:line="36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Sản phẩm được bốc xếp, dỡ bằng cần cẩu chuyên dụng với móc dây cáp mềm hoặc thiết bị nâng thích hợp.</w:t>
      </w:r>
    </w:p>
    <w:p w:rsidR="00FC76DF" w:rsidRPr="00FC76DF" w:rsidRDefault="00FC76DF" w:rsidP="00FC76DF">
      <w:pPr>
        <w:numPr>
          <w:ilvl w:val="0"/>
          <w:numId w:val="19"/>
        </w:numPr>
        <w:tabs>
          <w:tab w:val="left" w:pos="284"/>
          <w:tab w:val="left" w:pos="567"/>
        </w:tabs>
        <w:spacing w:before="60" w:after="60" w:line="36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Khi vận chuyển, các cột điện bê tông phải được buộc chặt với phương tiện vận chuyển để tránh xô đẩy, va đập, gây hư hỏng.</w:t>
      </w:r>
    </w:p>
    <w:p w:rsidR="00FC76DF" w:rsidRPr="00FC76DF" w:rsidRDefault="00FC76DF" w:rsidP="00FC76DF">
      <w:pPr>
        <w:numPr>
          <w:ilvl w:val="0"/>
          <w:numId w:val="19"/>
        </w:numPr>
        <w:tabs>
          <w:tab w:val="left" w:pos="284"/>
          <w:tab w:val="left" w:pos="567"/>
        </w:tabs>
        <w:spacing w:before="60" w:after="60" w:line="360" w:lineRule="exact"/>
        <w:ind w:right="20"/>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Qui cách, kích thước và mức sai lệch cho phép của chữ in chìm trên cột điện bê tông cốt thép ly tâm</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Kích thước và mức sai lệch cho phép của chữ in chìm</w:t>
      </w:r>
    </w:p>
    <w:p w:rsidR="00FC76DF" w:rsidRPr="00FC76DF" w:rsidRDefault="00FC76DF" w:rsidP="00FC76DF">
      <w:pPr>
        <w:tabs>
          <w:tab w:val="left" w:pos="284"/>
        </w:tabs>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Đơn vị tính bằng milimet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552"/>
        <w:gridCol w:w="2551"/>
      </w:tblGrid>
      <w:tr w:rsidR="00FC76DF" w:rsidRPr="00FC76DF" w:rsidTr="00FC76DF">
        <w:trPr>
          <w:trHeight w:val="637"/>
        </w:trPr>
        <w:tc>
          <w:tcPr>
            <w:tcW w:w="4644" w:type="dxa"/>
            <w:vAlign w:val="center"/>
          </w:tcPr>
          <w:p w:rsidR="00FC76DF" w:rsidRPr="00FC76DF" w:rsidRDefault="00FC76DF" w:rsidP="00FC76DF">
            <w:pPr>
              <w:tabs>
                <w:tab w:val="left" w:pos="284"/>
              </w:tabs>
              <w:spacing w:before="60" w:after="60" w:line="360" w:lineRule="exact"/>
              <w:jc w:val="center"/>
              <w:rPr>
                <w:rFonts w:ascii="Times New Roman" w:eastAsia="Times New Roman" w:hAnsi="Times New Roman" w:cs="Times New Roman"/>
                <w:b/>
                <w:sz w:val="24"/>
                <w:szCs w:val="24"/>
              </w:rPr>
            </w:pPr>
            <w:r w:rsidRPr="00FC76DF">
              <w:rPr>
                <w:rFonts w:ascii="Times New Roman" w:eastAsia="Arial" w:hAnsi="Times New Roman" w:cs="Times New Roman"/>
                <w:b/>
                <w:sz w:val="24"/>
                <w:szCs w:val="24"/>
              </w:rPr>
              <w:t>Chỉ tiêu</w:t>
            </w:r>
          </w:p>
        </w:tc>
        <w:tc>
          <w:tcPr>
            <w:tcW w:w="2552" w:type="dxa"/>
            <w:vAlign w:val="center"/>
          </w:tcPr>
          <w:p w:rsidR="00FC76DF" w:rsidRPr="00FC76DF" w:rsidRDefault="00FC76DF" w:rsidP="00FC76DF">
            <w:pPr>
              <w:tabs>
                <w:tab w:val="left" w:pos="284"/>
              </w:tabs>
              <w:spacing w:before="60" w:after="60" w:line="360" w:lineRule="exact"/>
              <w:jc w:val="center"/>
              <w:rPr>
                <w:rFonts w:ascii="Times New Roman" w:eastAsia="Times New Roman" w:hAnsi="Times New Roman" w:cs="Times New Roman"/>
                <w:b/>
                <w:sz w:val="24"/>
                <w:szCs w:val="24"/>
              </w:rPr>
            </w:pPr>
            <w:r w:rsidRPr="00FC76DF">
              <w:rPr>
                <w:rFonts w:ascii="Times New Roman" w:eastAsia="Arial" w:hAnsi="Times New Roman" w:cs="Times New Roman"/>
                <w:b/>
                <w:sz w:val="24"/>
                <w:szCs w:val="24"/>
              </w:rPr>
              <w:t>Kích thước</w:t>
            </w:r>
          </w:p>
        </w:tc>
        <w:tc>
          <w:tcPr>
            <w:tcW w:w="2551" w:type="dxa"/>
            <w:vAlign w:val="center"/>
          </w:tcPr>
          <w:p w:rsidR="00FC76DF" w:rsidRPr="00FC76DF" w:rsidRDefault="00FC76DF" w:rsidP="00FC76DF">
            <w:pPr>
              <w:tabs>
                <w:tab w:val="left" w:pos="284"/>
              </w:tabs>
              <w:spacing w:before="60" w:after="60" w:line="360" w:lineRule="exact"/>
              <w:jc w:val="center"/>
              <w:rPr>
                <w:rFonts w:ascii="Times New Roman" w:eastAsia="Times New Roman" w:hAnsi="Times New Roman" w:cs="Times New Roman"/>
                <w:b/>
                <w:sz w:val="24"/>
                <w:szCs w:val="24"/>
              </w:rPr>
            </w:pPr>
            <w:r w:rsidRPr="00FC76DF">
              <w:rPr>
                <w:rFonts w:ascii="Times New Roman" w:eastAsia="Arial" w:hAnsi="Times New Roman" w:cs="Times New Roman"/>
                <w:b/>
                <w:sz w:val="24"/>
                <w:szCs w:val="24"/>
              </w:rPr>
              <w:t>Mức sai lệch</w:t>
            </w:r>
          </w:p>
        </w:tc>
      </w:tr>
      <w:tr w:rsidR="00FC76DF" w:rsidRPr="00FC76DF" w:rsidTr="00FC76DF">
        <w:tc>
          <w:tcPr>
            <w:tcW w:w="4644" w:type="dxa"/>
            <w:vAlign w:val="center"/>
          </w:tcPr>
          <w:p w:rsidR="00FC76DF" w:rsidRPr="00FC76DF" w:rsidRDefault="00FC76DF" w:rsidP="00FC76DF">
            <w:pPr>
              <w:tabs>
                <w:tab w:val="left" w:pos="284"/>
              </w:tabs>
              <w:spacing w:before="60" w:after="60" w:line="360" w:lineRule="exact"/>
              <w:jc w:val="center"/>
              <w:rPr>
                <w:rFonts w:ascii="Times New Roman" w:eastAsia="Times New Roman" w:hAnsi="Times New Roman" w:cs="Times New Roman"/>
                <w:sz w:val="24"/>
                <w:szCs w:val="24"/>
              </w:rPr>
            </w:pPr>
            <w:r w:rsidRPr="00FC76DF">
              <w:rPr>
                <w:rFonts w:ascii="Times New Roman" w:eastAsia="Arial" w:hAnsi="Times New Roman" w:cs="Times New Roman"/>
                <w:sz w:val="24"/>
                <w:szCs w:val="24"/>
              </w:rPr>
              <w:t>Chiều cao chữ và số</w:t>
            </w:r>
          </w:p>
        </w:tc>
        <w:tc>
          <w:tcPr>
            <w:tcW w:w="2552" w:type="dxa"/>
            <w:vAlign w:val="center"/>
          </w:tcPr>
          <w:p w:rsidR="00FC76DF" w:rsidRPr="00FC76DF" w:rsidRDefault="00FC76DF" w:rsidP="00FC76DF">
            <w:pPr>
              <w:tabs>
                <w:tab w:val="left" w:pos="284"/>
              </w:tabs>
              <w:spacing w:before="60" w:after="60" w:line="360" w:lineRule="exact"/>
              <w:jc w:val="center"/>
              <w:rPr>
                <w:rFonts w:ascii="Times New Roman" w:eastAsia="Times New Roman" w:hAnsi="Times New Roman" w:cs="Times New Roman"/>
                <w:sz w:val="24"/>
                <w:szCs w:val="24"/>
              </w:rPr>
            </w:pPr>
            <w:r w:rsidRPr="00FC76DF">
              <w:rPr>
                <w:rFonts w:ascii="Times New Roman" w:eastAsia="Arial" w:hAnsi="Times New Roman" w:cs="Times New Roman"/>
                <w:sz w:val="24"/>
                <w:szCs w:val="24"/>
              </w:rPr>
              <w:t>50</w:t>
            </w:r>
          </w:p>
        </w:tc>
        <w:tc>
          <w:tcPr>
            <w:tcW w:w="2551" w:type="dxa"/>
            <w:vAlign w:val="center"/>
          </w:tcPr>
          <w:p w:rsidR="00FC76DF" w:rsidRPr="00FC76DF" w:rsidRDefault="00FC76DF" w:rsidP="00FC76DF">
            <w:pPr>
              <w:tabs>
                <w:tab w:val="left" w:pos="284"/>
              </w:tabs>
              <w:spacing w:before="60" w:after="60" w:line="360" w:lineRule="exact"/>
              <w:jc w:val="center"/>
              <w:rPr>
                <w:rFonts w:ascii="Times New Roman" w:eastAsia="Times New Roman" w:hAnsi="Times New Roman" w:cs="Times New Roman"/>
                <w:sz w:val="24"/>
                <w:szCs w:val="24"/>
              </w:rPr>
            </w:pPr>
            <w:r w:rsidRPr="00FC76DF">
              <w:rPr>
                <w:rFonts w:ascii="Times New Roman" w:eastAsia="Arial" w:hAnsi="Times New Roman" w:cs="Times New Roman"/>
                <w:w w:val="98"/>
                <w:sz w:val="24"/>
                <w:szCs w:val="24"/>
              </w:rPr>
              <w:t>± 5</w:t>
            </w:r>
          </w:p>
        </w:tc>
      </w:tr>
      <w:tr w:rsidR="00FC76DF" w:rsidRPr="00FC76DF" w:rsidTr="00FC76DF">
        <w:tc>
          <w:tcPr>
            <w:tcW w:w="4644" w:type="dxa"/>
            <w:vAlign w:val="center"/>
          </w:tcPr>
          <w:p w:rsidR="00FC76DF" w:rsidRPr="00FC76DF" w:rsidRDefault="00FC76DF" w:rsidP="00FC76DF">
            <w:pPr>
              <w:tabs>
                <w:tab w:val="left" w:pos="284"/>
              </w:tabs>
              <w:spacing w:before="60" w:after="60" w:line="360" w:lineRule="exact"/>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Chiều rộng chữ</w:t>
            </w:r>
          </w:p>
        </w:tc>
        <w:tc>
          <w:tcPr>
            <w:tcW w:w="2552" w:type="dxa"/>
            <w:vAlign w:val="center"/>
          </w:tcPr>
          <w:p w:rsidR="00FC76DF" w:rsidRPr="00FC76DF" w:rsidRDefault="00FC76DF" w:rsidP="00FC76DF">
            <w:pPr>
              <w:tabs>
                <w:tab w:val="left" w:pos="284"/>
              </w:tabs>
              <w:spacing w:before="60" w:after="60" w:line="360" w:lineRule="exact"/>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20</w:t>
            </w:r>
          </w:p>
        </w:tc>
        <w:tc>
          <w:tcPr>
            <w:tcW w:w="2551" w:type="dxa"/>
            <w:vAlign w:val="center"/>
          </w:tcPr>
          <w:p w:rsidR="00FC76DF" w:rsidRPr="00FC76DF" w:rsidRDefault="00FC76DF" w:rsidP="00FC76DF">
            <w:pPr>
              <w:tabs>
                <w:tab w:val="left" w:pos="284"/>
              </w:tabs>
              <w:spacing w:before="60" w:after="60" w:line="360" w:lineRule="exact"/>
              <w:jc w:val="center"/>
              <w:rPr>
                <w:rFonts w:ascii="Times New Roman" w:eastAsia="Arial" w:hAnsi="Times New Roman" w:cs="Times New Roman"/>
                <w:w w:val="98"/>
                <w:sz w:val="24"/>
                <w:szCs w:val="24"/>
              </w:rPr>
            </w:pPr>
            <w:r w:rsidRPr="00FC76DF">
              <w:rPr>
                <w:rFonts w:ascii="Times New Roman" w:eastAsia="Arial" w:hAnsi="Times New Roman" w:cs="Times New Roman"/>
                <w:w w:val="98"/>
                <w:sz w:val="24"/>
                <w:szCs w:val="24"/>
              </w:rPr>
              <w:t>± 2</w:t>
            </w:r>
          </w:p>
        </w:tc>
      </w:tr>
      <w:tr w:rsidR="00FC76DF" w:rsidRPr="00FC76DF" w:rsidTr="00FC76DF">
        <w:tc>
          <w:tcPr>
            <w:tcW w:w="4644" w:type="dxa"/>
            <w:vAlign w:val="center"/>
          </w:tcPr>
          <w:p w:rsidR="00FC76DF" w:rsidRPr="00FC76DF" w:rsidRDefault="00FC76DF" w:rsidP="00FC76DF">
            <w:pPr>
              <w:tabs>
                <w:tab w:val="left" w:pos="284"/>
              </w:tabs>
              <w:spacing w:before="60" w:after="60" w:line="360" w:lineRule="exact"/>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Chiều rộng nét chữ</w:t>
            </w:r>
          </w:p>
        </w:tc>
        <w:tc>
          <w:tcPr>
            <w:tcW w:w="2552" w:type="dxa"/>
            <w:vAlign w:val="center"/>
          </w:tcPr>
          <w:p w:rsidR="00FC76DF" w:rsidRPr="00FC76DF" w:rsidRDefault="00FC76DF" w:rsidP="00FC76DF">
            <w:pPr>
              <w:tabs>
                <w:tab w:val="left" w:pos="284"/>
              </w:tabs>
              <w:spacing w:before="60" w:after="60" w:line="36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6</w:t>
            </w:r>
          </w:p>
        </w:tc>
        <w:tc>
          <w:tcPr>
            <w:tcW w:w="2551" w:type="dxa"/>
            <w:vAlign w:val="center"/>
          </w:tcPr>
          <w:p w:rsidR="00FC76DF" w:rsidRPr="00FC76DF" w:rsidRDefault="00FC76DF" w:rsidP="00FC76DF">
            <w:pPr>
              <w:tabs>
                <w:tab w:val="left" w:pos="284"/>
              </w:tabs>
              <w:spacing w:before="60" w:after="60" w:line="360" w:lineRule="exact"/>
              <w:jc w:val="center"/>
              <w:rPr>
                <w:rFonts w:ascii="Times New Roman" w:eastAsia="Arial" w:hAnsi="Times New Roman" w:cs="Times New Roman"/>
                <w:w w:val="98"/>
                <w:sz w:val="24"/>
                <w:szCs w:val="24"/>
              </w:rPr>
            </w:pPr>
            <w:r w:rsidRPr="00FC76DF">
              <w:rPr>
                <w:rFonts w:ascii="Times New Roman" w:eastAsia="Arial" w:hAnsi="Times New Roman" w:cs="Times New Roman"/>
                <w:w w:val="98"/>
                <w:sz w:val="24"/>
                <w:szCs w:val="24"/>
              </w:rPr>
              <w:t>± 2</w:t>
            </w:r>
          </w:p>
        </w:tc>
      </w:tr>
      <w:tr w:rsidR="00FC76DF" w:rsidRPr="00FC76DF" w:rsidTr="00FC76DF">
        <w:tc>
          <w:tcPr>
            <w:tcW w:w="4644" w:type="dxa"/>
            <w:vAlign w:val="center"/>
          </w:tcPr>
          <w:p w:rsidR="00FC76DF" w:rsidRPr="00FC76DF" w:rsidRDefault="00FC76DF" w:rsidP="00FC76DF">
            <w:pPr>
              <w:tabs>
                <w:tab w:val="left" w:pos="284"/>
              </w:tabs>
              <w:spacing w:before="60" w:after="60" w:line="360" w:lineRule="exact"/>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Chiều sâu in chìm</w:t>
            </w:r>
          </w:p>
        </w:tc>
        <w:tc>
          <w:tcPr>
            <w:tcW w:w="2552" w:type="dxa"/>
            <w:vAlign w:val="center"/>
          </w:tcPr>
          <w:p w:rsidR="00FC76DF" w:rsidRPr="00FC76DF" w:rsidRDefault="00FC76DF" w:rsidP="00FC76DF">
            <w:pPr>
              <w:tabs>
                <w:tab w:val="left" w:pos="284"/>
              </w:tabs>
              <w:spacing w:before="60" w:after="60" w:line="360" w:lineRule="exact"/>
              <w:jc w:val="center"/>
              <w:rPr>
                <w:rFonts w:ascii="Times New Roman" w:eastAsia="Arial" w:hAnsi="Times New Roman" w:cs="Times New Roman"/>
                <w:w w:val="97"/>
                <w:sz w:val="24"/>
                <w:szCs w:val="24"/>
              </w:rPr>
            </w:pPr>
            <w:r w:rsidRPr="00FC76DF">
              <w:rPr>
                <w:rFonts w:ascii="Times New Roman" w:eastAsia="Arial" w:hAnsi="Times New Roman" w:cs="Times New Roman"/>
                <w:w w:val="97"/>
                <w:sz w:val="24"/>
                <w:szCs w:val="24"/>
              </w:rPr>
              <w:t>3</w:t>
            </w:r>
          </w:p>
        </w:tc>
        <w:tc>
          <w:tcPr>
            <w:tcW w:w="2551" w:type="dxa"/>
            <w:vAlign w:val="center"/>
          </w:tcPr>
          <w:p w:rsidR="00FC76DF" w:rsidRPr="00FC76DF" w:rsidRDefault="00FC76DF" w:rsidP="00FC76DF">
            <w:pPr>
              <w:tabs>
                <w:tab w:val="left" w:pos="284"/>
              </w:tabs>
              <w:spacing w:before="60" w:after="60" w:line="360" w:lineRule="exact"/>
              <w:jc w:val="center"/>
              <w:rPr>
                <w:rFonts w:ascii="Times New Roman" w:eastAsia="Arial" w:hAnsi="Times New Roman" w:cs="Times New Roman"/>
                <w:w w:val="98"/>
                <w:sz w:val="24"/>
                <w:szCs w:val="24"/>
              </w:rPr>
            </w:pPr>
            <w:r w:rsidRPr="00FC76DF">
              <w:rPr>
                <w:rFonts w:ascii="Times New Roman" w:eastAsia="Arial" w:hAnsi="Times New Roman" w:cs="Times New Roman"/>
                <w:w w:val="98"/>
                <w:sz w:val="24"/>
                <w:szCs w:val="24"/>
              </w:rPr>
              <w:t>± 1</w:t>
            </w:r>
          </w:p>
        </w:tc>
      </w:tr>
      <w:tr w:rsidR="00FC76DF" w:rsidRPr="00FC76DF" w:rsidTr="00FC76DF">
        <w:tc>
          <w:tcPr>
            <w:tcW w:w="4644" w:type="dxa"/>
            <w:vAlign w:val="center"/>
          </w:tcPr>
          <w:p w:rsidR="00FC76DF" w:rsidRPr="00FC76DF" w:rsidRDefault="00FC76DF" w:rsidP="00FC76DF">
            <w:pPr>
              <w:tabs>
                <w:tab w:val="left" w:pos="284"/>
              </w:tabs>
              <w:spacing w:before="60" w:after="60" w:line="360" w:lineRule="exact"/>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Khoảng cách giữa 2 chữ in</w:t>
            </w:r>
          </w:p>
        </w:tc>
        <w:tc>
          <w:tcPr>
            <w:tcW w:w="2552" w:type="dxa"/>
            <w:vAlign w:val="center"/>
          </w:tcPr>
          <w:p w:rsidR="00FC76DF" w:rsidRPr="00FC76DF" w:rsidRDefault="00FC76DF" w:rsidP="00FC76DF">
            <w:pPr>
              <w:tabs>
                <w:tab w:val="left" w:pos="284"/>
              </w:tabs>
              <w:spacing w:before="60" w:after="60" w:line="360" w:lineRule="exact"/>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10</w:t>
            </w:r>
          </w:p>
        </w:tc>
        <w:tc>
          <w:tcPr>
            <w:tcW w:w="2551" w:type="dxa"/>
            <w:vAlign w:val="center"/>
          </w:tcPr>
          <w:p w:rsidR="00FC76DF" w:rsidRPr="00FC76DF" w:rsidRDefault="00FC76DF" w:rsidP="00FC76DF">
            <w:pPr>
              <w:tabs>
                <w:tab w:val="left" w:pos="284"/>
              </w:tabs>
              <w:spacing w:before="60" w:after="60" w:line="360" w:lineRule="exact"/>
              <w:jc w:val="center"/>
              <w:rPr>
                <w:rFonts w:ascii="Times New Roman" w:eastAsia="Arial" w:hAnsi="Times New Roman" w:cs="Times New Roman"/>
                <w:w w:val="98"/>
                <w:sz w:val="24"/>
                <w:szCs w:val="24"/>
              </w:rPr>
            </w:pPr>
            <w:r w:rsidRPr="00FC76DF">
              <w:rPr>
                <w:rFonts w:ascii="Times New Roman" w:eastAsia="Arial" w:hAnsi="Times New Roman" w:cs="Times New Roman"/>
                <w:w w:val="98"/>
                <w:sz w:val="24"/>
                <w:szCs w:val="24"/>
              </w:rPr>
              <w:t>± 2</w:t>
            </w:r>
          </w:p>
        </w:tc>
      </w:tr>
      <w:tr w:rsidR="00FC76DF" w:rsidRPr="00FC76DF" w:rsidTr="00FC76DF">
        <w:tc>
          <w:tcPr>
            <w:tcW w:w="4644" w:type="dxa"/>
            <w:vAlign w:val="center"/>
          </w:tcPr>
          <w:p w:rsidR="00FC76DF" w:rsidRPr="00FC76DF" w:rsidRDefault="00FC76DF" w:rsidP="00FC76DF">
            <w:pPr>
              <w:tabs>
                <w:tab w:val="left" w:pos="284"/>
              </w:tabs>
              <w:spacing w:before="60" w:after="60" w:line="360" w:lineRule="exact"/>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Khoảng cách từ hàng chữ tới đáy cột</w:t>
            </w:r>
          </w:p>
        </w:tc>
        <w:tc>
          <w:tcPr>
            <w:tcW w:w="2552" w:type="dxa"/>
            <w:vAlign w:val="center"/>
          </w:tcPr>
          <w:p w:rsidR="00FC76DF" w:rsidRPr="00FC76DF" w:rsidRDefault="00FC76DF" w:rsidP="00FC76DF">
            <w:pPr>
              <w:tabs>
                <w:tab w:val="left" w:pos="284"/>
              </w:tabs>
              <w:spacing w:before="60" w:after="60" w:line="360" w:lineRule="exact"/>
              <w:jc w:val="center"/>
              <w:rPr>
                <w:rFonts w:ascii="Times New Roman" w:eastAsia="Arial" w:hAnsi="Times New Roman" w:cs="Times New Roman"/>
                <w:sz w:val="24"/>
                <w:szCs w:val="24"/>
              </w:rPr>
            </w:pPr>
            <w:r w:rsidRPr="00FC76DF">
              <w:rPr>
                <w:rFonts w:ascii="Times New Roman" w:eastAsia="Arial" w:hAnsi="Times New Roman" w:cs="Times New Roman"/>
                <w:sz w:val="24"/>
                <w:szCs w:val="24"/>
              </w:rPr>
              <w:t>3000</w:t>
            </w:r>
          </w:p>
        </w:tc>
        <w:tc>
          <w:tcPr>
            <w:tcW w:w="2551" w:type="dxa"/>
            <w:vAlign w:val="center"/>
          </w:tcPr>
          <w:p w:rsidR="00FC76DF" w:rsidRPr="00FC76DF" w:rsidRDefault="00FC76DF" w:rsidP="00FC76DF">
            <w:pPr>
              <w:tabs>
                <w:tab w:val="left" w:pos="284"/>
              </w:tabs>
              <w:spacing w:before="60" w:after="60" w:line="360" w:lineRule="exact"/>
              <w:jc w:val="center"/>
              <w:rPr>
                <w:rFonts w:ascii="Times New Roman" w:eastAsia="Arial" w:hAnsi="Times New Roman" w:cs="Times New Roman"/>
                <w:w w:val="98"/>
                <w:sz w:val="24"/>
                <w:szCs w:val="24"/>
              </w:rPr>
            </w:pPr>
            <w:r w:rsidRPr="00FC76DF">
              <w:rPr>
                <w:rFonts w:ascii="Times New Roman" w:eastAsia="Arial" w:hAnsi="Times New Roman" w:cs="Times New Roman"/>
                <w:w w:val="98"/>
                <w:sz w:val="24"/>
                <w:szCs w:val="24"/>
              </w:rPr>
              <w:t>± 50</w:t>
            </w:r>
          </w:p>
        </w:tc>
      </w:tr>
    </w:tbl>
    <w:p w:rsidR="00FC76DF" w:rsidRPr="00FC76DF" w:rsidRDefault="00FC76DF" w:rsidP="00FC76DF">
      <w:pPr>
        <w:spacing w:before="60" w:after="60" w:line="360" w:lineRule="exact"/>
        <w:jc w:val="both"/>
        <w:rPr>
          <w:rFonts w:ascii="Times New Roman" w:eastAsia="Arial" w:hAnsi="Times New Roman" w:cs="Times New Roman"/>
          <w:sz w:val="24"/>
          <w:szCs w:val="24"/>
        </w:rPr>
      </w:pPr>
      <w:r w:rsidRPr="00FC76DF">
        <w:rPr>
          <w:rFonts w:ascii="Times New Roman" w:eastAsia="Arial" w:hAnsi="Times New Roman" w:cs="Times New Roman"/>
          <w:sz w:val="24"/>
          <w:szCs w:val="24"/>
        </w:rPr>
        <w:t>Vật liệu tô nét ký hiệu in chìm trên thân cột: sơn màu đen đậm, không tan trong nước</w:t>
      </w:r>
      <w:r w:rsidRPr="00FC76DF">
        <w:rPr>
          <w:rFonts w:ascii="Times New Roman" w:eastAsia="Arial" w:hAnsi="Times New Roman" w:cs="Times New Roman"/>
          <w:sz w:val="24"/>
          <w:szCs w:val="24"/>
          <w:lang w:val="vi-VN"/>
        </w:rPr>
        <w:t>.</w:t>
      </w:r>
    </w:p>
    <w:p w:rsidR="00FC76DF" w:rsidRPr="00FC76DF" w:rsidRDefault="00FC76DF" w:rsidP="00FC76DF">
      <w:pPr>
        <w:spacing w:after="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II. CÁP HẠ ÁP:</w:t>
      </w:r>
    </w:p>
    <w:p w:rsidR="00FC76DF" w:rsidRPr="00FC76DF" w:rsidRDefault="00FC76DF" w:rsidP="00FC76DF">
      <w:pPr>
        <w:spacing w:after="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1. Yêu cầu chung:</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Thông số kỹ thuật này bao gồm phần thiết kế, chế tạo, thử nghiệm, đóng gói và giao hàng đối với cáp ngầm hạ áp, cách điện XLPE hoặc EPR hoặc tương đương với điện áp định mức 0,6/1/1,2kV.</w:t>
      </w:r>
    </w:p>
    <w:p w:rsidR="00FC76DF" w:rsidRPr="00FC76DF" w:rsidRDefault="00FC76DF" w:rsidP="00FC76DF">
      <w:pPr>
        <w:spacing w:after="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2. Tiêu chuẩn áp dụng:</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TCVN 5935-1 (IEC 60502-1): Cáp điện có cách điện dạng đùn và phụ kiện cáp điện dùng cho điện áp danh định từ 1kV (Um = 1,2kV) đến 30kV (Um = 36kV).</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TCVN 6612 (IEC 60228) : Ruột dẫn của cáp cách điện.</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lastRenderedPageBreak/>
        <w:t>TCVN 10889 (IEC 60229): Cáp điện - Thử nghiệm trên vỏ ngoài dạng đùn có chức năng bảo vệ đặc biệt.</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Và các tiêu chuẩn liên quan; các tiêu chuẩn tương đương hoặc cao hơn</w:t>
      </w:r>
    </w:p>
    <w:p w:rsidR="00FC76DF" w:rsidRPr="00FC76DF" w:rsidRDefault="00FC76DF" w:rsidP="00FC76DF">
      <w:pPr>
        <w:spacing w:after="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3. Thiết kế và lắp đặt:</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Cáp bọc hạ thế ruột đồng hoặc ruột nhôm loại 1 lõi, 2 lõi, 3 lõi, 4 lõi, cách điện bằng chất XLPE hoặc EPR hoặc tương đương. Vật chèn kín phải liên tục và chèn theo cách sao cho không để hơi ẩm lọt vào.</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Cáp phải phù hợp với số liệu sau:</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Điện áp hệ thống danh định: 0,4kV</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Cấp cách điện: 0,6/1/1,2kV</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Hệ thống: 3 pha, 4 dây, nối đất trực tiếp</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Tần số: 50Hz</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a. Số liệu thiết kế.</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Cấu tạo cáp sẽ bao gồm:</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Cáp có sử dụng lớp chống va chạm cơ giới (có băng nhôm/băng thép)</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Ruột cáp (có băng dãn nở chống thấm nước dọc theo lõi)</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Lớp bọc cách điện</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Lớp vỏ bọc trong</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Lớp bảo vệ chống va đập cơ giới</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Lớp vỏ bọc ngoài</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Cáp không sử dụng lớp chống va chạm cơ giới (không có băng nhôm/băng thép)</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Ruột cáp (có băng dãn nở chống thấm nước dọc theo lõi)</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Lớp bọc cách điện</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Lớp vỏ bọc ngoài</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Với cáp nhiều lõi sẽ có thêm lớp độn tạo tròn đều cho cáp khi bện các lõi.</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b. Ruột cáp.</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Ruột cáp phải là dây dẫn đồng hoặc nhôm loại nhiều sợi được ép tròn vặn xoắn, có điện trở lõi và cấu trúc lõi phù hợp với tiêu chuẩn TCVN 6612 (IEC 60228) class 2. Trong ruột cáp phải sử dụng loại băng giãn nở chống thấm nước khi tiếp xúc với nước (băng dãn nở chống thấm nước được đưa vào trong quá trình bện xoắn lõi).</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Với lõi cáp có tiết diện danh định nhỏ hơn 35mm2 được phép có hoặc không có băng giãn nở chống thấm nước khi tiếp xúc với nước ở trong lõi cáp.</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 Cách điện của ruột cáp.</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Chất cách điện của ruột cáp là XLPE/EPR và phải được thực hiện bằng phương pháp đùn ép. Chất cách điện được trộn phụ gia chống mối, mọt, phụ gia làm tăng tuổi thọ chất cách điện. Mặt khác, chất phụ gia không làm ảnh hưởng đến tính chất cơ, lý, cách điện...của chất cách điện.</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d. Lớp vỏ bọc trong, lớp vỏ bọc ngoài.</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Lớp vỏ bọc không chứa kim loại làm bằng hợp chất nhựa dẻo PVC hoặc PE. Độ dầy lớp vỏ bọc đáp ứng theo TCVN 5935-1 (hoặc tương đương)</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e. Lớp bảo vệ chống va đập cơ giới (với cáp không sử dụng lớp chống va chạm cơ giới sẽ không có phần này).</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Cáp được thiết kế có lớp bảo vệ để chống được va đập cơ giới ở dưới lớp vỏ bọc ngoài của cáp.</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lastRenderedPageBreak/>
        <w:t>- Đối với cáp 2 lõi, 3 lõi, 4 lõi sử dụng 02 lớp băng thép mạ kẽm.</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Đối với cáp 1 lõi sử dụng 02 lớp băng nhôm.</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Độ dầy danh định của lớp giáp được quy định như bảng dưới (đáp ứng TCVN 5935-1):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2268"/>
        <w:gridCol w:w="2268"/>
        <w:gridCol w:w="3085"/>
      </w:tblGrid>
      <w:tr w:rsidR="00FC76DF" w:rsidRPr="00FC76DF" w:rsidTr="00FC76DF">
        <w:trPr>
          <w:trHeight w:val="283"/>
        </w:trPr>
        <w:tc>
          <w:tcPr>
            <w:tcW w:w="4536" w:type="dxa"/>
            <w:gridSpan w:val="2"/>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Đường kính giả định bên dưới áo giáp</w:t>
            </w:r>
          </w:p>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(mm)</w:t>
            </w:r>
          </w:p>
        </w:tc>
        <w:tc>
          <w:tcPr>
            <w:tcW w:w="5353" w:type="dxa"/>
            <w:gridSpan w:val="2"/>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Độ dầy danh định của mỗi dải băng</w:t>
            </w:r>
          </w:p>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(mm)</w:t>
            </w:r>
          </w:p>
        </w:tc>
      </w:tr>
      <w:tr w:rsidR="00FC76DF" w:rsidRPr="00FC76DF" w:rsidTr="00FC76DF">
        <w:trPr>
          <w:trHeight w:val="283"/>
        </w:trPr>
        <w:tc>
          <w:tcPr>
            <w:tcW w:w="2268" w:type="dxa"/>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Lớn hơn</w:t>
            </w:r>
          </w:p>
        </w:tc>
        <w:tc>
          <w:tcPr>
            <w:tcW w:w="2268" w:type="dxa"/>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Đến và bằng</w:t>
            </w:r>
          </w:p>
        </w:tc>
        <w:tc>
          <w:tcPr>
            <w:tcW w:w="2268" w:type="dxa"/>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Thép hoặc thép mạ</w:t>
            </w:r>
          </w:p>
        </w:tc>
        <w:tc>
          <w:tcPr>
            <w:tcW w:w="3085" w:type="dxa"/>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Nhôm hoặc hợp kim nhôm</w:t>
            </w:r>
          </w:p>
        </w:tc>
      </w:tr>
      <w:tr w:rsidR="00FC76DF" w:rsidRPr="00FC76DF" w:rsidTr="00FC76DF">
        <w:trPr>
          <w:trHeight w:val="283"/>
        </w:trPr>
        <w:tc>
          <w:tcPr>
            <w:tcW w:w="2268" w:type="dxa"/>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w:t>
            </w:r>
          </w:p>
        </w:tc>
        <w:tc>
          <w:tcPr>
            <w:tcW w:w="2268" w:type="dxa"/>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30</w:t>
            </w:r>
          </w:p>
        </w:tc>
        <w:tc>
          <w:tcPr>
            <w:tcW w:w="2268" w:type="dxa"/>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0,2</w:t>
            </w:r>
          </w:p>
        </w:tc>
        <w:tc>
          <w:tcPr>
            <w:tcW w:w="3085" w:type="dxa"/>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0,5</w:t>
            </w:r>
          </w:p>
        </w:tc>
      </w:tr>
      <w:tr w:rsidR="00FC76DF" w:rsidRPr="00FC76DF" w:rsidTr="00FC76DF">
        <w:trPr>
          <w:trHeight w:val="283"/>
        </w:trPr>
        <w:tc>
          <w:tcPr>
            <w:tcW w:w="2268" w:type="dxa"/>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30</w:t>
            </w:r>
          </w:p>
        </w:tc>
        <w:tc>
          <w:tcPr>
            <w:tcW w:w="2268" w:type="dxa"/>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70</w:t>
            </w:r>
          </w:p>
        </w:tc>
        <w:tc>
          <w:tcPr>
            <w:tcW w:w="2268" w:type="dxa"/>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0,5</w:t>
            </w:r>
          </w:p>
        </w:tc>
        <w:tc>
          <w:tcPr>
            <w:tcW w:w="3085" w:type="dxa"/>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0,5</w:t>
            </w:r>
          </w:p>
        </w:tc>
      </w:tr>
      <w:tr w:rsidR="00FC76DF" w:rsidRPr="00FC76DF" w:rsidTr="00FC76DF">
        <w:trPr>
          <w:trHeight w:val="283"/>
        </w:trPr>
        <w:tc>
          <w:tcPr>
            <w:tcW w:w="2268" w:type="dxa"/>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70</w:t>
            </w:r>
          </w:p>
        </w:tc>
        <w:tc>
          <w:tcPr>
            <w:tcW w:w="2268" w:type="dxa"/>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w:t>
            </w:r>
          </w:p>
        </w:tc>
        <w:tc>
          <w:tcPr>
            <w:tcW w:w="2268" w:type="dxa"/>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0,8</w:t>
            </w:r>
          </w:p>
        </w:tc>
        <w:tc>
          <w:tcPr>
            <w:tcW w:w="3085" w:type="dxa"/>
            <w:vAlign w:val="center"/>
          </w:tcPr>
          <w:p w:rsidR="00FC76DF" w:rsidRPr="00FC76DF" w:rsidRDefault="00FC76DF" w:rsidP="00FC76DF">
            <w:pPr>
              <w:spacing w:after="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0,8</w:t>
            </w:r>
          </w:p>
        </w:tc>
      </w:tr>
    </w:tbl>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Chiều dày nhỏ nhất của lớp băng quấn không thấp hơn giá trị danh định 10%.</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f. Đánh mã ký hiệu.</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Cáp phải được đánh ký hiệu rõ ràng, trên cáp có ghi rõ chủng loại, tiết diện, nhà sản xuất, năm sản xuất (hai số cuối). Các ký hiệu sử dụng phải bền chắc và đảm bảo trong suốt quá trình vận hành.</w:t>
      </w:r>
    </w:p>
    <w:p w:rsidR="00FC76DF" w:rsidRPr="00FC76DF" w:rsidRDefault="00FC76DF" w:rsidP="00FC76DF">
      <w:pPr>
        <w:spacing w:after="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4. Yêu cầu về thử nghiệm.</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Giấy chứng nhận thử nghiệm điển hình phải được sử dụng đối với tất cả các loại cáp ngầm được cung cấp.</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Toàn bộ thiết bị phải thông qua các cuộc thử nghiệm thường lệ tại nhà máy phù hợp với tiêu chuẩn TCVN 5935-1 (hoặc tương đương hoặc cao hơn) và các tiêu chuẩn liên quan.</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Biên bản test phải đáp ứng và đẩy đủ các hạng mục thí nghiệm theo tiêu chuẩn TCVN 5935-1 (hoặc tương đương hoặc cao hơn) và các tiêu chuẩn liên quan.</w:t>
      </w:r>
    </w:p>
    <w:p w:rsidR="00FC76DF" w:rsidRPr="00FC76DF" w:rsidRDefault="00FC76DF" w:rsidP="00FC76DF">
      <w:pPr>
        <w:spacing w:after="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5. Yêu cầu khác</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Cáp được giao trong các cuộn lô bằng gỗ với tổng trọng lượng cáp và cuộn lô tối đa không vượt quá 4.500kg với đường kính mặt lô cuốn cáp tối đa 2,2m.</w:t>
      </w:r>
    </w:p>
    <w:p w:rsidR="00FC76DF" w:rsidRPr="00FC76DF" w:rsidRDefault="00FC76DF" w:rsidP="00FC76DF">
      <w:pPr>
        <w:spacing w:after="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Chỉ 1 sợi cáp được cuốn vào mỗi cuộn lô.</w:t>
      </w:r>
    </w:p>
    <w:p w:rsidR="00FC76DF" w:rsidRPr="00FC76DF" w:rsidRDefault="00FC76DF" w:rsidP="00FC76DF">
      <w:pPr>
        <w:spacing w:after="0" w:line="360" w:lineRule="exact"/>
        <w:rPr>
          <w:rFonts w:ascii="Times New Roman" w:eastAsia="SimSun" w:hAnsi="Times New Roman" w:cs="Times New Roman"/>
          <w:b/>
          <w:sz w:val="24"/>
          <w:szCs w:val="24"/>
        </w:rPr>
      </w:pPr>
      <w:r w:rsidRPr="00FC76DF">
        <w:rPr>
          <w:rFonts w:ascii="Times New Roman" w:eastAsia="SimSun" w:hAnsi="Times New Roman" w:cs="Times New Roman"/>
          <w:b/>
          <w:sz w:val="24"/>
          <w:szCs w:val="24"/>
        </w:rPr>
        <w:t>6. Bảng yêu cầu về đặc tính kỹ thuật:</w:t>
      </w:r>
    </w:p>
    <w:p w:rsidR="00FC76DF" w:rsidRPr="00FC76DF" w:rsidRDefault="00FC76DF" w:rsidP="00FC76DF">
      <w:pPr>
        <w:spacing w:after="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6.1. Cáp hạ áp ruột đồng 1x35mm2 -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FC76DF" w:rsidRPr="00FC76DF" w:rsidTr="00FC76DF">
        <w:trPr>
          <w:tblHeader/>
        </w:trPr>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b/>
                <w:sz w:val="24"/>
                <w:szCs w:val="24"/>
              </w:rPr>
            </w:pPr>
            <w:r w:rsidRPr="00FC76DF">
              <w:rPr>
                <w:rFonts w:ascii="Times New Roman" w:eastAsia="SimSun" w:hAnsi="Times New Roman" w:cs="Times New Roman"/>
                <w:b/>
                <w:sz w:val="24"/>
                <w:szCs w:val="24"/>
              </w:rPr>
              <w:t>TT</w:t>
            </w:r>
          </w:p>
        </w:tc>
        <w:tc>
          <w:tcPr>
            <w:tcW w:w="3991" w:type="dxa"/>
            <w:vAlign w:val="center"/>
          </w:tcPr>
          <w:p w:rsidR="00FC76DF" w:rsidRPr="00FC76DF" w:rsidRDefault="00FC76DF" w:rsidP="00FC76DF">
            <w:pPr>
              <w:spacing w:before="60" w:after="60" w:line="360" w:lineRule="exact"/>
              <w:jc w:val="center"/>
              <w:rPr>
                <w:rFonts w:ascii="Times New Roman" w:eastAsia="SimSun" w:hAnsi="Times New Roman" w:cs="Times New Roman"/>
                <w:b/>
                <w:sz w:val="24"/>
                <w:szCs w:val="24"/>
              </w:rPr>
            </w:pPr>
            <w:r w:rsidRPr="00FC76DF">
              <w:rPr>
                <w:rFonts w:ascii="Times New Roman" w:eastAsia="SimSun" w:hAnsi="Times New Roman" w:cs="Times New Roman"/>
                <w:b/>
                <w:sz w:val="24"/>
                <w:szCs w:val="24"/>
              </w:rPr>
              <w:t>Hạng mục</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b/>
                <w:sz w:val="24"/>
                <w:szCs w:val="24"/>
              </w:rPr>
            </w:pPr>
            <w:r w:rsidRPr="00FC76DF">
              <w:rPr>
                <w:rFonts w:ascii="Times New Roman" w:eastAsia="SimSun" w:hAnsi="Times New Roman" w:cs="Times New Roman"/>
                <w:b/>
                <w:sz w:val="24"/>
                <w:szCs w:val="24"/>
              </w:rPr>
              <w:t>Đơn vị đo</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b/>
                <w:sz w:val="24"/>
                <w:szCs w:val="24"/>
              </w:rPr>
            </w:pPr>
            <w:r w:rsidRPr="00FC76DF">
              <w:rPr>
                <w:rFonts w:ascii="Times New Roman" w:eastAsia="SimSun" w:hAnsi="Times New Roman" w:cs="Times New Roman"/>
                <w:b/>
                <w:sz w:val="24"/>
                <w:szCs w:val="24"/>
              </w:rPr>
              <w:t>Yêu cầu</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b/>
                <w:sz w:val="24"/>
                <w:szCs w:val="24"/>
              </w:rPr>
            </w:pPr>
            <w:r w:rsidRPr="00FC76DF">
              <w:rPr>
                <w:rFonts w:ascii="Times New Roman" w:eastAsia="SimSun" w:hAnsi="Times New Roman" w:cs="Times New Roman"/>
                <w:b/>
                <w:sz w:val="24"/>
                <w:szCs w:val="24"/>
              </w:rPr>
              <w:t>Đề xuất và cam kết của nhà thầu</w:t>
            </w: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Cáp hạ áp 0.6/1kV</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Nhà sản xuất/ Nước sản xuất</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3</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Mã hiệu sản phẩm</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4</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Tiêu chuẩn áp dụng</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5</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Loại</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Đồng</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6</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Số và tiết diện danh định của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vertAlign w:val="superscript"/>
              </w:rPr>
            </w:pPr>
            <w:r w:rsidRPr="00FC76DF">
              <w:rPr>
                <w:rFonts w:ascii="Times New Roman" w:eastAsia="SimSun" w:hAnsi="Times New Roman" w:cs="Times New Roman"/>
                <w:sz w:val="24"/>
                <w:szCs w:val="24"/>
              </w:rPr>
              <w:t>mm</w:t>
            </w:r>
            <w:r w:rsidRPr="00FC76DF">
              <w:rPr>
                <w:rFonts w:ascii="Times New Roman" w:eastAsia="SimSun" w:hAnsi="Times New Roman" w:cs="Times New Roman"/>
                <w:sz w:val="24"/>
                <w:szCs w:val="24"/>
                <w:vertAlign w:val="superscript"/>
              </w:rPr>
              <w:t>2</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1x35</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7</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Số sợi đồng của lõi cáp (1lõi)</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Sợi</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 6</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8</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Đường kính lõi (1lõi)</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6,6 – 7,5</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9</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Băng giãn nở chống thấm nước trong lõi</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lastRenderedPageBreak/>
              <w:t>10</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Loại vật liệu cách điện</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XLPE/EPR</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11</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Độ dày danh định của lớp cách điện (XLPE/EPR)</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0,9/1,2</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12</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Loại vật liệu vỏ bọc</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PVC/PE</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13</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Độ dày danh định của lớp vỏ bọc ngoài</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14</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Đường kính ngoài của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15</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Nhiệt độ tối đa của lõi dẫn</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vertAlign w:val="superscript"/>
              </w:rPr>
              <w:t>o</w:t>
            </w:r>
            <w:r w:rsidRPr="00FC76DF">
              <w:rPr>
                <w:rFonts w:ascii="Times New Roman" w:eastAsia="SimSun" w:hAnsi="Times New Roman" w:cs="Times New Roman"/>
                <w:sz w:val="24"/>
                <w:szCs w:val="24"/>
              </w:rPr>
              <w:t>C</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90</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16</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Khả năng mang tải của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A</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17</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Điện trở 1 chiều của lõi dẫn ở t</w:t>
            </w:r>
            <w:r w:rsidRPr="00FC76DF">
              <w:rPr>
                <w:rFonts w:ascii="Times New Roman" w:eastAsia="SimSun" w:hAnsi="Times New Roman" w:cs="Times New Roman"/>
                <w:sz w:val="24"/>
                <w:szCs w:val="24"/>
                <w:vertAlign w:val="superscript"/>
              </w:rPr>
              <w:t>0</w:t>
            </w:r>
            <w:r w:rsidRPr="00FC76DF">
              <w:rPr>
                <w:rFonts w:ascii="Times New Roman" w:eastAsia="SimSun" w:hAnsi="Times New Roman" w:cs="Times New Roman"/>
                <w:sz w:val="24"/>
                <w:szCs w:val="24"/>
              </w:rPr>
              <w:t>= 20</w:t>
            </w:r>
            <w:r w:rsidRPr="00FC76DF">
              <w:rPr>
                <w:rFonts w:ascii="Times New Roman" w:eastAsia="SimSun" w:hAnsi="Times New Roman" w:cs="Times New Roman"/>
                <w:sz w:val="24"/>
                <w:szCs w:val="24"/>
                <w:vertAlign w:val="superscript"/>
              </w:rPr>
              <w:t>o</w:t>
            </w:r>
            <w:r w:rsidRPr="00FC76DF">
              <w:rPr>
                <w:rFonts w:ascii="Times New Roman" w:eastAsia="SimSun" w:hAnsi="Times New Roman" w:cs="Times New Roman"/>
                <w:sz w:val="24"/>
                <w:szCs w:val="24"/>
              </w:rPr>
              <w:t>C</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Ω/km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0,524</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18</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Điện trở cách điện của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Ω/km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19</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Trọng lượng của lõi dây</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kg/km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20</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Trọng lượng của toàn bộ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kg/km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21</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Chiều dài tối đa của cáp trên lô cuốn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22</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Đường kính mặt bích tối đa của lô cuốn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23</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Trọng lượng tối đa của toàn bộ lô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kg</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24</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Giấy chứng nhận thử nghiệm điển hình Type test, Routine Test</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Có</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25</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Đáp ứng</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bl>
    <w:p w:rsidR="00FC76DF" w:rsidRPr="00FC76DF" w:rsidRDefault="00FC76DF" w:rsidP="00FC76DF">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6.</w:t>
      </w:r>
      <w:r w:rsidR="00B10D46">
        <w:rPr>
          <w:rFonts w:ascii="Times New Roman" w:eastAsia="SimSun" w:hAnsi="Times New Roman" w:cs="Times New Roman"/>
          <w:b/>
          <w:sz w:val="24"/>
          <w:szCs w:val="24"/>
        </w:rPr>
        <w:t>2</w:t>
      </w:r>
      <w:r w:rsidRPr="00FC76DF">
        <w:rPr>
          <w:rFonts w:ascii="Times New Roman" w:eastAsia="SimSun" w:hAnsi="Times New Roman" w:cs="Times New Roman"/>
          <w:b/>
          <w:sz w:val="24"/>
          <w:szCs w:val="24"/>
        </w:rPr>
        <w:t>. Cáp hạ áp ruột đồng 1x120mm2 -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FC76DF" w:rsidRPr="00FC76DF" w:rsidTr="00FC76DF">
        <w:trPr>
          <w:tblHeader/>
        </w:trPr>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b/>
                <w:sz w:val="24"/>
                <w:szCs w:val="24"/>
              </w:rPr>
            </w:pPr>
            <w:r w:rsidRPr="00FC76DF">
              <w:rPr>
                <w:rFonts w:ascii="Times New Roman" w:eastAsia="SimSun" w:hAnsi="Times New Roman" w:cs="Times New Roman"/>
                <w:b/>
                <w:sz w:val="24"/>
                <w:szCs w:val="24"/>
              </w:rPr>
              <w:t>TT</w:t>
            </w:r>
          </w:p>
        </w:tc>
        <w:tc>
          <w:tcPr>
            <w:tcW w:w="3991" w:type="dxa"/>
            <w:vAlign w:val="center"/>
          </w:tcPr>
          <w:p w:rsidR="00FC76DF" w:rsidRPr="00FC76DF" w:rsidRDefault="00FC76DF" w:rsidP="00FC76DF">
            <w:pPr>
              <w:spacing w:before="60" w:after="60" w:line="360" w:lineRule="exact"/>
              <w:jc w:val="center"/>
              <w:rPr>
                <w:rFonts w:ascii="Times New Roman" w:eastAsia="SimSun" w:hAnsi="Times New Roman" w:cs="Times New Roman"/>
                <w:b/>
                <w:sz w:val="24"/>
                <w:szCs w:val="24"/>
              </w:rPr>
            </w:pPr>
            <w:r w:rsidRPr="00FC76DF">
              <w:rPr>
                <w:rFonts w:ascii="Times New Roman" w:eastAsia="SimSun" w:hAnsi="Times New Roman" w:cs="Times New Roman"/>
                <w:b/>
                <w:sz w:val="24"/>
                <w:szCs w:val="24"/>
              </w:rPr>
              <w:t>Hạng mục</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b/>
                <w:sz w:val="24"/>
                <w:szCs w:val="24"/>
              </w:rPr>
            </w:pPr>
            <w:r w:rsidRPr="00FC76DF">
              <w:rPr>
                <w:rFonts w:ascii="Times New Roman" w:eastAsia="SimSun" w:hAnsi="Times New Roman" w:cs="Times New Roman"/>
                <w:b/>
                <w:sz w:val="24"/>
                <w:szCs w:val="24"/>
              </w:rPr>
              <w:t>Đơn vị đo</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b/>
                <w:sz w:val="24"/>
                <w:szCs w:val="24"/>
              </w:rPr>
            </w:pPr>
            <w:r w:rsidRPr="00FC76DF">
              <w:rPr>
                <w:rFonts w:ascii="Times New Roman" w:eastAsia="SimSun" w:hAnsi="Times New Roman" w:cs="Times New Roman"/>
                <w:b/>
                <w:sz w:val="24"/>
                <w:szCs w:val="24"/>
              </w:rPr>
              <w:t>Yêu cầu</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b/>
                <w:sz w:val="24"/>
                <w:szCs w:val="24"/>
              </w:rPr>
            </w:pPr>
            <w:r w:rsidRPr="00FC76DF">
              <w:rPr>
                <w:rFonts w:ascii="Times New Roman" w:eastAsia="SimSun" w:hAnsi="Times New Roman" w:cs="Times New Roman"/>
                <w:b/>
                <w:sz w:val="24"/>
                <w:szCs w:val="24"/>
              </w:rPr>
              <w:t>Đề xuất và cam kết của nhà thầu</w:t>
            </w: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Cáp hạ áp 0.6/1kV</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Nhà sản xuất/ Nước sản xuất</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3</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Mã hiệu sản phẩm</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4</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Tiêu chuẩn áp dụng</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lastRenderedPageBreak/>
              <w:t>5</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Loại</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Đồng</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6</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Số và tiết diện danh định của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vertAlign w:val="superscript"/>
              </w:rPr>
            </w:pPr>
            <w:r w:rsidRPr="00FC76DF">
              <w:rPr>
                <w:rFonts w:ascii="Times New Roman" w:eastAsia="SimSun" w:hAnsi="Times New Roman" w:cs="Times New Roman"/>
                <w:sz w:val="24"/>
                <w:szCs w:val="24"/>
              </w:rPr>
              <w:t>mm</w:t>
            </w:r>
            <w:r w:rsidRPr="00FC76DF">
              <w:rPr>
                <w:rFonts w:ascii="Times New Roman" w:eastAsia="SimSun" w:hAnsi="Times New Roman" w:cs="Times New Roman"/>
                <w:sz w:val="24"/>
                <w:szCs w:val="24"/>
                <w:vertAlign w:val="superscript"/>
              </w:rPr>
              <w:t>2</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1x120</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7</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Số sợi đồng của lõi cáp (1lõi)</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Sợi</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 18</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8</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Đường kính lõi (1lõi)</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12,3 – 13,5</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9</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Băng giãn nở chống thấm nước trong lõi</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10</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Loại vật liệu cách điện</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XLPE/EPR</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11</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Độ dày danh định của lớp cách điện (XLPE/EPR)</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1,2/1,6</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12</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Loại vật liệu vỏ bọc</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PVC/PE</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13</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Độ dày danh định của lớp vỏ bọc ngoài</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14</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Đường kính ngoài của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15</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Nhiệt độ tối đa của lõi dẫn</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vertAlign w:val="superscript"/>
              </w:rPr>
              <w:t>o</w:t>
            </w:r>
            <w:r w:rsidRPr="00FC76DF">
              <w:rPr>
                <w:rFonts w:ascii="Times New Roman" w:eastAsia="SimSun" w:hAnsi="Times New Roman" w:cs="Times New Roman"/>
                <w:sz w:val="24"/>
                <w:szCs w:val="24"/>
              </w:rPr>
              <w:t>C</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90</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16</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Khả năng mang tải của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A</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17</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Điện trở 1 chiều của lõi dẫn ở t</w:t>
            </w:r>
            <w:r w:rsidRPr="00FC76DF">
              <w:rPr>
                <w:rFonts w:ascii="Times New Roman" w:eastAsia="SimSun" w:hAnsi="Times New Roman" w:cs="Times New Roman"/>
                <w:sz w:val="24"/>
                <w:szCs w:val="24"/>
                <w:vertAlign w:val="superscript"/>
              </w:rPr>
              <w:t>0</w:t>
            </w:r>
            <w:r w:rsidRPr="00FC76DF">
              <w:rPr>
                <w:rFonts w:ascii="Times New Roman" w:eastAsia="SimSun" w:hAnsi="Times New Roman" w:cs="Times New Roman"/>
                <w:sz w:val="24"/>
                <w:szCs w:val="24"/>
              </w:rPr>
              <w:t>= 20</w:t>
            </w:r>
            <w:r w:rsidRPr="00FC76DF">
              <w:rPr>
                <w:rFonts w:ascii="Times New Roman" w:eastAsia="SimSun" w:hAnsi="Times New Roman" w:cs="Times New Roman"/>
                <w:sz w:val="24"/>
                <w:szCs w:val="24"/>
                <w:vertAlign w:val="superscript"/>
              </w:rPr>
              <w:t>o</w:t>
            </w:r>
            <w:r w:rsidRPr="00FC76DF">
              <w:rPr>
                <w:rFonts w:ascii="Times New Roman" w:eastAsia="SimSun" w:hAnsi="Times New Roman" w:cs="Times New Roman"/>
                <w:sz w:val="24"/>
                <w:szCs w:val="24"/>
              </w:rPr>
              <w:t>C</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Ω/km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0,153</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18</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Điện trở cách điện của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Ω/km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19</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Trọng lượng của lõi dây</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kg/km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20</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Trọng lượng của toàn bộ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kg/km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21</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Chiều dài tối đa của cáp trên lô cuốn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22</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Đường kính mặt bích tối đa của lô cuốn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23</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Trọng lượng tối đa của toàn bộ lô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kg</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24</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Giấy chứng nhận thử nghiệm điển hình Type test, Routine Test</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Có</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25</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Biên bản test phải đáp ứng và đầy đủ các hạng mục thí nghiệm theo tiêu chuẩn TCVN 5935-1 (hoặc tương đương hoặc cao hơn) và các tiêu chuẩn liên quan</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Đáp ứng</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bl>
    <w:p w:rsidR="00FC76DF" w:rsidRPr="00FC76DF" w:rsidRDefault="00FC76DF" w:rsidP="00FC76DF">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6.</w:t>
      </w:r>
      <w:r w:rsidR="00B10D46">
        <w:rPr>
          <w:rFonts w:ascii="Times New Roman" w:eastAsia="SimSun" w:hAnsi="Times New Roman" w:cs="Times New Roman"/>
          <w:b/>
          <w:sz w:val="24"/>
          <w:szCs w:val="24"/>
        </w:rPr>
        <w:t>3</w:t>
      </w:r>
      <w:r w:rsidRPr="00FC76DF">
        <w:rPr>
          <w:rFonts w:ascii="Times New Roman" w:eastAsia="SimSun" w:hAnsi="Times New Roman" w:cs="Times New Roman"/>
          <w:b/>
          <w:sz w:val="24"/>
          <w:szCs w:val="24"/>
        </w:rPr>
        <w:t>. Cáp hạ áp ruột đồng 1x240mm2 - không có băng nhôm</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7"/>
        <w:gridCol w:w="3991"/>
        <w:gridCol w:w="1041"/>
        <w:gridCol w:w="2273"/>
        <w:gridCol w:w="1934"/>
      </w:tblGrid>
      <w:tr w:rsidR="00FC76DF" w:rsidRPr="00FC76DF" w:rsidTr="00FC76DF">
        <w:trPr>
          <w:tblHeader/>
        </w:trPr>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b/>
                <w:sz w:val="24"/>
                <w:szCs w:val="24"/>
              </w:rPr>
            </w:pPr>
            <w:r w:rsidRPr="00FC76DF">
              <w:rPr>
                <w:rFonts w:ascii="Times New Roman" w:eastAsia="SimSun" w:hAnsi="Times New Roman" w:cs="Times New Roman"/>
                <w:b/>
                <w:sz w:val="24"/>
                <w:szCs w:val="24"/>
              </w:rPr>
              <w:lastRenderedPageBreak/>
              <w:t>TT</w:t>
            </w:r>
          </w:p>
        </w:tc>
        <w:tc>
          <w:tcPr>
            <w:tcW w:w="3991" w:type="dxa"/>
            <w:vAlign w:val="center"/>
          </w:tcPr>
          <w:p w:rsidR="00FC76DF" w:rsidRPr="00FC76DF" w:rsidRDefault="00FC76DF" w:rsidP="00FC76DF">
            <w:pPr>
              <w:spacing w:before="60" w:after="60" w:line="360" w:lineRule="exact"/>
              <w:jc w:val="center"/>
              <w:rPr>
                <w:rFonts w:ascii="Times New Roman" w:eastAsia="SimSun" w:hAnsi="Times New Roman" w:cs="Times New Roman"/>
                <w:b/>
                <w:sz w:val="24"/>
                <w:szCs w:val="24"/>
              </w:rPr>
            </w:pPr>
            <w:r w:rsidRPr="00FC76DF">
              <w:rPr>
                <w:rFonts w:ascii="Times New Roman" w:eastAsia="SimSun" w:hAnsi="Times New Roman" w:cs="Times New Roman"/>
                <w:b/>
                <w:sz w:val="24"/>
                <w:szCs w:val="24"/>
              </w:rPr>
              <w:t>Hạng mục</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b/>
                <w:sz w:val="24"/>
                <w:szCs w:val="24"/>
              </w:rPr>
            </w:pPr>
            <w:r w:rsidRPr="00FC76DF">
              <w:rPr>
                <w:rFonts w:ascii="Times New Roman" w:eastAsia="SimSun" w:hAnsi="Times New Roman" w:cs="Times New Roman"/>
                <w:b/>
                <w:sz w:val="24"/>
                <w:szCs w:val="24"/>
              </w:rPr>
              <w:t>Đơn vị đo</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b/>
                <w:sz w:val="24"/>
                <w:szCs w:val="24"/>
              </w:rPr>
            </w:pPr>
            <w:r w:rsidRPr="00FC76DF">
              <w:rPr>
                <w:rFonts w:ascii="Times New Roman" w:eastAsia="SimSun" w:hAnsi="Times New Roman" w:cs="Times New Roman"/>
                <w:b/>
                <w:sz w:val="24"/>
                <w:szCs w:val="24"/>
              </w:rPr>
              <w:t>Yêu cầu</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b/>
                <w:sz w:val="24"/>
                <w:szCs w:val="24"/>
              </w:rPr>
            </w:pPr>
            <w:r w:rsidRPr="00FC76DF">
              <w:rPr>
                <w:rFonts w:ascii="Times New Roman" w:eastAsia="SimSun" w:hAnsi="Times New Roman" w:cs="Times New Roman"/>
                <w:b/>
                <w:sz w:val="24"/>
                <w:szCs w:val="24"/>
              </w:rPr>
              <w:t>Đề xuất và cam kết của nhà thầu</w:t>
            </w: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Cáp hạ áp 0.6/1kV</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Nhà sản xuất/ Nước sản xuất</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3</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Mã hiệu sản phẩm</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4</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Tiêu chuẩn áp dụng</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5</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Loại</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Đồng</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6</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Số và tiết diện danh định của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vertAlign w:val="superscript"/>
              </w:rPr>
            </w:pPr>
            <w:r w:rsidRPr="00FC76DF">
              <w:rPr>
                <w:rFonts w:ascii="Times New Roman" w:eastAsia="SimSun" w:hAnsi="Times New Roman" w:cs="Times New Roman"/>
                <w:sz w:val="24"/>
                <w:szCs w:val="24"/>
              </w:rPr>
              <w:t>mm</w:t>
            </w:r>
            <w:r w:rsidRPr="00FC76DF">
              <w:rPr>
                <w:rFonts w:ascii="Times New Roman" w:eastAsia="SimSun" w:hAnsi="Times New Roman" w:cs="Times New Roman"/>
                <w:sz w:val="24"/>
                <w:szCs w:val="24"/>
                <w:vertAlign w:val="superscript"/>
              </w:rPr>
              <w:t>2</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1x240</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7</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Số sợi đồng của lõi cáp (1lõi)</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Sợi</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 34</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8</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Đường kính lõi (1lõi)</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17,6 – 19,2</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9</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Băng giãn nở chống thấm nước trong lõi</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10</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Loại vật liệu cách điện</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XLPE/EPR</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11</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Độ dày danh định của lớp cách điện (XLPE/EPR)</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1,7/2,2</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12</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Loại vật liệu vỏ bọc</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PVC/PE</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13</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Độ dày danh định của lớp vỏ bọc ngoài</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14</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Đường kính ngoài của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15</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Nhiệt độ tối đa của lõi dẫn</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vertAlign w:val="superscript"/>
              </w:rPr>
              <w:t>o</w:t>
            </w:r>
            <w:r w:rsidRPr="00FC76DF">
              <w:rPr>
                <w:rFonts w:ascii="Times New Roman" w:eastAsia="SimSun" w:hAnsi="Times New Roman" w:cs="Times New Roman"/>
                <w:sz w:val="24"/>
                <w:szCs w:val="24"/>
              </w:rPr>
              <w:t>C</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90</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16</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Khả năng mang tải của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A</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17</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Điện trở 1 chiều của lõi dẫn ở t</w:t>
            </w:r>
            <w:r w:rsidRPr="00FC76DF">
              <w:rPr>
                <w:rFonts w:ascii="Times New Roman" w:eastAsia="SimSun" w:hAnsi="Times New Roman" w:cs="Times New Roman"/>
                <w:sz w:val="24"/>
                <w:szCs w:val="24"/>
                <w:vertAlign w:val="superscript"/>
              </w:rPr>
              <w:t>0</w:t>
            </w:r>
            <w:r w:rsidRPr="00FC76DF">
              <w:rPr>
                <w:rFonts w:ascii="Times New Roman" w:eastAsia="SimSun" w:hAnsi="Times New Roman" w:cs="Times New Roman"/>
                <w:sz w:val="24"/>
                <w:szCs w:val="24"/>
              </w:rPr>
              <w:t>= 20</w:t>
            </w:r>
            <w:r w:rsidRPr="00FC76DF">
              <w:rPr>
                <w:rFonts w:ascii="Times New Roman" w:eastAsia="SimSun" w:hAnsi="Times New Roman" w:cs="Times New Roman"/>
                <w:sz w:val="24"/>
                <w:szCs w:val="24"/>
                <w:vertAlign w:val="superscript"/>
              </w:rPr>
              <w:t>o</w:t>
            </w:r>
            <w:r w:rsidRPr="00FC76DF">
              <w:rPr>
                <w:rFonts w:ascii="Times New Roman" w:eastAsia="SimSun" w:hAnsi="Times New Roman" w:cs="Times New Roman"/>
                <w:sz w:val="24"/>
                <w:szCs w:val="24"/>
              </w:rPr>
              <w:t>C</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Ω/km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0,0754</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18</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Điện trở cách điện của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Ω/km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19</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Trọng lượng của lõi dây</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kg/km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20</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Trọng lượng của toàn bộ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kg/km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21</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Chiều dài tối đa của cáp trên lô cuốn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22</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Đường kính mặt bích tối đa của lô cuốn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m</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23</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Trọng lượng tối đa của toàn bộ lô cáp</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kg</w:t>
            </w: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Nêu cụ thể</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24</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Giấy chứng nhận thử nghiệm điển hình Type test, Routine Test</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Có</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r w:rsidR="00FC76DF" w:rsidRPr="00FC76DF" w:rsidTr="00FC76DF">
        <w:tc>
          <w:tcPr>
            <w:tcW w:w="557"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25</w:t>
            </w:r>
          </w:p>
        </w:tc>
        <w:tc>
          <w:tcPr>
            <w:tcW w:w="3991" w:type="dxa"/>
            <w:vAlign w:val="center"/>
          </w:tcPr>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xml:space="preserve">Biên bản test phải đáp ứng và đầy đủ </w:t>
            </w:r>
            <w:r w:rsidRPr="00FC76DF">
              <w:rPr>
                <w:rFonts w:ascii="Times New Roman" w:eastAsia="SimSun" w:hAnsi="Times New Roman" w:cs="Times New Roman"/>
                <w:sz w:val="24"/>
                <w:szCs w:val="24"/>
              </w:rPr>
              <w:lastRenderedPageBreak/>
              <w:t>các hạng mục thí nghiệm theo tiêu chuẩn TCVN 5935-1 (hoặc tương đương hoặc cao hơn) và các tiêu chuẩn liên quan</w:t>
            </w:r>
          </w:p>
        </w:tc>
        <w:tc>
          <w:tcPr>
            <w:tcW w:w="1041"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c>
          <w:tcPr>
            <w:tcW w:w="2273" w:type="dxa"/>
            <w:vAlign w:val="center"/>
          </w:tcPr>
          <w:p w:rsidR="00FC76DF" w:rsidRPr="00FC76DF" w:rsidRDefault="00FC76DF" w:rsidP="00FC76DF">
            <w:pPr>
              <w:spacing w:before="60" w:after="60" w:line="360" w:lineRule="exact"/>
              <w:jc w:val="center"/>
              <w:rPr>
                <w:rFonts w:ascii="Times New Roman" w:eastAsia="SimSun" w:hAnsi="Times New Roman" w:cs="Times New Roman"/>
                <w:sz w:val="24"/>
                <w:szCs w:val="24"/>
              </w:rPr>
            </w:pPr>
            <w:r w:rsidRPr="00FC76DF">
              <w:rPr>
                <w:rFonts w:ascii="Times New Roman" w:eastAsia="SimSun" w:hAnsi="Times New Roman" w:cs="Times New Roman"/>
                <w:sz w:val="24"/>
                <w:szCs w:val="24"/>
              </w:rPr>
              <w:t>Đáp ứng</w:t>
            </w:r>
          </w:p>
        </w:tc>
        <w:tc>
          <w:tcPr>
            <w:tcW w:w="1934" w:type="dxa"/>
          </w:tcPr>
          <w:p w:rsidR="00FC76DF" w:rsidRPr="00FC76DF" w:rsidRDefault="00FC76DF" w:rsidP="00FC76DF">
            <w:pPr>
              <w:spacing w:before="60" w:after="60" w:line="360" w:lineRule="exact"/>
              <w:jc w:val="center"/>
              <w:rPr>
                <w:rFonts w:ascii="Times New Roman" w:eastAsia="SimSun" w:hAnsi="Times New Roman" w:cs="Times New Roman"/>
                <w:sz w:val="24"/>
                <w:szCs w:val="24"/>
              </w:rPr>
            </w:pPr>
          </w:p>
        </w:tc>
      </w:tr>
    </w:tbl>
    <w:p w:rsidR="00FC76DF" w:rsidRPr="00FC76DF" w:rsidRDefault="00FC76DF" w:rsidP="00FC76DF">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lastRenderedPageBreak/>
        <w:t>III. CÁP VẶN XOẮN HẠ ÁP (CÁP ABC)</w:t>
      </w:r>
    </w:p>
    <w:p w:rsidR="00FC76DF" w:rsidRPr="00FC76DF" w:rsidRDefault="00FC76DF" w:rsidP="00FC76DF">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1. Yêu cầu chung:</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Thông số kỹ thuật này bao gồm phần thiết kế, chế tạo, thử nghiệm đóng gói và giao hàng đối với cáp vặn xoắn trên không tự chịu lực, cách điện XLPE, ruột nhôm với điện áp định mức 0,6/1kV.</w:t>
      </w:r>
    </w:p>
    <w:p w:rsidR="00FC76DF" w:rsidRPr="00FC76DF" w:rsidRDefault="00FC76DF" w:rsidP="00FC76DF">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2. Tiêu chuẩn áp dụng:</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TCVN 6447 : cáp điện vặn xoắn cách điện bằng XLPE điện áp làm việc đến 0,6/1kV</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TCVN 6612 (IEC 60228) : Ruột dẫn của cáp cách điện.</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Và các tiêu chuẩn liên quan; các tiêu chuẩn tương đương hoặc cao hơn</w:t>
      </w:r>
    </w:p>
    <w:p w:rsidR="00FC76DF" w:rsidRPr="00FC76DF" w:rsidRDefault="00FC76DF" w:rsidP="00FC76DF">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3. Thiết kế và lắp đặt:</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a. Số liệu thiết kế</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Cáp 3 pha phải là cáp vặn xoắn 4 lõi cùng tiết diện. Cáp 1 pha phải là cáp vặn xoắn 2 lõi cùng tiết diện.</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Cáp phải phù hợp với số liệu sau:</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Điện áp hệ thống danh định 0,4kV</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Các cấp cách điện 0,6/1/1,2kV</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Hệ thống 3 pha, 4 dây nối đất trực tiếp</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Tần số 50Hz</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b. Dây dẫn</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Dây dẫn là dây nhôm nhiều sợi được vặn xoắn kiểu ép.</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 Cách điện của ruột cáp</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Chất cách điện của ruột cáp là XLPE, chịu được tác động của thời tiết, chịu được tác động của tia cực tím</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Phần trăm carbon đen: ≥2% khối lượng</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Mầu đen</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d. Đánh mã ký hiệu</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Các lõi pha phải đánh ký hiệu rõ ràng bằng các sóng gợn có hình tam giác theo chiều dọc hoặc đánh mầu. Lõi trung tính không cần đánh dấu. Các ký hiệu sử dụng phải bền chắc và đảm bảo trong quá trình vận hành.</w:t>
      </w:r>
    </w:p>
    <w:p w:rsidR="00FC76DF" w:rsidRPr="00FC76DF" w:rsidRDefault="00FC76DF" w:rsidP="00FC76DF">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4. Yêu cầu về thử nghiệm.</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Giấy chứng nhận thử nghiệm điển hình phải được sử dụng đối với tất cả các loại cáp ngầm được cung cấp.</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lastRenderedPageBreak/>
        <w:t>- Toàn bộ thiết bị phải thông qua các cuộc thử nghiệm thường lệ tại nhà máy phù hợp với tiêu chuẩn TCVN 6447 (hoặc tương đương hoặc cao hơn) và các tiêu chuẩn liên quan.</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Biên bản test phải đáp ứng và đẩy đủ các hạng mục thí nghiệm theo tiêu chuẩn TCVN 6447 (hoặc tương đương hoặc cao hơn) và các tiêu chuẩn liên quan.</w:t>
      </w:r>
    </w:p>
    <w:p w:rsidR="00FC76DF" w:rsidRPr="00FC76DF" w:rsidRDefault="00FC76DF" w:rsidP="00FC76DF">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5. Yêu cầu khác.</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Cáp được giao trong các cuộn lô bằng gỗ với tổng trọng lượng cáp và cuộn lô tối đa không vượt quá 4.500kg với đường kính mặt lô cuốn cáp tối đa 2,2m.</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Chỉ 1 sợi cáp được cuốn vào mỗi cuộn lô.</w:t>
      </w:r>
    </w:p>
    <w:p w:rsidR="00FC76DF" w:rsidRPr="00FC76DF" w:rsidRDefault="00FC76DF" w:rsidP="00FC76DF">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6. Bảng yêu cầu về đặc tính kỹ thuật: Cáp vặn xoắn trên không hạ áp (ABC) - 4 lõi</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9"/>
        <w:gridCol w:w="3968"/>
        <w:gridCol w:w="1050"/>
        <w:gridCol w:w="2208"/>
        <w:gridCol w:w="2011"/>
      </w:tblGrid>
      <w:tr w:rsidR="00FC76DF" w:rsidRPr="00FC76DF" w:rsidTr="00FC76DF">
        <w:trPr>
          <w:tblHeader/>
        </w:trPr>
        <w:tc>
          <w:tcPr>
            <w:tcW w:w="559" w:type="dxa"/>
            <w:vAlign w:val="center"/>
          </w:tcPr>
          <w:p w:rsidR="00FC76DF" w:rsidRPr="00FC76DF" w:rsidRDefault="00FC76DF" w:rsidP="00FC76DF">
            <w:pPr>
              <w:spacing w:before="60" w:after="60" w:line="360" w:lineRule="exact"/>
              <w:jc w:val="center"/>
              <w:rPr>
                <w:rFonts w:ascii="Times New Roman" w:eastAsia="SimSun" w:hAnsi="Times New Roman"/>
                <w:b/>
                <w:sz w:val="24"/>
                <w:szCs w:val="24"/>
              </w:rPr>
            </w:pPr>
            <w:r w:rsidRPr="00FC76DF">
              <w:rPr>
                <w:rFonts w:ascii="Times New Roman" w:eastAsia="SimSun" w:hAnsi="Times New Roman"/>
                <w:b/>
                <w:sz w:val="24"/>
                <w:szCs w:val="24"/>
              </w:rPr>
              <w:t>TT</w:t>
            </w:r>
          </w:p>
        </w:tc>
        <w:tc>
          <w:tcPr>
            <w:tcW w:w="3968" w:type="dxa"/>
            <w:vAlign w:val="center"/>
          </w:tcPr>
          <w:p w:rsidR="00FC76DF" w:rsidRPr="00FC76DF" w:rsidRDefault="00FC76DF" w:rsidP="00FC76DF">
            <w:pPr>
              <w:spacing w:before="60" w:after="60" w:line="360" w:lineRule="exact"/>
              <w:jc w:val="center"/>
              <w:rPr>
                <w:rFonts w:ascii="Times New Roman" w:eastAsia="SimSun" w:hAnsi="Times New Roman"/>
                <w:b/>
                <w:sz w:val="24"/>
                <w:szCs w:val="24"/>
              </w:rPr>
            </w:pPr>
            <w:r w:rsidRPr="00FC76DF">
              <w:rPr>
                <w:rFonts w:ascii="Times New Roman" w:eastAsia="SimSun" w:hAnsi="Times New Roman"/>
                <w:b/>
                <w:sz w:val="24"/>
                <w:szCs w:val="24"/>
              </w:rPr>
              <w:t>Hạng mục</w:t>
            </w:r>
          </w:p>
        </w:tc>
        <w:tc>
          <w:tcPr>
            <w:tcW w:w="1050" w:type="dxa"/>
            <w:vAlign w:val="center"/>
          </w:tcPr>
          <w:p w:rsidR="00FC76DF" w:rsidRPr="00FC76DF" w:rsidRDefault="00FC76DF" w:rsidP="00FC76DF">
            <w:pPr>
              <w:spacing w:before="60" w:after="60" w:line="360" w:lineRule="exact"/>
              <w:jc w:val="center"/>
              <w:rPr>
                <w:rFonts w:ascii="Times New Roman" w:eastAsia="SimSun" w:hAnsi="Times New Roman"/>
                <w:b/>
                <w:sz w:val="24"/>
                <w:szCs w:val="24"/>
              </w:rPr>
            </w:pPr>
            <w:r w:rsidRPr="00FC76DF">
              <w:rPr>
                <w:rFonts w:ascii="Times New Roman" w:eastAsia="SimSun" w:hAnsi="Times New Roman"/>
                <w:b/>
                <w:sz w:val="24"/>
                <w:szCs w:val="24"/>
              </w:rPr>
              <w:t>Đơn vị đo</w:t>
            </w:r>
          </w:p>
        </w:tc>
        <w:tc>
          <w:tcPr>
            <w:tcW w:w="2208" w:type="dxa"/>
            <w:vAlign w:val="center"/>
          </w:tcPr>
          <w:p w:rsidR="00FC76DF" w:rsidRPr="00FC76DF" w:rsidRDefault="00FC76DF" w:rsidP="00FC76DF">
            <w:pPr>
              <w:spacing w:before="60" w:after="60" w:line="360" w:lineRule="exact"/>
              <w:jc w:val="center"/>
              <w:rPr>
                <w:rFonts w:ascii="Times New Roman" w:eastAsia="SimSun" w:hAnsi="Times New Roman"/>
                <w:b/>
                <w:sz w:val="24"/>
                <w:szCs w:val="24"/>
              </w:rPr>
            </w:pPr>
            <w:r w:rsidRPr="00FC76DF">
              <w:rPr>
                <w:rFonts w:ascii="Times New Roman" w:eastAsia="SimSun" w:hAnsi="Times New Roman"/>
                <w:b/>
                <w:sz w:val="24"/>
                <w:szCs w:val="24"/>
              </w:rPr>
              <w:t>Yêu cầu</w:t>
            </w:r>
          </w:p>
        </w:tc>
        <w:tc>
          <w:tcPr>
            <w:tcW w:w="2011" w:type="dxa"/>
          </w:tcPr>
          <w:p w:rsidR="00FC76DF" w:rsidRPr="00FC76DF" w:rsidRDefault="00FC76DF" w:rsidP="00FC76DF">
            <w:pPr>
              <w:spacing w:before="60" w:after="60" w:line="360" w:lineRule="exact"/>
              <w:jc w:val="center"/>
              <w:rPr>
                <w:rFonts w:ascii="Times New Roman" w:eastAsia="SimSun" w:hAnsi="Times New Roman"/>
                <w:b/>
                <w:sz w:val="24"/>
                <w:szCs w:val="24"/>
              </w:rPr>
            </w:pPr>
            <w:r w:rsidRPr="00FC76DF">
              <w:rPr>
                <w:rFonts w:ascii="Times New Roman" w:eastAsia="SimSun" w:hAnsi="Times New Roman" w:cs="Times New Roman"/>
                <w:b/>
                <w:sz w:val="24"/>
                <w:szCs w:val="24"/>
              </w:rPr>
              <w:t>Đề xuất và cam kết của nhà thầu</w:t>
            </w: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Cáp vặn xoắn hạ áp 0,6/1kV</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p>
        </w:tc>
        <w:tc>
          <w:tcPr>
            <w:tcW w:w="2208" w:type="dxa"/>
            <w:vAlign w:val="center"/>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Nêu cụ thể</w:t>
            </w:r>
          </w:p>
        </w:tc>
        <w:tc>
          <w:tcPr>
            <w:tcW w:w="2011" w:type="dxa"/>
          </w:tcPr>
          <w:p w:rsidR="00FC76DF" w:rsidRPr="00FC76DF" w:rsidRDefault="00FC76DF" w:rsidP="00FC76DF">
            <w:pPr>
              <w:spacing w:before="60" w:after="60" w:line="360" w:lineRule="exact"/>
              <w:jc w:val="center"/>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2</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Nhà sản xuất</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p>
        </w:tc>
        <w:tc>
          <w:tcPr>
            <w:tcW w:w="2208" w:type="dxa"/>
            <w:vAlign w:val="center"/>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Nêu cụ thể</w:t>
            </w:r>
          </w:p>
        </w:tc>
        <w:tc>
          <w:tcPr>
            <w:tcW w:w="2011" w:type="dxa"/>
          </w:tcPr>
          <w:p w:rsidR="00FC76DF" w:rsidRPr="00FC76DF" w:rsidRDefault="00FC76DF" w:rsidP="00FC76DF">
            <w:pPr>
              <w:spacing w:before="60" w:after="60" w:line="360" w:lineRule="exact"/>
              <w:jc w:val="center"/>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Mã hiệu sản phẩm</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p>
        </w:tc>
        <w:tc>
          <w:tcPr>
            <w:tcW w:w="2208" w:type="dxa"/>
            <w:vAlign w:val="center"/>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Nêu cụ thể</w:t>
            </w:r>
          </w:p>
        </w:tc>
        <w:tc>
          <w:tcPr>
            <w:tcW w:w="2011" w:type="dxa"/>
          </w:tcPr>
          <w:p w:rsidR="00FC76DF" w:rsidRPr="00FC76DF" w:rsidRDefault="00FC76DF" w:rsidP="00FC76DF">
            <w:pPr>
              <w:spacing w:before="60" w:after="60" w:line="360" w:lineRule="exact"/>
              <w:jc w:val="center"/>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Nước sản xuất</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p>
        </w:tc>
        <w:tc>
          <w:tcPr>
            <w:tcW w:w="2208" w:type="dxa"/>
            <w:vAlign w:val="center"/>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Nêu cụ thể</w:t>
            </w:r>
          </w:p>
        </w:tc>
        <w:tc>
          <w:tcPr>
            <w:tcW w:w="2011" w:type="dxa"/>
          </w:tcPr>
          <w:p w:rsidR="00FC76DF" w:rsidRPr="00FC76DF" w:rsidRDefault="00FC76DF" w:rsidP="00FC76DF">
            <w:pPr>
              <w:spacing w:before="60" w:after="60" w:line="360" w:lineRule="exact"/>
              <w:jc w:val="center"/>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3</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Loại</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p>
        </w:tc>
        <w:tc>
          <w:tcPr>
            <w:tcW w:w="2208" w:type="dxa"/>
            <w:vAlign w:val="center"/>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Nhôm</w:t>
            </w:r>
          </w:p>
        </w:tc>
        <w:tc>
          <w:tcPr>
            <w:tcW w:w="2011" w:type="dxa"/>
          </w:tcPr>
          <w:p w:rsidR="00FC76DF" w:rsidRPr="00FC76DF" w:rsidRDefault="00FC76DF" w:rsidP="00FC76DF">
            <w:pPr>
              <w:spacing w:before="60" w:after="60" w:line="360" w:lineRule="exact"/>
              <w:jc w:val="center"/>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4</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Số và tiết diện danh định của dây dẫn</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vertAlign w:val="superscript"/>
              </w:rPr>
            </w:pPr>
            <w:r w:rsidRPr="00FC76DF">
              <w:rPr>
                <w:rFonts w:ascii="Times New Roman" w:eastAsia="SimSun" w:hAnsi="Times New Roman"/>
                <w:sz w:val="24"/>
                <w:szCs w:val="24"/>
              </w:rPr>
              <w:t>mm</w:t>
            </w:r>
            <w:r w:rsidRPr="00FC76DF">
              <w:rPr>
                <w:rFonts w:ascii="Times New Roman" w:eastAsia="SimSun" w:hAnsi="Times New Roman"/>
                <w:sz w:val="24"/>
                <w:szCs w:val="24"/>
                <w:vertAlign w:val="superscript"/>
              </w:rPr>
              <w:t>2</w:t>
            </w:r>
          </w:p>
        </w:tc>
        <w:tc>
          <w:tcPr>
            <w:tcW w:w="2208" w:type="dxa"/>
            <w:vAlign w:val="center"/>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4x50</w:t>
            </w:r>
          </w:p>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4x70</w:t>
            </w:r>
          </w:p>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4x120</w:t>
            </w:r>
          </w:p>
        </w:tc>
        <w:tc>
          <w:tcPr>
            <w:tcW w:w="2011" w:type="dxa"/>
          </w:tcPr>
          <w:p w:rsidR="00FC76DF" w:rsidRPr="00FC76DF" w:rsidRDefault="00FC76DF" w:rsidP="00FC76DF">
            <w:pPr>
              <w:spacing w:before="60" w:after="60" w:line="360" w:lineRule="exact"/>
              <w:jc w:val="center"/>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5</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Số lượng sợi nhôm trong một ruột dẫn</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4x50</w:t>
            </w:r>
          </w:p>
          <w:p w:rsid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4x70</w:t>
            </w:r>
          </w:p>
          <w:p w:rsidR="00B10D46" w:rsidRPr="00FC76DF" w:rsidRDefault="00B10D46" w:rsidP="00FC76DF">
            <w:pPr>
              <w:spacing w:before="60" w:after="60" w:line="360" w:lineRule="exact"/>
              <w:rPr>
                <w:rFonts w:ascii="Times New Roman" w:eastAsia="SimSun" w:hAnsi="Times New Roman"/>
                <w:sz w:val="24"/>
                <w:szCs w:val="24"/>
              </w:rPr>
            </w:pPr>
            <w:r>
              <w:rPr>
                <w:rFonts w:ascii="Times New Roman" w:eastAsia="SimSun" w:hAnsi="Times New Roman"/>
                <w:sz w:val="24"/>
                <w:szCs w:val="24"/>
              </w:rPr>
              <w:t>4x95</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4x120</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Sợi</w:t>
            </w:r>
          </w:p>
        </w:tc>
        <w:tc>
          <w:tcPr>
            <w:tcW w:w="2208" w:type="dxa"/>
            <w:vAlign w:val="center"/>
          </w:tcPr>
          <w:p w:rsidR="00FC76DF" w:rsidRPr="00FC76DF" w:rsidRDefault="00FC76DF" w:rsidP="00FC76DF">
            <w:pPr>
              <w:spacing w:before="60" w:after="60" w:line="360" w:lineRule="exact"/>
              <w:jc w:val="center"/>
              <w:rPr>
                <w:rFonts w:ascii="Times New Roman" w:eastAsia="SimSun" w:hAnsi="Times New Roman"/>
                <w:sz w:val="24"/>
                <w:szCs w:val="24"/>
              </w:rPr>
            </w:pPr>
          </w:p>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7</w:t>
            </w:r>
          </w:p>
          <w:p w:rsid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19</w:t>
            </w:r>
          </w:p>
          <w:p w:rsidR="00F1367A" w:rsidRPr="00FC76DF" w:rsidRDefault="00F1367A" w:rsidP="00FC76DF">
            <w:pPr>
              <w:spacing w:before="60" w:after="60" w:line="360" w:lineRule="exact"/>
              <w:jc w:val="center"/>
              <w:rPr>
                <w:rFonts w:ascii="Times New Roman" w:eastAsia="SimSun" w:hAnsi="Times New Roman"/>
                <w:sz w:val="24"/>
                <w:szCs w:val="24"/>
              </w:rPr>
            </w:pPr>
            <w:r>
              <w:rPr>
                <w:rFonts w:ascii="Times New Roman" w:eastAsia="SimSun" w:hAnsi="Times New Roman"/>
                <w:sz w:val="24"/>
                <w:szCs w:val="24"/>
              </w:rPr>
              <w:t>19</w:t>
            </w:r>
          </w:p>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19</w:t>
            </w:r>
          </w:p>
        </w:tc>
        <w:tc>
          <w:tcPr>
            <w:tcW w:w="2011" w:type="dxa"/>
          </w:tcPr>
          <w:p w:rsidR="00FC76DF" w:rsidRPr="00FC76DF" w:rsidRDefault="00FC76DF" w:rsidP="00FC76DF">
            <w:pPr>
              <w:spacing w:before="60" w:after="60" w:line="360" w:lineRule="exact"/>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6</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Đường kính ruột dẫn (1 lõi)</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4x50</w:t>
            </w:r>
          </w:p>
          <w:p w:rsid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4x70</w:t>
            </w:r>
          </w:p>
          <w:p w:rsidR="00F1367A" w:rsidRPr="00FC76DF" w:rsidRDefault="00F1367A" w:rsidP="00FC76DF">
            <w:pPr>
              <w:spacing w:before="60" w:after="60" w:line="360" w:lineRule="exact"/>
              <w:rPr>
                <w:rFonts w:ascii="Times New Roman" w:eastAsia="SimSun" w:hAnsi="Times New Roman"/>
                <w:sz w:val="24"/>
                <w:szCs w:val="24"/>
              </w:rPr>
            </w:pPr>
            <w:r>
              <w:rPr>
                <w:rFonts w:ascii="Times New Roman" w:eastAsia="SimSun" w:hAnsi="Times New Roman"/>
                <w:sz w:val="24"/>
                <w:szCs w:val="24"/>
              </w:rPr>
              <w:t>4x95</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4x120</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mm</w:t>
            </w:r>
          </w:p>
        </w:tc>
        <w:tc>
          <w:tcPr>
            <w:tcW w:w="2208" w:type="dxa"/>
            <w:vAlign w:val="center"/>
          </w:tcPr>
          <w:p w:rsidR="00FC76DF" w:rsidRPr="00FC76DF" w:rsidRDefault="00FC76DF" w:rsidP="00FC76DF">
            <w:pPr>
              <w:spacing w:before="60" w:after="60" w:line="360" w:lineRule="exact"/>
              <w:jc w:val="center"/>
              <w:rPr>
                <w:rFonts w:ascii="Times New Roman" w:eastAsia="SimSun" w:hAnsi="Times New Roman"/>
                <w:sz w:val="24"/>
                <w:szCs w:val="24"/>
              </w:rPr>
            </w:pPr>
          </w:p>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hAnsi="Times New Roman"/>
                <w:sz w:val="24"/>
                <w:szCs w:val="24"/>
              </w:rPr>
              <w:t>8,0 - 8,4</w:t>
            </w:r>
          </w:p>
          <w:p w:rsid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9,6 - 10,1</w:t>
            </w:r>
          </w:p>
          <w:p w:rsidR="00F1367A" w:rsidRPr="00FC76DF" w:rsidRDefault="00F1367A" w:rsidP="00FC76DF">
            <w:pPr>
              <w:spacing w:before="60" w:after="60" w:line="360" w:lineRule="exact"/>
              <w:jc w:val="center"/>
              <w:rPr>
                <w:rFonts w:ascii="Times New Roman" w:eastAsia="SimSun" w:hAnsi="Times New Roman"/>
                <w:sz w:val="24"/>
                <w:szCs w:val="24"/>
              </w:rPr>
            </w:pPr>
            <w:r w:rsidRPr="00F1367A">
              <w:rPr>
                <w:rFonts w:ascii="Times New Roman" w:eastAsia="SimSun" w:hAnsi="Times New Roman"/>
                <w:sz w:val="24"/>
                <w:szCs w:val="24"/>
              </w:rPr>
              <w:t>11,3 - 11,9</w:t>
            </w:r>
          </w:p>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12,8 - 13,5</w:t>
            </w:r>
          </w:p>
        </w:tc>
        <w:tc>
          <w:tcPr>
            <w:tcW w:w="2011" w:type="dxa"/>
          </w:tcPr>
          <w:p w:rsidR="00FC76DF" w:rsidRPr="00FC76DF" w:rsidRDefault="00FC76DF" w:rsidP="00FC76DF">
            <w:pPr>
              <w:spacing w:before="60" w:after="60" w:line="360" w:lineRule="exact"/>
              <w:jc w:val="center"/>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7</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Loại vật liệu cách điện</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p>
        </w:tc>
        <w:tc>
          <w:tcPr>
            <w:tcW w:w="2208" w:type="dxa"/>
            <w:vAlign w:val="center"/>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XLPE</w:t>
            </w:r>
          </w:p>
        </w:tc>
        <w:tc>
          <w:tcPr>
            <w:tcW w:w="2011" w:type="dxa"/>
          </w:tcPr>
          <w:p w:rsidR="00FC76DF" w:rsidRPr="00FC76DF" w:rsidRDefault="00FC76DF" w:rsidP="00FC76DF">
            <w:pPr>
              <w:spacing w:before="60" w:after="60" w:line="360" w:lineRule="exact"/>
              <w:jc w:val="center"/>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8</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Độ dầy danh định của lớp cách điện</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4x50</w:t>
            </w:r>
          </w:p>
          <w:p w:rsid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4x70</w:t>
            </w:r>
          </w:p>
          <w:p w:rsidR="00F1367A" w:rsidRPr="00FC76DF" w:rsidRDefault="00F1367A" w:rsidP="00FC76DF">
            <w:pPr>
              <w:spacing w:before="60" w:after="60" w:line="360" w:lineRule="exact"/>
              <w:rPr>
                <w:rFonts w:ascii="Times New Roman" w:eastAsia="SimSun" w:hAnsi="Times New Roman"/>
                <w:sz w:val="24"/>
                <w:szCs w:val="24"/>
              </w:rPr>
            </w:pPr>
            <w:r w:rsidRPr="00F1367A">
              <w:rPr>
                <w:rFonts w:ascii="Times New Roman" w:eastAsia="SimSun" w:hAnsi="Times New Roman"/>
                <w:sz w:val="24"/>
                <w:szCs w:val="24"/>
              </w:rPr>
              <w:t>4x95</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4x120</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p>
        </w:tc>
        <w:tc>
          <w:tcPr>
            <w:tcW w:w="2208" w:type="dxa"/>
            <w:vAlign w:val="center"/>
          </w:tcPr>
          <w:p w:rsidR="00FC76DF" w:rsidRPr="00FC76DF" w:rsidRDefault="00FC76DF" w:rsidP="00FC76DF">
            <w:pPr>
              <w:spacing w:before="60" w:after="60" w:line="360" w:lineRule="exact"/>
              <w:jc w:val="center"/>
              <w:rPr>
                <w:rFonts w:ascii="Times New Roman" w:eastAsia="SimSun" w:hAnsi="Times New Roman"/>
                <w:sz w:val="24"/>
                <w:szCs w:val="24"/>
              </w:rPr>
            </w:pPr>
          </w:p>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1,5</w:t>
            </w:r>
          </w:p>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1,5</w:t>
            </w:r>
          </w:p>
          <w:p w:rsid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1,7</w:t>
            </w:r>
          </w:p>
          <w:p w:rsidR="00F1367A" w:rsidRPr="00FC76DF" w:rsidRDefault="00F1367A" w:rsidP="00FC76DF">
            <w:pPr>
              <w:spacing w:before="60" w:after="60" w:line="360" w:lineRule="exact"/>
              <w:jc w:val="center"/>
              <w:rPr>
                <w:rFonts w:ascii="Times New Roman" w:eastAsia="SimSun" w:hAnsi="Times New Roman"/>
                <w:sz w:val="24"/>
                <w:szCs w:val="24"/>
              </w:rPr>
            </w:pPr>
            <w:r w:rsidRPr="00F1367A">
              <w:rPr>
                <w:rFonts w:ascii="Times New Roman" w:eastAsia="SimSun" w:hAnsi="Times New Roman"/>
                <w:sz w:val="24"/>
                <w:szCs w:val="24"/>
              </w:rPr>
              <w:t>1,7</w:t>
            </w:r>
          </w:p>
        </w:tc>
        <w:tc>
          <w:tcPr>
            <w:tcW w:w="2011" w:type="dxa"/>
          </w:tcPr>
          <w:p w:rsidR="00FC76DF" w:rsidRPr="00FC76DF" w:rsidRDefault="00FC76DF" w:rsidP="00FC76DF">
            <w:pPr>
              <w:spacing w:before="60" w:after="60" w:line="360" w:lineRule="exact"/>
              <w:jc w:val="center"/>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lastRenderedPageBreak/>
              <w:t>9</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Điện trở một chiều lớn nhất của lõi dẫn tại t= 20</w:t>
            </w:r>
            <w:r w:rsidRPr="00FC76DF">
              <w:rPr>
                <w:rFonts w:ascii="Times New Roman" w:eastAsia="SimSun" w:hAnsi="Times New Roman"/>
                <w:sz w:val="24"/>
                <w:szCs w:val="24"/>
                <w:vertAlign w:val="superscript"/>
              </w:rPr>
              <w:t>o</w:t>
            </w:r>
            <w:r w:rsidRPr="00FC76DF">
              <w:rPr>
                <w:rFonts w:ascii="Times New Roman" w:eastAsia="SimSun" w:hAnsi="Times New Roman"/>
                <w:sz w:val="24"/>
                <w:szCs w:val="24"/>
              </w:rPr>
              <w:t>C</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4x50</w:t>
            </w:r>
          </w:p>
          <w:p w:rsid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4x70</w:t>
            </w:r>
          </w:p>
          <w:p w:rsidR="00F1367A" w:rsidRPr="00FC76DF" w:rsidRDefault="00F1367A" w:rsidP="00FC76DF">
            <w:pPr>
              <w:spacing w:before="60" w:after="60" w:line="360" w:lineRule="exact"/>
              <w:rPr>
                <w:rFonts w:ascii="Times New Roman" w:eastAsia="SimSun" w:hAnsi="Times New Roman"/>
                <w:sz w:val="24"/>
                <w:szCs w:val="24"/>
              </w:rPr>
            </w:pPr>
            <w:r w:rsidRPr="00F1367A">
              <w:rPr>
                <w:rFonts w:ascii="Times New Roman" w:eastAsia="SimSun" w:hAnsi="Times New Roman"/>
                <w:sz w:val="24"/>
                <w:szCs w:val="24"/>
              </w:rPr>
              <w:t>4x95</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4x120</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Ω/km</w:t>
            </w:r>
          </w:p>
        </w:tc>
        <w:tc>
          <w:tcPr>
            <w:tcW w:w="2208" w:type="dxa"/>
            <w:vAlign w:val="center"/>
          </w:tcPr>
          <w:p w:rsidR="00FC76DF" w:rsidRPr="00FC76DF" w:rsidRDefault="00FC76DF" w:rsidP="00FC76DF">
            <w:pPr>
              <w:spacing w:before="60" w:after="60" w:line="360" w:lineRule="exact"/>
              <w:jc w:val="center"/>
              <w:rPr>
                <w:rFonts w:ascii="Times New Roman" w:eastAsia="SimSun" w:hAnsi="Times New Roman"/>
                <w:sz w:val="24"/>
                <w:szCs w:val="24"/>
              </w:rPr>
            </w:pPr>
          </w:p>
          <w:p w:rsidR="00FC76DF" w:rsidRPr="00FC76DF" w:rsidRDefault="00FC76DF" w:rsidP="00FC76DF">
            <w:pPr>
              <w:spacing w:before="60" w:after="60" w:line="360" w:lineRule="exact"/>
              <w:jc w:val="center"/>
              <w:rPr>
                <w:rFonts w:ascii="Times New Roman" w:eastAsia="SimSun" w:hAnsi="Times New Roman"/>
                <w:sz w:val="24"/>
                <w:szCs w:val="24"/>
              </w:rPr>
            </w:pPr>
          </w:p>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hAnsi="Times New Roman"/>
                <w:w w:val="99"/>
                <w:sz w:val="24"/>
                <w:szCs w:val="24"/>
              </w:rPr>
              <w:t>0,641</w:t>
            </w:r>
          </w:p>
          <w:p w:rsid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0,443</w:t>
            </w:r>
          </w:p>
          <w:p w:rsidR="00C04286" w:rsidRPr="00FC76DF" w:rsidRDefault="00C04286" w:rsidP="00FC76DF">
            <w:pPr>
              <w:spacing w:before="60" w:after="60" w:line="360" w:lineRule="exact"/>
              <w:jc w:val="center"/>
              <w:rPr>
                <w:rFonts w:ascii="Times New Roman" w:eastAsia="SimSun" w:hAnsi="Times New Roman"/>
                <w:sz w:val="24"/>
                <w:szCs w:val="24"/>
              </w:rPr>
            </w:pPr>
            <w:r w:rsidRPr="00C04286">
              <w:rPr>
                <w:rFonts w:ascii="Times New Roman" w:eastAsia="SimSun" w:hAnsi="Times New Roman"/>
                <w:sz w:val="24"/>
                <w:szCs w:val="24"/>
              </w:rPr>
              <w:t>0.320</w:t>
            </w:r>
          </w:p>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0,253</w:t>
            </w:r>
          </w:p>
        </w:tc>
        <w:tc>
          <w:tcPr>
            <w:tcW w:w="2011" w:type="dxa"/>
          </w:tcPr>
          <w:p w:rsidR="00FC76DF" w:rsidRPr="00FC76DF" w:rsidRDefault="00FC76DF" w:rsidP="00FC76DF">
            <w:pPr>
              <w:spacing w:before="60" w:after="60" w:line="360" w:lineRule="exact"/>
              <w:jc w:val="center"/>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11</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Khả năng mang tải của cáp</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4x50</w:t>
            </w:r>
          </w:p>
          <w:p w:rsid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4x70</w:t>
            </w:r>
          </w:p>
          <w:p w:rsidR="00C04286" w:rsidRPr="00FC76DF" w:rsidRDefault="00C04286" w:rsidP="00FC76DF">
            <w:pPr>
              <w:spacing w:before="60" w:after="60" w:line="360" w:lineRule="exact"/>
              <w:rPr>
                <w:rFonts w:ascii="Times New Roman" w:eastAsia="SimSun" w:hAnsi="Times New Roman"/>
                <w:sz w:val="24"/>
                <w:szCs w:val="24"/>
              </w:rPr>
            </w:pPr>
            <w:r w:rsidRPr="00C04286">
              <w:rPr>
                <w:rFonts w:ascii="Times New Roman" w:eastAsia="SimSun" w:hAnsi="Times New Roman"/>
                <w:sz w:val="24"/>
                <w:szCs w:val="24"/>
              </w:rPr>
              <w:t>4x95</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4x120</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A</w:t>
            </w:r>
          </w:p>
        </w:tc>
        <w:tc>
          <w:tcPr>
            <w:tcW w:w="2208" w:type="dxa"/>
            <w:vAlign w:val="center"/>
          </w:tcPr>
          <w:p w:rsidR="00FC76DF" w:rsidRPr="00FC76DF" w:rsidRDefault="00FC76DF" w:rsidP="00FC76DF">
            <w:pPr>
              <w:spacing w:before="60" w:after="60" w:line="360" w:lineRule="exact"/>
              <w:jc w:val="center"/>
              <w:rPr>
                <w:rFonts w:ascii="Times New Roman" w:eastAsia="SimSun" w:hAnsi="Times New Roman"/>
                <w:sz w:val="24"/>
                <w:szCs w:val="24"/>
              </w:rPr>
            </w:pPr>
          </w:p>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140</w:t>
            </w:r>
          </w:p>
          <w:p w:rsid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175</w:t>
            </w:r>
          </w:p>
          <w:p w:rsidR="00C04286" w:rsidRPr="00FC76DF" w:rsidRDefault="00C04286" w:rsidP="00FC76DF">
            <w:pPr>
              <w:spacing w:before="60" w:after="60" w:line="360" w:lineRule="exact"/>
              <w:jc w:val="center"/>
              <w:rPr>
                <w:rFonts w:ascii="Times New Roman" w:eastAsia="SimSun" w:hAnsi="Times New Roman"/>
                <w:sz w:val="24"/>
                <w:szCs w:val="24"/>
              </w:rPr>
            </w:pPr>
            <w:r w:rsidRPr="00C04286">
              <w:rPr>
                <w:rFonts w:ascii="Times New Roman" w:eastAsia="SimSun" w:hAnsi="Times New Roman"/>
                <w:sz w:val="24"/>
                <w:szCs w:val="24"/>
              </w:rPr>
              <w:t>215</w:t>
            </w:r>
          </w:p>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250</w:t>
            </w:r>
          </w:p>
        </w:tc>
        <w:tc>
          <w:tcPr>
            <w:tcW w:w="2011" w:type="dxa"/>
          </w:tcPr>
          <w:p w:rsidR="00FC76DF" w:rsidRPr="00FC76DF" w:rsidRDefault="00FC76DF" w:rsidP="00FC76DF">
            <w:pPr>
              <w:spacing w:before="60" w:after="60" w:line="360" w:lineRule="exact"/>
              <w:jc w:val="center"/>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12</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Lực kéo đứt tối thiểu của lõi dẫn (1 lõi)</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4x50</w:t>
            </w:r>
          </w:p>
          <w:p w:rsid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4x70</w:t>
            </w:r>
          </w:p>
          <w:p w:rsidR="00C04286" w:rsidRPr="00FC76DF" w:rsidRDefault="00C04286" w:rsidP="00FC76DF">
            <w:pPr>
              <w:spacing w:before="60" w:after="60" w:line="360" w:lineRule="exact"/>
              <w:rPr>
                <w:rFonts w:ascii="Times New Roman" w:eastAsia="SimSun" w:hAnsi="Times New Roman"/>
                <w:sz w:val="24"/>
                <w:szCs w:val="24"/>
              </w:rPr>
            </w:pPr>
            <w:r w:rsidRPr="00C04286">
              <w:rPr>
                <w:rFonts w:ascii="Times New Roman" w:eastAsia="SimSun" w:hAnsi="Times New Roman"/>
                <w:sz w:val="24"/>
                <w:szCs w:val="24"/>
              </w:rPr>
              <w:t>4x95</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4x120</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kN</w:t>
            </w:r>
          </w:p>
        </w:tc>
        <w:tc>
          <w:tcPr>
            <w:tcW w:w="2208" w:type="dxa"/>
            <w:vAlign w:val="center"/>
          </w:tcPr>
          <w:p w:rsidR="00FC76DF" w:rsidRPr="00FC76DF" w:rsidRDefault="00FC76DF" w:rsidP="00FC76DF">
            <w:pPr>
              <w:spacing w:before="60" w:after="60" w:line="360" w:lineRule="exact"/>
              <w:jc w:val="center"/>
              <w:rPr>
                <w:rFonts w:ascii="Times New Roman" w:eastAsia="SimSun" w:hAnsi="Times New Roman"/>
                <w:sz w:val="24"/>
                <w:szCs w:val="24"/>
              </w:rPr>
            </w:pPr>
          </w:p>
          <w:p w:rsidR="00FC76DF" w:rsidRPr="00FC76DF" w:rsidRDefault="00FC76DF" w:rsidP="00FC76DF">
            <w:pPr>
              <w:spacing w:before="60" w:after="60" w:line="360" w:lineRule="exact"/>
              <w:jc w:val="center"/>
              <w:rPr>
                <w:rFonts w:ascii="Times New Roman" w:eastAsia="SimSun" w:hAnsi="Times New Roman"/>
                <w:sz w:val="24"/>
                <w:szCs w:val="24"/>
              </w:rPr>
            </w:pPr>
          </w:p>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7,0</w:t>
            </w:r>
          </w:p>
          <w:p w:rsid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9,8</w:t>
            </w:r>
          </w:p>
          <w:p w:rsidR="00C04286" w:rsidRPr="00FC76DF" w:rsidRDefault="00C04286" w:rsidP="00FC76DF">
            <w:pPr>
              <w:spacing w:before="60" w:after="60" w:line="360" w:lineRule="exact"/>
              <w:jc w:val="center"/>
              <w:rPr>
                <w:rFonts w:ascii="Times New Roman" w:eastAsia="SimSun" w:hAnsi="Times New Roman"/>
                <w:sz w:val="24"/>
                <w:szCs w:val="24"/>
              </w:rPr>
            </w:pPr>
            <w:r w:rsidRPr="00C04286">
              <w:rPr>
                <w:rFonts w:ascii="Times New Roman" w:eastAsia="SimSun" w:hAnsi="Times New Roman"/>
                <w:sz w:val="24"/>
                <w:szCs w:val="24"/>
              </w:rPr>
              <w:t>13.3</w:t>
            </w:r>
          </w:p>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16,8</w:t>
            </w:r>
          </w:p>
        </w:tc>
        <w:tc>
          <w:tcPr>
            <w:tcW w:w="2011" w:type="dxa"/>
          </w:tcPr>
          <w:p w:rsidR="00FC76DF" w:rsidRPr="00FC76DF" w:rsidRDefault="00FC76DF" w:rsidP="00FC76DF">
            <w:pPr>
              <w:spacing w:before="60" w:after="60" w:line="360" w:lineRule="exact"/>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13</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Đường kính ngoài của lõi dẫn (1 lõi)</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4x35</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4x50</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4x70</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4x95</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4x120</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mm</w:t>
            </w:r>
          </w:p>
        </w:tc>
        <w:tc>
          <w:tcPr>
            <w:tcW w:w="2208"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Nêu cụ thể</w:t>
            </w:r>
          </w:p>
        </w:tc>
        <w:tc>
          <w:tcPr>
            <w:tcW w:w="2011" w:type="dxa"/>
          </w:tcPr>
          <w:p w:rsidR="00FC76DF" w:rsidRPr="00FC76DF" w:rsidRDefault="00FC76DF" w:rsidP="00FC76DF">
            <w:pPr>
              <w:spacing w:before="60" w:after="60" w:line="360" w:lineRule="exact"/>
              <w:jc w:val="center"/>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14</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Trọng lượng toàn bộ dây dẫn</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4x35</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4x50</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4x70</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4x95</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4x120</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kg/km</w:t>
            </w:r>
          </w:p>
        </w:tc>
        <w:tc>
          <w:tcPr>
            <w:tcW w:w="2208"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Nêu cụ thể</w:t>
            </w:r>
          </w:p>
        </w:tc>
        <w:tc>
          <w:tcPr>
            <w:tcW w:w="2011" w:type="dxa"/>
          </w:tcPr>
          <w:p w:rsidR="00FC76DF" w:rsidRPr="00FC76DF" w:rsidRDefault="00FC76DF" w:rsidP="00FC76DF">
            <w:pPr>
              <w:spacing w:before="60" w:after="60" w:line="360" w:lineRule="exact"/>
              <w:jc w:val="center"/>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15</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Chiều dài cáp tối đa trên lô cuốn cáp</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4x35</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4x50</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4x70</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lastRenderedPageBreak/>
              <w:t>4x95</w:t>
            </w:r>
          </w:p>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4x120</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lastRenderedPageBreak/>
              <w:t>m</w:t>
            </w:r>
          </w:p>
        </w:tc>
        <w:tc>
          <w:tcPr>
            <w:tcW w:w="2208"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Nêu cụ thể</w:t>
            </w:r>
          </w:p>
        </w:tc>
        <w:tc>
          <w:tcPr>
            <w:tcW w:w="2011" w:type="dxa"/>
          </w:tcPr>
          <w:p w:rsidR="00FC76DF" w:rsidRPr="00FC76DF" w:rsidRDefault="00FC76DF" w:rsidP="00FC76DF">
            <w:pPr>
              <w:spacing w:before="60" w:after="60" w:line="360" w:lineRule="exact"/>
              <w:jc w:val="center"/>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lastRenderedPageBreak/>
              <w:t>16</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Đường kính mặt bích tối đa trên lô cuốn cáp</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m</w:t>
            </w:r>
          </w:p>
        </w:tc>
        <w:tc>
          <w:tcPr>
            <w:tcW w:w="2208" w:type="dxa"/>
            <w:vAlign w:val="center"/>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2,2</w:t>
            </w:r>
          </w:p>
        </w:tc>
        <w:tc>
          <w:tcPr>
            <w:tcW w:w="2011" w:type="dxa"/>
          </w:tcPr>
          <w:p w:rsidR="00FC76DF" w:rsidRPr="00FC76DF" w:rsidRDefault="00FC76DF" w:rsidP="00FC76DF">
            <w:pPr>
              <w:spacing w:before="60" w:after="60" w:line="360" w:lineRule="exact"/>
              <w:jc w:val="center"/>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17</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Trọng lượng tối đa toàn bộ lô cuốn cáp</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kg</w:t>
            </w:r>
          </w:p>
        </w:tc>
        <w:tc>
          <w:tcPr>
            <w:tcW w:w="2208" w:type="dxa"/>
            <w:vAlign w:val="center"/>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4.500</w:t>
            </w:r>
          </w:p>
        </w:tc>
        <w:tc>
          <w:tcPr>
            <w:tcW w:w="2011" w:type="dxa"/>
          </w:tcPr>
          <w:p w:rsidR="00FC76DF" w:rsidRPr="00FC76DF" w:rsidRDefault="00FC76DF" w:rsidP="00FC76DF">
            <w:pPr>
              <w:spacing w:before="60" w:after="60" w:line="360" w:lineRule="exact"/>
              <w:jc w:val="center"/>
              <w:rPr>
                <w:rFonts w:ascii="Times New Roman" w:eastAsia="SimSun" w:hAnsi="Times New Roman"/>
                <w:sz w:val="24"/>
                <w:szCs w:val="24"/>
              </w:rPr>
            </w:pPr>
          </w:p>
        </w:tc>
      </w:tr>
      <w:tr w:rsidR="00FC76DF" w:rsidRPr="00FC76DF" w:rsidTr="00FC76DF">
        <w:tc>
          <w:tcPr>
            <w:tcW w:w="559" w:type="dxa"/>
          </w:tcPr>
          <w:p w:rsidR="00FC76DF" w:rsidRPr="00FC76DF" w:rsidRDefault="00FC76DF" w:rsidP="00FC76DF">
            <w:pPr>
              <w:spacing w:before="60" w:after="60" w:line="360" w:lineRule="exact"/>
              <w:jc w:val="center"/>
              <w:rPr>
                <w:rFonts w:ascii="Times New Roman" w:eastAsia="SimSun" w:hAnsi="Times New Roman"/>
                <w:sz w:val="24"/>
                <w:szCs w:val="24"/>
              </w:rPr>
            </w:pPr>
            <w:r w:rsidRPr="00FC76DF">
              <w:rPr>
                <w:rFonts w:ascii="Times New Roman" w:eastAsia="SimSun" w:hAnsi="Times New Roman"/>
                <w:sz w:val="24"/>
                <w:szCs w:val="24"/>
              </w:rPr>
              <w:t>18</w:t>
            </w:r>
          </w:p>
        </w:tc>
        <w:tc>
          <w:tcPr>
            <w:tcW w:w="3968" w:type="dxa"/>
          </w:tcPr>
          <w:p w:rsidR="00FC76DF" w:rsidRPr="00FC76DF" w:rsidRDefault="00FC76DF" w:rsidP="00FC76DF">
            <w:pPr>
              <w:spacing w:before="60" w:after="60" w:line="360" w:lineRule="exact"/>
              <w:rPr>
                <w:rFonts w:ascii="Times New Roman" w:eastAsia="SimSun" w:hAnsi="Times New Roman"/>
                <w:sz w:val="24"/>
                <w:szCs w:val="24"/>
              </w:rPr>
            </w:pPr>
            <w:r w:rsidRPr="00FC76DF">
              <w:rPr>
                <w:rFonts w:ascii="Times New Roman" w:eastAsia="SimSun" w:hAnsi="Times New Roman"/>
                <w:sz w:val="24"/>
                <w:szCs w:val="24"/>
              </w:rPr>
              <w:t>Giấy chứng nhận thử nghiệm điển hình Type test, Routine Test</w:t>
            </w:r>
          </w:p>
        </w:tc>
        <w:tc>
          <w:tcPr>
            <w:tcW w:w="1050" w:type="dxa"/>
          </w:tcPr>
          <w:p w:rsidR="00FC76DF" w:rsidRPr="00FC76DF" w:rsidRDefault="00FC76DF" w:rsidP="00FC76DF">
            <w:pPr>
              <w:spacing w:before="60" w:after="60" w:line="360" w:lineRule="exact"/>
              <w:jc w:val="center"/>
              <w:rPr>
                <w:rFonts w:ascii="Times New Roman" w:eastAsia="SimSun" w:hAnsi="Times New Roman"/>
                <w:sz w:val="24"/>
                <w:szCs w:val="24"/>
              </w:rPr>
            </w:pPr>
          </w:p>
        </w:tc>
        <w:tc>
          <w:tcPr>
            <w:tcW w:w="2208" w:type="dxa"/>
            <w:vAlign w:val="center"/>
          </w:tcPr>
          <w:p w:rsidR="00FC76DF" w:rsidRPr="00FC76DF" w:rsidRDefault="00FC76DF" w:rsidP="00FC76DF">
            <w:pPr>
              <w:spacing w:before="60" w:after="60" w:line="360" w:lineRule="exact"/>
              <w:jc w:val="both"/>
              <w:rPr>
                <w:rFonts w:ascii="Times New Roman" w:eastAsia="SimSun" w:hAnsi="Times New Roman"/>
                <w:sz w:val="24"/>
                <w:szCs w:val="24"/>
              </w:rPr>
            </w:pPr>
            <w:r w:rsidRPr="00FC76DF">
              <w:rPr>
                <w:rFonts w:ascii="Times New Roman" w:eastAsia="SimSun" w:hAnsi="Times New Roman"/>
                <w:sz w:val="24"/>
                <w:szCs w:val="24"/>
              </w:rPr>
              <w:t>Có Biên bản test phải đáp ứng và đầy đủ các hạng mục thí nghiệm theo tiêu chuẩn TCVN 6447 (hoặc tương đương hoặc cao hơn) và các tiêu chuẩn liên quan)</w:t>
            </w:r>
          </w:p>
        </w:tc>
        <w:tc>
          <w:tcPr>
            <w:tcW w:w="2011" w:type="dxa"/>
          </w:tcPr>
          <w:p w:rsidR="00FC76DF" w:rsidRPr="00FC76DF" w:rsidRDefault="00FC76DF" w:rsidP="00FC76DF">
            <w:pPr>
              <w:spacing w:before="60" w:after="60" w:line="360" w:lineRule="exact"/>
              <w:jc w:val="both"/>
              <w:rPr>
                <w:rFonts w:ascii="Times New Roman" w:eastAsia="SimSun" w:hAnsi="Times New Roman"/>
                <w:sz w:val="24"/>
                <w:szCs w:val="24"/>
              </w:rPr>
            </w:pPr>
          </w:p>
        </w:tc>
      </w:tr>
    </w:tbl>
    <w:p w:rsidR="00FC76DF" w:rsidRPr="00FC76DF" w:rsidRDefault="00FC76DF" w:rsidP="00FC76DF">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IV. DÂY ACSR BỌC CÁCH ĐIỆN 22KV:</w:t>
      </w:r>
    </w:p>
    <w:p w:rsidR="00FC76DF" w:rsidRPr="00FC76DF" w:rsidRDefault="00FC76DF" w:rsidP="00FC76DF">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1. Yêu cầu chung:</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Các điều kiện kỹ thuật này bao gồm cả phần thiết kế, chế tạo, thử nghiệm, đóng gói và giao hàng đối với dây ACSR bọc cách điện XLPE vỏ bọc HDPE chủng loại 22kV; Dây ACSR bọc cách điện XLPE vỏ bọc HDPE chủng loại 22kV được sử dụng cho đường dây trên không cấp điện áp danh định 22kV và 35kV.</w:t>
      </w:r>
    </w:p>
    <w:p w:rsidR="00FC76DF" w:rsidRPr="00FC76DF" w:rsidRDefault="00FC76DF" w:rsidP="00FC76DF">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2. Tiêu chuẩn áp dụng:</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TCVN 5064/TCVN 6483/TCVN 8090: Dây trần dùng cho đường dây tải điện trên không.</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TCVN 5935-2 (IEC60502-2): Cáp điện có cách điện dạng đùn và phụ kiện cáp điện dùng cho điện áp danh định từ 1kV (Um = 1,2kV) đến 30kV (Um = 36kV).</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Và các tiêu chuẩn liên quan; các tiêu chuẩn tương đương hoặc cao hơn.</w:t>
      </w:r>
    </w:p>
    <w:p w:rsidR="00FC76DF" w:rsidRPr="00FC76DF" w:rsidRDefault="00FC76DF" w:rsidP="00FC76DF">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3. Thiết kế và lắp đặt:</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a. Cấu trúc dây.</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Lõi thép chịu lực</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Lớp sợi nhôm dẫn điện</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Lớp màn chắn ruột dẫn (lớp bán dẫn trong)</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Lớp cách điện chính XLPE</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Lớp vỏ bọc ngoài (nhựa HDPE)</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b. Lõi dẫn điện.</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Gồm nhiều lớp sợi tao nhôm tròn xoắn đồng tâm quanh lõi thép. Các lớp liền kề nhau xoắn theo hướng ngược chiều nhau, lớp ngoài cùng xoắn theo chiều phải.</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Lõi thép tăng cường chế tạo bằng các sợi tao thép bện và được mạ kẽm.</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lastRenderedPageBreak/>
        <w:t>- Chiều dài bước xoắn phần nhôm và phần thép phải đồng nhất trên toàn bộ dây dẫn.</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 Các lớp bọc.</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Lớp cách điện bằng vật liệu XLPE mầu tự nhiên, bên ngoài bọc lớp HDPE màu đen có tác dụng bảo vệ chống bức xạ cực tím. Các lớp bọc được chế tạo theo phương pháp đùn ép kiểu đứng để đảm bảo độ đồng tâm của các lớp bọc.</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Không sử dụng hạt nhựa tái chế để đưa vào sản xuất, hạt nhựa phải có nguồn gốc rõ ràng, không lẫn tạp chất để đảm bảo độ tinh khiết khi chế tạo các lớp bọc.</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d. Nhãn mác.</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Cáp phải được ghi đầy đủ nhãn mác trên lớp ngoài cùng bằng phương pháp in phun, mực in bền trong điều kiện thời tiết khắc nghiệt, có đủ các nội dung sau:</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Tên nhà sản xuất</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Năm sản xuất</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Mã hiệu cáp</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Đánh số mét trên mỗi mét chiều dài</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e. Phụ kiện đường dây.</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Các phụ kiện như: giáp níu, ống nối, đầu cốt, ghíp nối, phụ kiện treo, hãm dẫy, dây buộc định hình cổ sứ (loại composite phủ bán dẫn)…. sử dụng trọn bộ phụ kiện với dây bọc (lưu ý đồng bộ với việc sử dụng loại xà lắp ghép, cột bê tông có lỗ lắp xà và ghíp Hotline).</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Ngoài ra có thể sử dụng chung phụ kiện với dây trần với kích cỡ và tải trọng phù hợp với dây bọc; lưu ý khi thực hiện đấu nối, sửa chữa không được để hở vỏ cách điện của dây dẫn, tất cả các phụ kiện dùng cho đấu dây và nối dây đều phải được bọc kín, chống được nước tự nhiên và bức xạ mặt trời khi vận hành.</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Mặt khác khi sử dụng chủng loại dây này cần có thêm một số mỏ phóng điện hoặc chống sét. Mỏ phóng điện hoặc chống sét được đặt tại các vị trí cột rẽ nhánh hoặc 200m đặt lặp lại một bộ (hoặc tư vấn chịu trách nhiệm tính toán đưa ra để phù hợp cho từng dự án cụ thể).</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Các giải pháp lắp đặt, đấu nối, sử dụng chủng loại phụ kiện…cho dây ACSR bọc cách điện XLPE vỏ bọc HDPE sẽ do đơn vị tư vấn chịu trách nhiệm tính toán đưa ra để phù hợp cho từng dự án cụ thể.</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4. Yêu cầu về thử nghiệm.</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Giấy chứng nhận thử nghiệm điển hình phải được sử dụng đối với chủng loại dây được cung cấp.</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Toàn bộ phải thông qua các cuộc thử nghiệm thường lệ tại nhà máy phù hợp với tiêu chuẩn IEC hoặc tương đương.</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Đo điện trở của dây dẫn</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điện áp xoay chiều tăng cao.</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Cáp phải được thử nghiệm điển hình, các hạng mục thử nghiệm:</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Đo điện trở của lõi</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Đo đường kính các tao dây</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Đo chiều dài bước xoắn các lớp</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lastRenderedPageBreak/>
        <w:t>+ Thử nghiệm độ bền cơ của toàn bộ cáp, lõi cáp, các tao nhôm và tao thép</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Độ dãn dài tương đối của sợi thép</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Tỷ lệ phần kẽm</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Độ bền chịu uốn của sợi thép</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Số lần bẻ gập của sợi nhôm</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Độ dầy lớp màn chắn ruột dẫn</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Độ dầy lớp cách điện XLPE</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nghiệm độ bền cơ và độ giãn dài trước lão hoá của cách điện XLPE</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nghiệm độ bền cơ và độ giãn dài sau lão hoá của cách điện XLPE</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nghiệm độ giãn dài của cách điện dưới ảnh hưởng của nhiệt độ và áp suất khi mang tải.</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Độ dầy lớp vỏ ngoài HDPE</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nghiệm độ bền cơ và độ giãn dài trước lão hoá của lớp HDPE</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nghiệm độ bền cơ và độ giãn dài sau lão hoá của lớp HDPE</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Xác định hàm lượng carbon trong lớp HDPE</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nghiệm chịu điện áp tần số công nghiệp</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nghiệm chịu điện áp xung cơ bản</w:t>
      </w:r>
    </w:p>
    <w:p w:rsidR="00FC76DF" w:rsidRPr="00FC76DF" w:rsidRDefault="00FC76DF" w:rsidP="00FC76DF">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5. Yêu cầu khác.</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Dây dẫn phải được vận chuyển trên các cuộn lô, tổng trọng lượng của cáp và lô không vượt quá 5.000kg với đường kính lô cáp tối đa là 2,5m và bề rộng không quá 1,4m.</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Chỉ gồm một đoạn dây liên tục, không đứt đoạn được cuốn và mỗi cuộn lô.</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Phần bên trong của mỗi cuộn lô phải bọc một lớp chống nước trước và sau khi cuốn dây trên cuộn lô đó.</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Lỗ giữa của lô cáp được gia cường bằng 1 tấm thép có độ dày không ít hơn 10mm và có thể gắn với trục có đường kính 95mm.</w:t>
      </w:r>
    </w:p>
    <w:p w:rsidR="00FC76DF" w:rsidRPr="00FC76DF" w:rsidRDefault="00FC76DF" w:rsidP="00FC76DF">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Các cuộn lô phải được bao bọc bằng các miếng gỗ cứng đóng đinh và được giữ cố định bằng các băng thép.</w:t>
      </w:r>
    </w:p>
    <w:p w:rsidR="00FC76DF" w:rsidRPr="00FC76DF" w:rsidRDefault="00FC76DF" w:rsidP="00FC76DF">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6. Bảng yêu cầu về đặc tính kỹ thuật.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3510"/>
        <w:gridCol w:w="1620"/>
        <w:gridCol w:w="2160"/>
        <w:gridCol w:w="1951"/>
      </w:tblGrid>
      <w:tr w:rsidR="00FC76DF" w:rsidRPr="00FC76DF" w:rsidTr="00FC76DF">
        <w:trPr>
          <w:tblHeader/>
        </w:trPr>
        <w:tc>
          <w:tcPr>
            <w:tcW w:w="648"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TT</w:t>
            </w:r>
          </w:p>
        </w:tc>
        <w:tc>
          <w:tcPr>
            <w:tcW w:w="351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Mô tả</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Đơn vị</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Yêu cầu</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b/>
                <w:bCs/>
                <w:sz w:val="24"/>
                <w:szCs w:val="24"/>
              </w:rPr>
              <w:t>Đề nghị &amp; cam kết</w:t>
            </w: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w:t>
            </w:r>
          </w:p>
        </w:tc>
        <w:tc>
          <w:tcPr>
            <w:tcW w:w="3510" w:type="dxa"/>
          </w:tcPr>
          <w:p w:rsidR="00FC76DF" w:rsidRPr="00FC76DF" w:rsidRDefault="00FC76DF" w:rsidP="00FC76DF">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Nhà sản xuất</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Nêu cụ thể</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w:t>
            </w:r>
          </w:p>
        </w:tc>
        <w:tc>
          <w:tcPr>
            <w:tcW w:w="3510" w:type="dxa"/>
          </w:tcPr>
          <w:p w:rsidR="00FC76DF" w:rsidRPr="00FC76DF" w:rsidRDefault="00FC76DF" w:rsidP="00FC76DF">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Nước sản xuất</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sz w:val="24"/>
                <w:szCs w:val="24"/>
              </w:rPr>
              <w:t>Nêu cụ thể</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w:t>
            </w:r>
          </w:p>
        </w:tc>
        <w:tc>
          <w:tcPr>
            <w:tcW w:w="3510" w:type="dxa"/>
          </w:tcPr>
          <w:p w:rsidR="00FC76DF" w:rsidRPr="00FC76DF" w:rsidRDefault="00FC76DF" w:rsidP="00FC76DF">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Mã hiệu sản phẩm</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sz w:val="24"/>
                <w:szCs w:val="24"/>
              </w:rPr>
              <w:t>Nêu cụ thể</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w:t>
            </w:r>
          </w:p>
        </w:tc>
        <w:tc>
          <w:tcPr>
            <w:tcW w:w="3510" w:type="dxa"/>
          </w:tcPr>
          <w:p w:rsidR="00FC76DF" w:rsidRPr="00FC76DF" w:rsidRDefault="00FC76DF" w:rsidP="00FC76DF">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sz w:val="24"/>
                <w:szCs w:val="24"/>
              </w:rPr>
              <w:t>Giấy chứng nhận hệ thống quản lý chất lượng ISO</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sz w:val="24"/>
                <w:szCs w:val="24"/>
              </w:rPr>
              <w:t>Nêu cụ thể</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w:t>
            </w:r>
          </w:p>
        </w:tc>
        <w:tc>
          <w:tcPr>
            <w:tcW w:w="3510" w:type="dxa"/>
          </w:tcPr>
          <w:p w:rsidR="00FC76DF" w:rsidRPr="00FC76DF" w:rsidRDefault="00FC76DF" w:rsidP="00FC76DF">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 xml:space="preserve">Đơn vị ban hành giấy chứng nhận </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sz w:val="24"/>
                <w:szCs w:val="24"/>
              </w:rPr>
              <w:t>Nêu cụ thể</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6</w:t>
            </w:r>
          </w:p>
        </w:tc>
        <w:tc>
          <w:tcPr>
            <w:tcW w:w="3510" w:type="dxa"/>
          </w:tcPr>
          <w:p w:rsidR="00FC76DF" w:rsidRPr="00FC76DF" w:rsidRDefault="00FC76DF" w:rsidP="00FC76DF">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Thời hạn bảo hành kể từ phát hành biên bản NT hàng hóa thuộc đợt giao hàng cuối cùng</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sz w:val="24"/>
                <w:szCs w:val="24"/>
              </w:rPr>
              <w:t>Nêu cụ thể</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7</w:t>
            </w:r>
          </w:p>
        </w:tc>
        <w:tc>
          <w:tcPr>
            <w:tcW w:w="3510" w:type="dxa"/>
          </w:tcPr>
          <w:p w:rsidR="00FC76DF" w:rsidRPr="00FC76DF" w:rsidRDefault="00FC76DF" w:rsidP="00FC76DF">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Các yêu cầu kỹ thuật chung</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sz w:val="24"/>
                <w:szCs w:val="24"/>
              </w:rPr>
              <w:t>Nêu cụ thể</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8</w:t>
            </w: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Tiêu chuẩn sản xuất và thử nghiệm </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sz w:val="24"/>
                <w:szCs w:val="24"/>
              </w:rPr>
              <w:t>Nêu cụ thể</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9</w:t>
            </w: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Điện áp hệ thống cao nhất</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kV</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24</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3510" w:type="dxa"/>
          </w:tcPr>
          <w:p w:rsidR="00FC76DF" w:rsidRPr="00FC76DF" w:rsidRDefault="00FC76DF" w:rsidP="00FC76DF">
            <w:pPr>
              <w:spacing w:after="0" w:line="240" w:lineRule="auto"/>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A. Ruột dẫn điện</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10</w:t>
            </w: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Vật liệu dẫn điện</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Nhôm</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11</w:t>
            </w:r>
          </w:p>
        </w:tc>
        <w:tc>
          <w:tcPr>
            <w:tcW w:w="3510" w:type="dxa"/>
          </w:tcPr>
          <w:p w:rsidR="00FC76DF" w:rsidRPr="00FC76DF" w:rsidRDefault="00FC76DF" w:rsidP="00FC76DF">
            <w:pPr>
              <w:keepNext/>
              <w:spacing w:after="0" w:line="240" w:lineRule="auto"/>
              <w:ind w:left="14"/>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Mặt cắt danh định (tiết diện phần nhôm/ tiết diện phần thép)</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vertAlign w:val="superscript"/>
              </w:rPr>
            </w:pPr>
            <w:r w:rsidRPr="00FC76DF">
              <w:rPr>
                <w:rFonts w:ascii="Times New Roman" w:eastAsia="Times New Roman" w:hAnsi="Times New Roman" w:cs="Times New Roman"/>
                <w:sz w:val="24"/>
                <w:szCs w:val="24"/>
              </w:rPr>
              <w:t>mm</w:t>
            </w:r>
            <w:r w:rsidRPr="00FC76DF">
              <w:rPr>
                <w:rFonts w:ascii="Times New Roman" w:eastAsia="Times New Roman" w:hAnsi="Times New Roman" w:cs="Times New Roman"/>
                <w:sz w:val="24"/>
                <w:szCs w:val="24"/>
                <w:vertAlign w:val="superscript"/>
              </w:rPr>
              <w:t>2</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70/11</w:t>
            </w:r>
          </w:p>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12</w:t>
            </w:r>
          </w:p>
        </w:tc>
        <w:tc>
          <w:tcPr>
            <w:tcW w:w="3510" w:type="dxa"/>
          </w:tcPr>
          <w:p w:rsidR="00FC76DF" w:rsidRPr="00FC76DF" w:rsidRDefault="00FC76DF" w:rsidP="00FC76DF">
            <w:pPr>
              <w:spacing w:after="0" w:line="240" w:lineRule="auto"/>
              <w:ind w:left="1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Ruột dẫn điện của dây nhôm lõi thép gồm nhiều sợi dây nhôm tròn xoắn tròn quanh lõi là các sợi dây thép tròn, mạ kẽm.</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13</w:t>
            </w:r>
          </w:p>
        </w:tc>
        <w:tc>
          <w:tcPr>
            <w:tcW w:w="3510" w:type="dxa"/>
          </w:tcPr>
          <w:p w:rsidR="00FC76DF" w:rsidRPr="00FC76DF" w:rsidRDefault="00FC76DF" w:rsidP="00FC76DF">
            <w:pPr>
              <w:spacing w:after="0" w:line="240" w:lineRule="auto"/>
              <w:ind w:left="1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14</w:t>
            </w:r>
          </w:p>
        </w:tc>
        <w:tc>
          <w:tcPr>
            <w:tcW w:w="3510" w:type="dxa"/>
          </w:tcPr>
          <w:p w:rsidR="00FC76DF" w:rsidRPr="00FC76DF" w:rsidRDefault="00FC76DF" w:rsidP="00FC76DF">
            <w:pPr>
              <w:spacing w:after="0" w:line="240" w:lineRule="auto"/>
              <w:ind w:left="1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Các lớp xoắn kế tiếp nhau phải ngược chiều nhau và lớp xoắn ngoài cùng theo chiều phải. Các lớp xoắn phải chặt.</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15</w:t>
            </w:r>
          </w:p>
        </w:tc>
        <w:tc>
          <w:tcPr>
            <w:tcW w:w="3510" w:type="dxa"/>
          </w:tcPr>
          <w:p w:rsidR="00FC76DF" w:rsidRPr="00FC76DF" w:rsidRDefault="00FC76DF" w:rsidP="00FC76DF">
            <w:pPr>
              <w:spacing w:after="0" w:line="240" w:lineRule="auto"/>
              <w:ind w:left="1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Bội số bước xoắn các lớp xoắn </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16</w:t>
            </w:r>
          </w:p>
        </w:tc>
        <w:tc>
          <w:tcPr>
            <w:tcW w:w="3510" w:type="dxa"/>
          </w:tcPr>
          <w:p w:rsidR="00FC76DF" w:rsidRPr="00FC76DF" w:rsidRDefault="00FC76DF" w:rsidP="00FC76DF">
            <w:pPr>
              <w:spacing w:after="0" w:line="240" w:lineRule="auto"/>
              <w:ind w:left="1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Các sợi thép của dây nhôm lõi thép phải được mạ kẽm chống gỉ </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c>
          <w:tcPr>
            <w:tcW w:w="3510" w:type="dxa"/>
          </w:tcPr>
          <w:p w:rsidR="00FC76DF" w:rsidRPr="00FC76DF" w:rsidRDefault="00FC76DF" w:rsidP="00FC76DF">
            <w:pPr>
              <w:spacing w:after="0" w:line="240" w:lineRule="auto"/>
              <w:ind w:left="1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 Không cho phép có mối nối trên lõi thép một sợi.</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17</w:t>
            </w: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Đường kính ngoài của ruột dẫn điện:</w:t>
            </w:r>
          </w:p>
          <w:p w:rsidR="00FC76DF" w:rsidRPr="00FC76DF" w:rsidRDefault="00FC76DF" w:rsidP="00FC76DF">
            <w:pPr>
              <w:spacing w:after="0" w:line="240" w:lineRule="auto"/>
              <w:ind w:left="37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FC76DF" w:rsidRPr="00FC76DF" w:rsidRDefault="00FC76DF" w:rsidP="00FC76DF">
            <w:pPr>
              <w:spacing w:after="0" w:line="240" w:lineRule="auto"/>
              <w:ind w:left="14"/>
              <w:jc w:val="both"/>
              <w:rPr>
                <w:rFonts w:ascii="Times New Roman" w:eastAsia="Times New Roman" w:hAnsi="Times New Roman" w:cs="Times New Roman"/>
                <w:sz w:val="24"/>
                <w:szCs w:val="24"/>
              </w:rPr>
            </w:pP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mm</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11,2 - 11,7</w:t>
            </w:r>
          </w:p>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18</w:t>
            </w:r>
          </w:p>
        </w:tc>
        <w:tc>
          <w:tcPr>
            <w:tcW w:w="3510" w:type="dxa"/>
          </w:tcPr>
          <w:p w:rsidR="00FC76DF" w:rsidRPr="00FC76DF" w:rsidRDefault="00FC76DF" w:rsidP="00FC76DF">
            <w:pPr>
              <w:spacing w:after="0" w:line="240" w:lineRule="auto"/>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A.1. Thông số kỹ thuật phần nhôm</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19</w:t>
            </w: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Số sợi nhôm/ đường kính sợi nhôm:</w:t>
            </w:r>
          </w:p>
          <w:p w:rsidR="00FC76DF" w:rsidRPr="00FC76DF" w:rsidRDefault="00FC76DF" w:rsidP="00FC76DF">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FC76DF" w:rsidRPr="00FC76DF" w:rsidRDefault="00FC76DF" w:rsidP="00FC76DF">
            <w:pPr>
              <w:spacing w:after="0" w:line="240" w:lineRule="auto"/>
              <w:ind w:left="14"/>
              <w:jc w:val="both"/>
              <w:rPr>
                <w:rFonts w:ascii="Times New Roman" w:eastAsia="Times New Roman" w:hAnsi="Times New Roman" w:cs="Times New Roman"/>
                <w:sz w:val="24"/>
                <w:szCs w:val="24"/>
              </w:rPr>
            </w:pP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[n]/mm</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6/3,8</w:t>
            </w:r>
          </w:p>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20</w:t>
            </w: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Số lớp xoắn:</w:t>
            </w:r>
          </w:p>
          <w:p w:rsidR="00FC76DF" w:rsidRPr="00FC76DF" w:rsidRDefault="00FC76DF" w:rsidP="00FC76DF">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FC76DF" w:rsidRPr="00FC76DF" w:rsidRDefault="00FC76DF" w:rsidP="00FC76DF">
            <w:pPr>
              <w:spacing w:after="0" w:line="240" w:lineRule="auto"/>
              <w:ind w:left="14"/>
              <w:jc w:val="both"/>
              <w:rPr>
                <w:rFonts w:ascii="Times New Roman" w:eastAsia="Times New Roman" w:hAnsi="Times New Roman" w:cs="Times New Roman"/>
                <w:sz w:val="24"/>
                <w:szCs w:val="24"/>
              </w:rPr>
            </w:pP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Lớp</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1 </w:t>
            </w:r>
          </w:p>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21</w:t>
            </w: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Sai số đường kính sợi nhôm, không lớn hơn:</w:t>
            </w:r>
          </w:p>
          <w:p w:rsidR="00FC76DF" w:rsidRPr="00FC76DF" w:rsidRDefault="00FC76DF" w:rsidP="00FC76DF">
            <w:pPr>
              <w:numPr>
                <w:ilvl w:val="0"/>
                <w:numId w:val="56"/>
              </w:numPr>
              <w:spacing w:after="2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FC76DF" w:rsidRPr="00FC76DF" w:rsidRDefault="00FC76DF" w:rsidP="00FC76DF">
            <w:pPr>
              <w:spacing w:after="20" w:line="240" w:lineRule="auto"/>
              <w:ind w:left="374"/>
              <w:jc w:val="both"/>
              <w:rPr>
                <w:rFonts w:ascii="Times New Roman" w:eastAsia="Times New Roman" w:hAnsi="Times New Roman" w:cs="Times New Roman"/>
                <w:sz w:val="24"/>
                <w:szCs w:val="24"/>
              </w:rPr>
            </w:pP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mm</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Symbol" w:eastAsia="Times New Roman" w:hAnsi="Symbol" w:cs="Times New Roman"/>
                <w:sz w:val="24"/>
                <w:szCs w:val="24"/>
              </w:rPr>
              <w:t></w:t>
            </w:r>
            <w:r w:rsidRPr="00FC76DF">
              <w:rPr>
                <w:rFonts w:ascii="Times New Roman" w:eastAsia="Times New Roman" w:hAnsi="Times New Roman" w:cs="Times New Roman"/>
                <w:sz w:val="24"/>
                <w:szCs w:val="24"/>
              </w:rPr>
              <w:t xml:space="preserve"> 0,04</w:t>
            </w:r>
          </w:p>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22</w:t>
            </w: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Suất kéo đứt của sợi nhôm, không nhỏ hơn:</w:t>
            </w:r>
          </w:p>
          <w:p w:rsidR="00FC76DF" w:rsidRPr="00FC76DF" w:rsidRDefault="00FC76DF" w:rsidP="00FC76DF">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FC76DF" w:rsidRPr="00FC76DF" w:rsidRDefault="00FC76DF" w:rsidP="00FC76DF">
            <w:pPr>
              <w:spacing w:after="0" w:line="240" w:lineRule="auto"/>
              <w:ind w:left="14"/>
              <w:jc w:val="both"/>
              <w:rPr>
                <w:rFonts w:ascii="Times New Roman" w:eastAsia="Times New Roman" w:hAnsi="Times New Roman" w:cs="Times New Roman"/>
                <w:sz w:val="24"/>
                <w:szCs w:val="24"/>
              </w:rPr>
            </w:pP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lastRenderedPageBreak/>
              <w:t>N/mm</w:t>
            </w:r>
            <w:r w:rsidRPr="00FC76DF">
              <w:rPr>
                <w:rFonts w:ascii="Times New Roman" w:eastAsia="Times New Roman" w:hAnsi="Times New Roman" w:cs="Times New Roman"/>
                <w:sz w:val="24"/>
                <w:szCs w:val="24"/>
                <w:vertAlign w:val="superscript"/>
              </w:rPr>
              <w:t>2</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160</w:t>
            </w:r>
          </w:p>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Độ giãn dài tương đối của sợi nhôm, không nhỏ hơn:</w:t>
            </w:r>
          </w:p>
          <w:p w:rsidR="00FC76DF" w:rsidRPr="00FC76DF" w:rsidRDefault="00FC76DF" w:rsidP="00FC76DF">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FC76DF" w:rsidRPr="00FC76DF" w:rsidRDefault="00FC76DF" w:rsidP="00FC76DF">
            <w:pPr>
              <w:spacing w:after="0" w:line="240" w:lineRule="auto"/>
              <w:ind w:left="374"/>
              <w:jc w:val="both"/>
              <w:rPr>
                <w:rFonts w:ascii="Times New Roman" w:eastAsia="Times New Roman" w:hAnsi="Times New Roman" w:cs="Times New Roman"/>
                <w:sz w:val="24"/>
                <w:szCs w:val="24"/>
              </w:rPr>
            </w:pP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1,7</w:t>
            </w:r>
          </w:p>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23</w:t>
            </w: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Số lần bẻ cong mà không gãy của sợi nhôm, không nhỏ hơn:</w:t>
            </w:r>
          </w:p>
          <w:p w:rsidR="00FC76DF" w:rsidRPr="00FC76DF" w:rsidRDefault="00FC76DF" w:rsidP="00FC76DF">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Lần</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7</w:t>
            </w:r>
          </w:p>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24</w:t>
            </w:r>
          </w:p>
        </w:tc>
        <w:tc>
          <w:tcPr>
            <w:tcW w:w="3510" w:type="dxa"/>
          </w:tcPr>
          <w:p w:rsidR="00FC76DF" w:rsidRPr="00FC76DF" w:rsidRDefault="00FC76DF" w:rsidP="00FC76DF">
            <w:pPr>
              <w:spacing w:after="0" w:line="240" w:lineRule="auto"/>
              <w:ind w:left="14"/>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 xml:space="preserve">A.2. Thông số kỹ thuật phần thép </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25</w:t>
            </w: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Số sợi thép/ đường kính sợi thép:</w:t>
            </w:r>
          </w:p>
          <w:p w:rsidR="00FC76DF" w:rsidRPr="00FC76DF" w:rsidRDefault="00FC76DF" w:rsidP="00FC76DF">
            <w:pPr>
              <w:spacing w:after="0" w:line="240" w:lineRule="auto"/>
              <w:ind w:left="37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FC76DF" w:rsidRPr="00FC76DF" w:rsidRDefault="00FC76DF" w:rsidP="00FC76DF">
            <w:pPr>
              <w:spacing w:after="0" w:line="240" w:lineRule="auto"/>
              <w:jc w:val="both"/>
              <w:rPr>
                <w:rFonts w:ascii="Times New Roman" w:eastAsia="Times New Roman" w:hAnsi="Times New Roman" w:cs="Times New Roman"/>
                <w:sz w:val="24"/>
                <w:szCs w:val="24"/>
              </w:rPr>
            </w:pP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[n]/mm</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1/3,8</w:t>
            </w:r>
          </w:p>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26</w:t>
            </w: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Số lớp xoắn:</w:t>
            </w:r>
          </w:p>
          <w:p w:rsidR="00FC76DF" w:rsidRPr="00FC76DF" w:rsidRDefault="00FC76DF" w:rsidP="00FC76DF">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FC76DF" w:rsidRPr="00FC76DF" w:rsidRDefault="00FC76DF" w:rsidP="00FC76DF">
            <w:pPr>
              <w:spacing w:after="0" w:line="240" w:lineRule="auto"/>
              <w:ind w:left="374"/>
              <w:jc w:val="both"/>
              <w:rPr>
                <w:rFonts w:ascii="Times New Roman" w:eastAsia="Times New Roman" w:hAnsi="Times New Roman" w:cs="Times New Roman"/>
                <w:sz w:val="24"/>
                <w:szCs w:val="24"/>
              </w:rPr>
            </w:pP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Lớp</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0 </w:t>
            </w:r>
          </w:p>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27</w:t>
            </w: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Sai số đường kính sợi thép, không lớn hơn:</w:t>
            </w:r>
          </w:p>
          <w:p w:rsidR="00FC76DF" w:rsidRPr="00FC76DF" w:rsidRDefault="00FC76DF" w:rsidP="00FC76DF">
            <w:pPr>
              <w:numPr>
                <w:ilvl w:val="0"/>
                <w:numId w:val="56"/>
              </w:numPr>
              <w:spacing w:after="2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FC76DF" w:rsidRPr="00FC76DF" w:rsidRDefault="00FC76DF" w:rsidP="00FC76DF">
            <w:pPr>
              <w:spacing w:after="20" w:line="240" w:lineRule="auto"/>
              <w:ind w:left="14"/>
              <w:jc w:val="both"/>
              <w:rPr>
                <w:rFonts w:ascii="Times New Roman" w:eastAsia="Times New Roman" w:hAnsi="Times New Roman" w:cs="Times New Roman"/>
                <w:sz w:val="24"/>
                <w:szCs w:val="24"/>
              </w:rPr>
            </w:pP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mm</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Symbol" w:eastAsia="Times New Roman" w:hAnsi="Symbol" w:cs="Times New Roman"/>
                <w:sz w:val="24"/>
                <w:szCs w:val="24"/>
              </w:rPr>
              <w:t></w:t>
            </w:r>
            <w:r w:rsidRPr="00FC76DF">
              <w:rPr>
                <w:rFonts w:ascii="Times New Roman" w:eastAsia="Times New Roman" w:hAnsi="Times New Roman" w:cs="Times New Roman"/>
                <w:sz w:val="24"/>
                <w:szCs w:val="24"/>
              </w:rPr>
              <w:t xml:space="preserve"> 0,08</w:t>
            </w:r>
          </w:p>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28</w:t>
            </w:r>
          </w:p>
        </w:tc>
        <w:tc>
          <w:tcPr>
            <w:tcW w:w="3510" w:type="dxa"/>
          </w:tcPr>
          <w:p w:rsidR="00FC76DF" w:rsidRPr="00FC76DF" w:rsidRDefault="00FC76DF" w:rsidP="00FC76DF">
            <w:pPr>
              <w:spacing w:after="0" w:line="240" w:lineRule="auto"/>
              <w:ind w:left="1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Ứng suất khi giãn 1% của sợi thép, không nhỏ hơn:</w:t>
            </w:r>
          </w:p>
          <w:p w:rsidR="00FC76DF" w:rsidRPr="00FC76DF" w:rsidRDefault="00FC76DF" w:rsidP="00FC76DF">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FC76DF" w:rsidRPr="00FC76DF" w:rsidRDefault="00FC76DF" w:rsidP="00FC76DF">
            <w:pPr>
              <w:spacing w:after="0" w:line="240" w:lineRule="auto"/>
              <w:ind w:left="14"/>
              <w:jc w:val="both"/>
              <w:rPr>
                <w:rFonts w:ascii="Times New Roman" w:eastAsia="Times New Roman" w:hAnsi="Times New Roman" w:cs="Times New Roman"/>
                <w:sz w:val="24"/>
                <w:szCs w:val="24"/>
              </w:rPr>
            </w:pP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N/mm</w:t>
            </w:r>
            <w:r w:rsidRPr="00FC76DF">
              <w:rPr>
                <w:rFonts w:ascii="Times New Roman" w:eastAsia="Times New Roman" w:hAnsi="Times New Roman" w:cs="Times New Roman"/>
                <w:sz w:val="24"/>
                <w:szCs w:val="24"/>
                <w:vertAlign w:val="superscript"/>
              </w:rPr>
              <w:t>2</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1.098</w:t>
            </w:r>
          </w:p>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29</w:t>
            </w:r>
          </w:p>
        </w:tc>
        <w:tc>
          <w:tcPr>
            <w:tcW w:w="3510" w:type="dxa"/>
          </w:tcPr>
          <w:p w:rsidR="00FC76DF" w:rsidRPr="00FC76DF" w:rsidRDefault="00FC76DF" w:rsidP="00FC76DF">
            <w:pPr>
              <w:spacing w:after="0" w:line="240" w:lineRule="auto"/>
              <w:ind w:left="1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Suất kéo đứt của sợi thép, không nhỏ hơn:</w:t>
            </w:r>
          </w:p>
          <w:p w:rsidR="00FC76DF" w:rsidRPr="00FC76DF" w:rsidRDefault="00FC76DF" w:rsidP="00FC76DF">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FC76DF" w:rsidRPr="00FC76DF" w:rsidRDefault="00FC76DF" w:rsidP="00FC76DF">
            <w:pPr>
              <w:spacing w:after="0" w:line="240" w:lineRule="auto"/>
              <w:ind w:left="14"/>
              <w:jc w:val="both"/>
              <w:rPr>
                <w:rFonts w:ascii="Times New Roman" w:eastAsia="Times New Roman" w:hAnsi="Times New Roman" w:cs="Times New Roman"/>
                <w:sz w:val="24"/>
                <w:szCs w:val="24"/>
              </w:rPr>
            </w:pP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N/mm</w:t>
            </w:r>
            <w:r w:rsidRPr="00FC76DF">
              <w:rPr>
                <w:rFonts w:ascii="Times New Roman" w:eastAsia="Times New Roman" w:hAnsi="Times New Roman" w:cs="Times New Roman"/>
                <w:sz w:val="24"/>
                <w:szCs w:val="24"/>
                <w:vertAlign w:val="superscript"/>
              </w:rPr>
              <w:t>2</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1.176</w:t>
            </w:r>
          </w:p>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Độ giãn dài tương đối của sợi thép, không nhỏ hơn:</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w:t>
            </w: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30</w:t>
            </w: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Khối lượng lớp mạ kẽm của sợi thép, không nhỏ hơn:</w:t>
            </w:r>
          </w:p>
          <w:p w:rsidR="00FC76DF" w:rsidRPr="00FC76DF" w:rsidRDefault="00FC76DF" w:rsidP="00FC76DF">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FC76DF" w:rsidRPr="00FC76DF" w:rsidRDefault="00FC76DF" w:rsidP="00FC76DF">
            <w:pPr>
              <w:spacing w:after="0" w:line="240" w:lineRule="auto"/>
              <w:ind w:left="14"/>
              <w:jc w:val="both"/>
              <w:rPr>
                <w:rFonts w:ascii="Times New Roman" w:eastAsia="Times New Roman" w:hAnsi="Times New Roman" w:cs="Times New Roman"/>
                <w:sz w:val="24"/>
                <w:szCs w:val="24"/>
              </w:rPr>
            </w:pP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g/m</w:t>
            </w:r>
            <w:r w:rsidRPr="00FC76DF">
              <w:rPr>
                <w:rFonts w:ascii="Times New Roman" w:eastAsia="Times New Roman" w:hAnsi="Times New Roman" w:cs="Times New Roman"/>
                <w:sz w:val="24"/>
                <w:szCs w:val="24"/>
                <w:vertAlign w:val="superscript"/>
              </w:rPr>
              <w:t>2</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250</w:t>
            </w:r>
          </w:p>
          <w:p w:rsidR="00FC76DF" w:rsidRPr="00FC76DF" w:rsidRDefault="00FC76DF" w:rsidP="00FC76DF">
            <w:pPr>
              <w:spacing w:after="0" w:line="240" w:lineRule="auto"/>
              <w:jc w:val="center"/>
              <w:rPr>
                <w:rFonts w:ascii="Times New Roman" w:eastAsia="Times New Roman" w:hAnsi="Times New Roman" w:cs="Times New Roman"/>
                <w:sz w:val="24"/>
                <w:szCs w:val="24"/>
                <w:vertAlign w:val="superscript"/>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31</w:t>
            </w:r>
          </w:p>
        </w:tc>
        <w:tc>
          <w:tcPr>
            <w:tcW w:w="3510" w:type="dxa"/>
          </w:tcPr>
          <w:p w:rsidR="00FC76DF" w:rsidRPr="00FC76DF" w:rsidRDefault="00FC76DF" w:rsidP="00FC76DF">
            <w:pPr>
              <w:spacing w:after="0" w:line="240" w:lineRule="auto"/>
              <w:ind w:left="14"/>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A.3. Thông số kỹ thuật của dây nhôm lõi thép</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32</w:t>
            </w: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Điện trở một chiều của dây dẫn ở nhiệt độ 20</w:t>
            </w:r>
            <w:r w:rsidRPr="00FC76DF">
              <w:rPr>
                <w:rFonts w:ascii="Times New Roman" w:eastAsia="Times New Roman" w:hAnsi="Times New Roman" w:cs="Times New Roman"/>
                <w:sz w:val="24"/>
                <w:szCs w:val="24"/>
                <w:vertAlign w:val="superscript"/>
              </w:rPr>
              <w:t>0</w:t>
            </w:r>
            <w:r w:rsidRPr="00FC76DF">
              <w:rPr>
                <w:rFonts w:ascii="Times New Roman" w:eastAsia="Times New Roman" w:hAnsi="Times New Roman" w:cs="Times New Roman"/>
                <w:sz w:val="24"/>
                <w:szCs w:val="24"/>
              </w:rPr>
              <w:t>C, không lớn hơn:</w:t>
            </w:r>
          </w:p>
          <w:p w:rsidR="00FC76DF" w:rsidRPr="00FC76DF" w:rsidRDefault="00FC76DF" w:rsidP="00FC76DF">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Symbol" w:eastAsia="Times New Roman" w:hAnsi="Symbol" w:cs="Times New Roman"/>
                <w:sz w:val="24"/>
                <w:szCs w:val="24"/>
              </w:rPr>
              <w:t></w:t>
            </w:r>
            <w:r w:rsidRPr="00FC76DF">
              <w:rPr>
                <w:rFonts w:ascii="Times New Roman" w:eastAsia="Times New Roman" w:hAnsi="Times New Roman" w:cs="Times New Roman"/>
                <w:sz w:val="24"/>
                <w:szCs w:val="24"/>
              </w:rPr>
              <w:t>/km</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0,4218</w:t>
            </w:r>
          </w:p>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3510" w:type="dxa"/>
          </w:tcPr>
          <w:p w:rsidR="00FC76DF" w:rsidRPr="00FC76DF" w:rsidRDefault="00FC76DF" w:rsidP="00FC76DF">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Lực kéo đứt của dây dẫn, không nhỏ hơn:</w:t>
            </w:r>
          </w:p>
          <w:p w:rsidR="00FC76DF" w:rsidRPr="00FC76DF" w:rsidRDefault="00FC76DF" w:rsidP="00FC76DF">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FC76DF" w:rsidRPr="00FC76DF" w:rsidRDefault="00FC76DF" w:rsidP="00FC76DF">
            <w:pPr>
              <w:spacing w:after="0" w:line="240" w:lineRule="auto"/>
              <w:ind w:left="14"/>
              <w:jc w:val="both"/>
              <w:rPr>
                <w:rFonts w:ascii="Times New Roman" w:eastAsia="Times New Roman" w:hAnsi="Times New Roman" w:cs="Times New Roman"/>
                <w:sz w:val="24"/>
                <w:szCs w:val="24"/>
              </w:rPr>
            </w:pP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24.130</w:t>
            </w:r>
          </w:p>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33</w:t>
            </w:r>
          </w:p>
        </w:tc>
        <w:tc>
          <w:tcPr>
            <w:tcW w:w="3510" w:type="dxa"/>
          </w:tcPr>
          <w:p w:rsidR="00FC76DF" w:rsidRPr="00FC76DF" w:rsidRDefault="00FC76DF" w:rsidP="00FC76DF">
            <w:pPr>
              <w:keepNext/>
              <w:spacing w:after="0" w:line="240" w:lineRule="auto"/>
              <w:outlineLvl w:val="3"/>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Dòng điện định mức </w:t>
            </w:r>
          </w:p>
          <w:p w:rsidR="00FC76DF" w:rsidRPr="00FC76DF" w:rsidRDefault="00FC76DF" w:rsidP="00FC76DF">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tc>
        <w:tc>
          <w:tcPr>
            <w:tcW w:w="1620" w:type="dxa"/>
          </w:tcPr>
          <w:p w:rsidR="00FC76DF" w:rsidRPr="00FC76DF" w:rsidRDefault="00FC76DF" w:rsidP="00FC76DF">
            <w:pPr>
              <w:keepNext/>
              <w:spacing w:after="0" w:line="240" w:lineRule="auto"/>
              <w:jc w:val="center"/>
              <w:outlineLvl w:val="3"/>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A</w:t>
            </w: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Nêu cụ thể</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34</w:t>
            </w:r>
          </w:p>
        </w:tc>
        <w:tc>
          <w:tcPr>
            <w:tcW w:w="3510" w:type="dxa"/>
          </w:tcPr>
          <w:p w:rsidR="00FC76DF" w:rsidRPr="00FC76DF" w:rsidRDefault="00FC76DF" w:rsidP="00FC76DF">
            <w:pPr>
              <w:keepNext/>
              <w:spacing w:after="0" w:line="240" w:lineRule="auto"/>
              <w:outlineLvl w:val="3"/>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 xml:space="preserve">B. Màn chắn ruột dẫn </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35</w:t>
            </w:r>
          </w:p>
        </w:tc>
        <w:tc>
          <w:tcPr>
            <w:tcW w:w="3510" w:type="dxa"/>
          </w:tcPr>
          <w:p w:rsidR="00FC76DF" w:rsidRPr="00FC76DF" w:rsidRDefault="00FC76DF" w:rsidP="00FC76DF">
            <w:pPr>
              <w:keepNext/>
              <w:spacing w:after="0" w:line="240" w:lineRule="auto"/>
              <w:jc w:val="both"/>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Vật liệu cấu tạo</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Bán dẫn</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3510" w:type="dxa"/>
          </w:tcPr>
          <w:p w:rsidR="00FC76DF" w:rsidRPr="00FC76DF" w:rsidRDefault="00FC76DF" w:rsidP="00FC76DF">
            <w:pPr>
              <w:keepNext/>
              <w:spacing w:after="0" w:line="240" w:lineRule="auto"/>
              <w:jc w:val="both"/>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Yêu cầu chế tạo</w:t>
            </w:r>
          </w:p>
        </w:tc>
        <w:tc>
          <w:tcPr>
            <w:tcW w:w="1620" w:type="dxa"/>
          </w:tcPr>
          <w:p w:rsidR="00FC76DF" w:rsidRPr="00FC76DF" w:rsidRDefault="00FC76DF" w:rsidP="00FC76DF">
            <w:pPr>
              <w:spacing w:after="0" w:line="240" w:lineRule="auto"/>
              <w:jc w:val="both"/>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 Màn chắn bán dẫn và lớp cách điện được định hình </w:t>
            </w:r>
            <w:r w:rsidRPr="00FC76DF">
              <w:rPr>
                <w:rFonts w:ascii="Times New Roman" w:eastAsia="Times New Roman" w:hAnsi="Times New Roman" w:cs="Times New Roman"/>
                <w:sz w:val="24"/>
                <w:szCs w:val="24"/>
              </w:rPr>
              <w:lastRenderedPageBreak/>
              <w:t>bằng phương pháp đùn kiểu đứng cùng lúc trong môi trường vô trùng.</w:t>
            </w:r>
          </w:p>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Màn chắn bán dẫn phải dễ dàng lột bỏ khỏi ruột dẫn điện để thuận tiện khi thi công mối nối.</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lastRenderedPageBreak/>
              <w:t>36</w:t>
            </w:r>
          </w:p>
        </w:tc>
        <w:tc>
          <w:tcPr>
            <w:tcW w:w="3510" w:type="dxa"/>
          </w:tcPr>
          <w:p w:rsidR="00FC76DF" w:rsidRPr="00FC76DF" w:rsidRDefault="00FC76DF" w:rsidP="00FC76DF">
            <w:pPr>
              <w:keepNext/>
              <w:spacing w:after="0" w:line="240" w:lineRule="auto"/>
              <w:jc w:val="both"/>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Độ dày danh định</w:t>
            </w:r>
          </w:p>
        </w:tc>
        <w:tc>
          <w:tcPr>
            <w:tcW w:w="162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mm</w:t>
            </w: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0,6</w:t>
            </w:r>
          </w:p>
        </w:tc>
        <w:tc>
          <w:tcPr>
            <w:tcW w:w="1951"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37</w:t>
            </w:r>
          </w:p>
        </w:tc>
        <w:tc>
          <w:tcPr>
            <w:tcW w:w="3510" w:type="dxa"/>
          </w:tcPr>
          <w:p w:rsidR="00FC76DF" w:rsidRPr="00FC76DF" w:rsidRDefault="00FC76DF" w:rsidP="00FC76DF">
            <w:pPr>
              <w:keepNext/>
              <w:spacing w:after="0" w:line="240" w:lineRule="auto"/>
              <w:outlineLvl w:val="3"/>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C. Cách điện</w:t>
            </w:r>
          </w:p>
        </w:tc>
        <w:tc>
          <w:tcPr>
            <w:tcW w:w="1620" w:type="dxa"/>
          </w:tcPr>
          <w:p w:rsidR="00FC76DF" w:rsidRPr="00FC76DF" w:rsidRDefault="00FC76DF" w:rsidP="00FC76DF">
            <w:pPr>
              <w:spacing w:after="0" w:line="240" w:lineRule="auto"/>
              <w:jc w:val="both"/>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jc w:val="both"/>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both"/>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38</w:t>
            </w:r>
          </w:p>
        </w:tc>
        <w:tc>
          <w:tcPr>
            <w:tcW w:w="3510" w:type="dxa"/>
          </w:tcPr>
          <w:p w:rsidR="00FC76DF" w:rsidRPr="00FC76DF" w:rsidRDefault="00FC76DF" w:rsidP="00FC76DF">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Vật liệu cấu tạo</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XLPE màu tự nhiên</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39</w:t>
            </w:r>
          </w:p>
        </w:tc>
        <w:tc>
          <w:tcPr>
            <w:tcW w:w="3510" w:type="dxa"/>
          </w:tcPr>
          <w:p w:rsidR="00FC76DF" w:rsidRPr="00FC76DF" w:rsidRDefault="00FC76DF" w:rsidP="00FC76DF">
            <w:pPr>
              <w:keepNext/>
              <w:spacing w:after="0" w:line="240" w:lineRule="auto"/>
              <w:jc w:val="both"/>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Yêu cầu chế tạo</w:t>
            </w:r>
          </w:p>
        </w:tc>
        <w:tc>
          <w:tcPr>
            <w:tcW w:w="1620" w:type="dxa"/>
          </w:tcPr>
          <w:p w:rsidR="00FC76DF" w:rsidRPr="00FC76DF" w:rsidRDefault="00FC76DF" w:rsidP="00FC76DF">
            <w:pPr>
              <w:spacing w:after="0" w:line="240" w:lineRule="auto"/>
              <w:jc w:val="both"/>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Màn chắn bán dẫn và lớp cách điện được định hình bằng phương pháp đùn kiểu đứng cùng lúc trong môi trường vô trùng.</w:t>
            </w:r>
          </w:p>
        </w:tc>
        <w:tc>
          <w:tcPr>
            <w:tcW w:w="1951"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40</w:t>
            </w:r>
          </w:p>
        </w:tc>
        <w:tc>
          <w:tcPr>
            <w:tcW w:w="3510" w:type="dxa"/>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Độ dày danh định của lớp cách điện XLPE</w:t>
            </w:r>
          </w:p>
        </w:tc>
        <w:tc>
          <w:tcPr>
            <w:tcW w:w="162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mm</w:t>
            </w: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5,5</w:t>
            </w:r>
          </w:p>
        </w:tc>
        <w:tc>
          <w:tcPr>
            <w:tcW w:w="1951"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41</w:t>
            </w:r>
          </w:p>
        </w:tc>
        <w:tc>
          <w:tcPr>
            <w:tcW w:w="3510" w:type="dxa"/>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Độ dày tối thiểu của lớp cách điện XLPE tại 1 điểm bất kỳ.</w:t>
            </w:r>
          </w:p>
        </w:tc>
        <w:tc>
          <w:tcPr>
            <w:tcW w:w="162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mm</w:t>
            </w: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5 </w:t>
            </w:r>
          </w:p>
        </w:tc>
        <w:tc>
          <w:tcPr>
            <w:tcW w:w="1951"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42</w:t>
            </w:r>
          </w:p>
        </w:tc>
        <w:tc>
          <w:tcPr>
            <w:tcW w:w="3510" w:type="dxa"/>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Cấp cách điện </w:t>
            </w:r>
          </w:p>
        </w:tc>
        <w:tc>
          <w:tcPr>
            <w:tcW w:w="1620" w:type="dxa"/>
            <w:vAlign w:val="center"/>
          </w:tcPr>
          <w:p w:rsidR="00FC76DF" w:rsidRPr="00FC76DF" w:rsidRDefault="00FC76DF" w:rsidP="00FC76DF">
            <w:pPr>
              <w:spacing w:after="0" w:line="240" w:lineRule="auto"/>
              <w:ind w:left="360" w:hanging="360"/>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kV</w:t>
            </w:r>
          </w:p>
        </w:tc>
        <w:tc>
          <w:tcPr>
            <w:tcW w:w="2160" w:type="dxa"/>
            <w:vAlign w:val="center"/>
          </w:tcPr>
          <w:p w:rsidR="00FC76DF" w:rsidRPr="00FC76DF" w:rsidRDefault="00FC76DF" w:rsidP="00FC76DF">
            <w:pPr>
              <w:spacing w:after="0" w:line="240" w:lineRule="auto"/>
              <w:ind w:left="360" w:hanging="360"/>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12,7/22(24)</w:t>
            </w:r>
          </w:p>
        </w:tc>
        <w:tc>
          <w:tcPr>
            <w:tcW w:w="1951" w:type="dxa"/>
            <w:vAlign w:val="center"/>
          </w:tcPr>
          <w:p w:rsidR="00FC76DF" w:rsidRPr="00FC76DF" w:rsidRDefault="00FC76DF" w:rsidP="00FC76DF">
            <w:pPr>
              <w:spacing w:after="0" w:line="240" w:lineRule="auto"/>
              <w:ind w:left="360" w:hanging="360"/>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3510" w:type="dxa"/>
          </w:tcPr>
          <w:p w:rsidR="00FC76DF" w:rsidRPr="00FC76DF" w:rsidRDefault="00FC76DF" w:rsidP="00FC76DF">
            <w:pPr>
              <w:spacing w:after="0" w:line="240" w:lineRule="auto"/>
              <w:ind w:left="360" w:hanging="360"/>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Điện áp thử </w:t>
            </w:r>
          </w:p>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Chịu được 5 phút - 50Hz (thử thường xuyên)</w:t>
            </w:r>
          </w:p>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Chịu được 4 giờ - 50Hz (thử điển hình)</w:t>
            </w:r>
          </w:p>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Xung (1,2/50µs)</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kV</w:t>
            </w:r>
          </w:p>
        </w:tc>
        <w:tc>
          <w:tcPr>
            <w:tcW w:w="2160" w:type="dxa"/>
          </w:tcPr>
          <w:p w:rsidR="00FC76DF" w:rsidRPr="00FC76DF" w:rsidRDefault="00FC76DF" w:rsidP="00FC76DF">
            <w:pPr>
              <w:spacing w:after="0" w:line="240" w:lineRule="auto"/>
              <w:ind w:left="360" w:hanging="360"/>
              <w:jc w:val="center"/>
              <w:rPr>
                <w:rFonts w:ascii="Times New Roman" w:eastAsia="Times New Roman" w:hAnsi="Times New Roman" w:cs="Times New Roman"/>
                <w:sz w:val="24"/>
                <w:szCs w:val="24"/>
              </w:rPr>
            </w:pPr>
          </w:p>
          <w:p w:rsidR="00FC76DF" w:rsidRPr="00FC76DF" w:rsidRDefault="00FC76DF" w:rsidP="00FC76DF">
            <w:pPr>
              <w:spacing w:after="0" w:line="240" w:lineRule="auto"/>
              <w:ind w:left="360" w:hanging="360"/>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32 kV</w:t>
            </w:r>
          </w:p>
          <w:p w:rsidR="00FC76DF" w:rsidRPr="00FC76DF" w:rsidRDefault="00FC76DF" w:rsidP="00FC76DF">
            <w:pPr>
              <w:spacing w:after="0" w:line="240" w:lineRule="auto"/>
              <w:rPr>
                <w:rFonts w:ascii="Times New Roman" w:eastAsia="Times New Roman" w:hAnsi="Times New Roman" w:cs="Times New Roman"/>
                <w:sz w:val="24"/>
                <w:szCs w:val="24"/>
              </w:rPr>
            </w:pPr>
          </w:p>
          <w:p w:rsidR="00FC76DF" w:rsidRPr="00FC76DF" w:rsidRDefault="00FC76DF" w:rsidP="00FC76DF">
            <w:pPr>
              <w:spacing w:after="0" w:line="240" w:lineRule="auto"/>
              <w:ind w:left="360" w:hanging="360"/>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38 kV</w:t>
            </w:r>
          </w:p>
          <w:p w:rsidR="00FC76DF" w:rsidRPr="00FC76DF" w:rsidRDefault="00FC76DF" w:rsidP="00FC76DF">
            <w:pPr>
              <w:spacing w:after="0" w:line="240" w:lineRule="auto"/>
              <w:ind w:left="360" w:hanging="360"/>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125 kV</w:t>
            </w:r>
          </w:p>
        </w:tc>
        <w:tc>
          <w:tcPr>
            <w:tcW w:w="1951" w:type="dxa"/>
          </w:tcPr>
          <w:p w:rsidR="00FC76DF" w:rsidRPr="00FC76DF" w:rsidRDefault="00FC76DF" w:rsidP="00FC76DF">
            <w:pPr>
              <w:spacing w:after="0" w:line="240" w:lineRule="auto"/>
              <w:ind w:left="360"/>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43</w:t>
            </w:r>
          </w:p>
        </w:tc>
        <w:tc>
          <w:tcPr>
            <w:tcW w:w="3510" w:type="dxa"/>
          </w:tcPr>
          <w:p w:rsidR="00FC76DF" w:rsidRPr="00FC76DF" w:rsidRDefault="00FC76DF" w:rsidP="00FC76DF">
            <w:pPr>
              <w:spacing w:after="0" w:line="240" w:lineRule="auto"/>
              <w:ind w:left="360" w:hanging="360"/>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Nhiệt độ</w:t>
            </w:r>
          </w:p>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Nhiệt độ làm việc liên tục</w:t>
            </w:r>
          </w:p>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Nhiệt độ khi sự cố (tối đa 5giây)</w:t>
            </w:r>
          </w:p>
        </w:tc>
        <w:tc>
          <w:tcPr>
            <w:tcW w:w="1620" w:type="dxa"/>
          </w:tcPr>
          <w:p w:rsidR="00FC76DF" w:rsidRPr="00FC76DF" w:rsidRDefault="00FC76DF" w:rsidP="00FC76DF">
            <w:pPr>
              <w:spacing w:after="0" w:line="240" w:lineRule="auto"/>
              <w:ind w:left="360" w:hanging="360"/>
              <w:jc w:val="center"/>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ind w:left="360" w:hanging="360"/>
              <w:jc w:val="center"/>
              <w:rPr>
                <w:rFonts w:ascii="Times New Roman" w:eastAsia="Times New Roman" w:hAnsi="Times New Roman" w:cs="Times New Roman"/>
                <w:sz w:val="24"/>
                <w:szCs w:val="24"/>
              </w:rPr>
            </w:pPr>
          </w:p>
          <w:p w:rsidR="00FC76DF" w:rsidRPr="00FC76DF" w:rsidRDefault="00FC76DF" w:rsidP="00FC76DF">
            <w:pPr>
              <w:spacing w:after="0" w:line="240" w:lineRule="auto"/>
              <w:ind w:left="360" w:hanging="360"/>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90</w:t>
            </w:r>
            <w:r w:rsidRPr="00FC76DF">
              <w:rPr>
                <w:rFonts w:ascii="Times New Roman" w:eastAsia="Times New Roman" w:hAnsi="Times New Roman" w:cs="Times New Roman"/>
                <w:sz w:val="24"/>
                <w:szCs w:val="24"/>
                <w:vertAlign w:val="superscript"/>
              </w:rPr>
              <w:t xml:space="preserve"> o</w:t>
            </w:r>
            <w:r w:rsidRPr="00FC76DF">
              <w:rPr>
                <w:rFonts w:ascii="Times New Roman" w:eastAsia="Times New Roman" w:hAnsi="Times New Roman" w:cs="Times New Roman"/>
                <w:sz w:val="24"/>
                <w:szCs w:val="24"/>
              </w:rPr>
              <w:t>C</w:t>
            </w:r>
          </w:p>
          <w:p w:rsidR="00FC76DF" w:rsidRPr="00FC76DF" w:rsidRDefault="00FC76DF" w:rsidP="00FC76DF">
            <w:pPr>
              <w:spacing w:after="0" w:line="240" w:lineRule="auto"/>
              <w:ind w:left="360" w:hanging="360"/>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250</w:t>
            </w:r>
            <w:r w:rsidRPr="00FC76DF">
              <w:rPr>
                <w:rFonts w:ascii="Times New Roman" w:eastAsia="Times New Roman" w:hAnsi="Times New Roman" w:cs="Times New Roman"/>
                <w:sz w:val="24"/>
                <w:szCs w:val="24"/>
                <w:vertAlign w:val="superscript"/>
              </w:rPr>
              <w:t>o</w:t>
            </w:r>
            <w:r w:rsidRPr="00FC76DF">
              <w:rPr>
                <w:rFonts w:ascii="Times New Roman" w:eastAsia="Times New Roman" w:hAnsi="Times New Roman" w:cs="Times New Roman"/>
                <w:sz w:val="24"/>
                <w:szCs w:val="24"/>
              </w:rPr>
              <w:t>C</w:t>
            </w:r>
          </w:p>
        </w:tc>
        <w:tc>
          <w:tcPr>
            <w:tcW w:w="1951" w:type="dxa"/>
          </w:tcPr>
          <w:p w:rsidR="00FC76DF" w:rsidRPr="00FC76DF" w:rsidRDefault="00FC76DF" w:rsidP="00FC76DF">
            <w:pPr>
              <w:spacing w:after="0" w:line="240" w:lineRule="auto"/>
              <w:ind w:left="360" w:hanging="360"/>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44</w:t>
            </w:r>
          </w:p>
        </w:tc>
        <w:tc>
          <w:tcPr>
            <w:tcW w:w="3510" w:type="dxa"/>
          </w:tcPr>
          <w:p w:rsidR="00FC76DF" w:rsidRPr="00FC76DF" w:rsidRDefault="00FC76DF" w:rsidP="00FC76DF">
            <w:pPr>
              <w:spacing w:after="0" w:line="240" w:lineRule="auto"/>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 xml:space="preserve">D. Vỏ bọc ngoài </w:t>
            </w:r>
          </w:p>
        </w:tc>
        <w:tc>
          <w:tcPr>
            <w:tcW w:w="162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45</w:t>
            </w:r>
          </w:p>
        </w:tc>
        <w:tc>
          <w:tcPr>
            <w:tcW w:w="3510" w:type="dxa"/>
          </w:tcPr>
          <w:p w:rsidR="00FC76DF" w:rsidRPr="00FC76DF" w:rsidRDefault="00FC76DF" w:rsidP="00FC76DF">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Vật liệu cấu tạo</w:t>
            </w:r>
          </w:p>
        </w:tc>
        <w:tc>
          <w:tcPr>
            <w:tcW w:w="1620" w:type="dxa"/>
          </w:tcPr>
          <w:p w:rsidR="00FC76DF" w:rsidRPr="00FC76DF" w:rsidRDefault="00FC76DF" w:rsidP="00FC76DF">
            <w:pPr>
              <w:spacing w:after="0" w:line="240" w:lineRule="auto"/>
              <w:jc w:val="both"/>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HDPE màu đen bền với tia tử ngoại</w:t>
            </w:r>
          </w:p>
        </w:tc>
        <w:tc>
          <w:tcPr>
            <w:tcW w:w="1951" w:type="dxa"/>
          </w:tcPr>
          <w:p w:rsidR="00FC76DF" w:rsidRPr="00FC76DF" w:rsidRDefault="00FC76DF" w:rsidP="00FC76DF">
            <w:pPr>
              <w:spacing w:after="0" w:line="240" w:lineRule="auto"/>
              <w:jc w:val="both"/>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46</w:t>
            </w:r>
          </w:p>
        </w:tc>
        <w:tc>
          <w:tcPr>
            <w:tcW w:w="3510" w:type="dxa"/>
          </w:tcPr>
          <w:p w:rsidR="00FC76DF" w:rsidRPr="00FC76DF" w:rsidRDefault="00FC76DF" w:rsidP="00FC76DF">
            <w:pPr>
              <w:keepNext/>
              <w:spacing w:after="0" w:line="240" w:lineRule="auto"/>
              <w:jc w:val="both"/>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Yêu cầu chế tạo</w:t>
            </w:r>
          </w:p>
        </w:tc>
        <w:tc>
          <w:tcPr>
            <w:tcW w:w="1620" w:type="dxa"/>
          </w:tcPr>
          <w:p w:rsidR="00FC76DF" w:rsidRPr="00FC76DF" w:rsidRDefault="00FC76DF" w:rsidP="00FC76DF">
            <w:pPr>
              <w:spacing w:after="0" w:line="240" w:lineRule="auto"/>
              <w:jc w:val="both"/>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Định hình bằng phương pháp đùn kiểu đứng</w:t>
            </w:r>
          </w:p>
        </w:tc>
        <w:tc>
          <w:tcPr>
            <w:tcW w:w="1951" w:type="dxa"/>
          </w:tcPr>
          <w:p w:rsidR="00FC76DF" w:rsidRPr="00FC76DF" w:rsidRDefault="00FC76DF" w:rsidP="00FC76DF">
            <w:pPr>
              <w:spacing w:after="0" w:line="240" w:lineRule="auto"/>
              <w:jc w:val="both"/>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47</w:t>
            </w:r>
          </w:p>
        </w:tc>
        <w:tc>
          <w:tcPr>
            <w:tcW w:w="3510" w:type="dxa"/>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Độ dày trung bình của lớp vỏ bọc HDPE</w:t>
            </w:r>
          </w:p>
        </w:tc>
        <w:tc>
          <w:tcPr>
            <w:tcW w:w="162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mm</w:t>
            </w: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1,2 </w:t>
            </w:r>
          </w:p>
        </w:tc>
        <w:tc>
          <w:tcPr>
            <w:tcW w:w="1951"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48</w:t>
            </w:r>
          </w:p>
        </w:tc>
        <w:tc>
          <w:tcPr>
            <w:tcW w:w="3510" w:type="dxa"/>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Độ dày tối thiểu của lớp vỏ bọc HDPE tại 1 điểm bất kỳ</w:t>
            </w:r>
          </w:p>
        </w:tc>
        <w:tc>
          <w:tcPr>
            <w:tcW w:w="162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mm</w:t>
            </w: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1 </w:t>
            </w:r>
          </w:p>
        </w:tc>
        <w:tc>
          <w:tcPr>
            <w:tcW w:w="1951"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48</w:t>
            </w:r>
          </w:p>
        </w:tc>
        <w:tc>
          <w:tcPr>
            <w:tcW w:w="3510" w:type="dxa"/>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Ký hiệu trên bề mặt của lớp vỏ bọc cách điện:</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tcPr>
          <w:p w:rsidR="00FC76DF" w:rsidRPr="00FC76DF" w:rsidRDefault="00FC76DF" w:rsidP="00FC76DF">
            <w:pPr>
              <w:spacing w:after="0" w:line="240" w:lineRule="auto"/>
              <w:jc w:val="both"/>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3510" w:type="dxa"/>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Mực in</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Màu trắng bền với điều kiện thời tiết khắc nghiệt</w:t>
            </w:r>
          </w:p>
        </w:tc>
        <w:tc>
          <w:tcPr>
            <w:tcW w:w="1951"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50</w:t>
            </w:r>
          </w:p>
        </w:tc>
        <w:tc>
          <w:tcPr>
            <w:tcW w:w="3510" w:type="dxa"/>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Đường kính ngoài tối đa của dây dẫn (kể cả lớp bọc)</w:t>
            </w:r>
          </w:p>
          <w:p w:rsidR="00FC76DF" w:rsidRPr="00FC76DF" w:rsidRDefault="00FC76DF" w:rsidP="00FC76DF">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mm</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sz w:val="24"/>
                <w:szCs w:val="24"/>
              </w:rPr>
              <w:t>Nêu cụ thể</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 </w:t>
            </w: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lastRenderedPageBreak/>
              <w:t>51</w:t>
            </w:r>
          </w:p>
        </w:tc>
        <w:tc>
          <w:tcPr>
            <w:tcW w:w="3510" w:type="dxa"/>
          </w:tcPr>
          <w:p w:rsidR="00FC76DF" w:rsidRPr="00FC76DF" w:rsidRDefault="00FC76DF" w:rsidP="00FC76DF">
            <w:pPr>
              <w:spacing w:after="0" w:line="240" w:lineRule="auto"/>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E. Lô cuốn cáp</w:t>
            </w:r>
          </w:p>
        </w:tc>
        <w:tc>
          <w:tcPr>
            <w:tcW w:w="162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1951"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52</w:t>
            </w:r>
          </w:p>
        </w:tc>
        <w:tc>
          <w:tcPr>
            <w:tcW w:w="3510" w:type="dxa"/>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Đường kính lớn nhất của lô cáp</w:t>
            </w:r>
          </w:p>
        </w:tc>
        <w:tc>
          <w:tcPr>
            <w:tcW w:w="162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2,5 m</w:t>
            </w:r>
          </w:p>
        </w:tc>
        <w:tc>
          <w:tcPr>
            <w:tcW w:w="1951"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53</w:t>
            </w:r>
          </w:p>
        </w:tc>
        <w:tc>
          <w:tcPr>
            <w:tcW w:w="3510" w:type="dxa"/>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Bề rộng lớn nhất của lô cáp</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1,4 m</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54</w:t>
            </w:r>
          </w:p>
        </w:tc>
        <w:tc>
          <w:tcPr>
            <w:tcW w:w="3510" w:type="dxa"/>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Lỗ giữa của lô cáp</w:t>
            </w:r>
          </w:p>
        </w:tc>
        <w:tc>
          <w:tcPr>
            <w:tcW w:w="1620" w:type="dxa"/>
          </w:tcPr>
          <w:p w:rsidR="00FC76DF" w:rsidRPr="00FC76DF" w:rsidRDefault="00FC76DF" w:rsidP="00FC76DF">
            <w:pPr>
              <w:spacing w:after="0" w:line="240" w:lineRule="auto"/>
              <w:jc w:val="both"/>
              <w:rPr>
                <w:rFonts w:ascii="Times New Roman" w:eastAsia="Times New Roman" w:hAnsi="Times New Roman" w:cs="Times New Roman"/>
                <w:sz w:val="24"/>
                <w:szCs w:val="24"/>
              </w:rPr>
            </w:pPr>
          </w:p>
        </w:tc>
        <w:tc>
          <w:tcPr>
            <w:tcW w:w="2160" w:type="dxa"/>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Gia cường bằng 1 tấm thép có độ dày không ít hơn 10mm và có thể gắn với trục có đường kính 95mm</w:t>
            </w:r>
          </w:p>
        </w:tc>
        <w:tc>
          <w:tcPr>
            <w:tcW w:w="1951"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55</w:t>
            </w:r>
          </w:p>
        </w:tc>
        <w:tc>
          <w:tcPr>
            <w:tcW w:w="3510" w:type="dxa"/>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Chiều dài dây quấn tối đa trên mỗi mỗi lô </w:t>
            </w:r>
          </w:p>
          <w:p w:rsidR="00FC76DF" w:rsidRPr="00FC76DF" w:rsidRDefault="00FC76DF" w:rsidP="00FC76DF">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 Đối với dây 50/8mm</w:t>
            </w:r>
            <w:r w:rsidRPr="00FC76DF">
              <w:rPr>
                <w:rFonts w:ascii="Times New Roman" w:eastAsia="Times New Roman" w:hAnsi="Times New Roman" w:cs="Times New Roman"/>
                <w:sz w:val="24"/>
                <w:szCs w:val="24"/>
                <w:vertAlign w:val="superscript"/>
              </w:rPr>
              <w:t>2</w:t>
            </w:r>
            <w:r w:rsidRPr="00FC76DF">
              <w:rPr>
                <w:rFonts w:ascii="Times New Roman" w:eastAsia="Times New Roman" w:hAnsi="Times New Roman" w:cs="Times New Roman"/>
                <w:sz w:val="24"/>
                <w:szCs w:val="24"/>
              </w:rPr>
              <w:t>, 70/11mm</w:t>
            </w:r>
            <w:r w:rsidRPr="00FC76DF">
              <w:rPr>
                <w:rFonts w:ascii="Times New Roman" w:eastAsia="Times New Roman" w:hAnsi="Times New Roman" w:cs="Times New Roman"/>
                <w:sz w:val="24"/>
                <w:szCs w:val="24"/>
                <w:vertAlign w:val="superscript"/>
              </w:rPr>
              <w:t>2</w:t>
            </w:r>
            <w:r w:rsidRPr="00FC76DF">
              <w:rPr>
                <w:rFonts w:ascii="Times New Roman" w:eastAsia="Times New Roman" w:hAnsi="Times New Roman" w:cs="Times New Roman"/>
                <w:sz w:val="24"/>
                <w:szCs w:val="24"/>
              </w:rPr>
              <w:t>, 95/16mm</w:t>
            </w:r>
            <w:r w:rsidRPr="00FC76DF">
              <w:rPr>
                <w:rFonts w:ascii="Times New Roman" w:eastAsia="Times New Roman" w:hAnsi="Times New Roman" w:cs="Times New Roman"/>
                <w:sz w:val="24"/>
                <w:szCs w:val="24"/>
                <w:vertAlign w:val="superscript"/>
              </w:rPr>
              <w:t>2</w:t>
            </w:r>
            <w:r w:rsidRPr="00FC76DF">
              <w:rPr>
                <w:rFonts w:ascii="Times New Roman" w:eastAsia="Times New Roman" w:hAnsi="Times New Roman" w:cs="Times New Roman"/>
                <w:sz w:val="24"/>
                <w:szCs w:val="24"/>
              </w:rPr>
              <w:t>, 120/19mm</w:t>
            </w:r>
            <w:r w:rsidRPr="00FC76DF">
              <w:rPr>
                <w:rFonts w:ascii="Times New Roman" w:eastAsia="Times New Roman" w:hAnsi="Times New Roman" w:cs="Times New Roman"/>
                <w:sz w:val="24"/>
                <w:szCs w:val="24"/>
                <w:vertAlign w:val="superscript"/>
              </w:rPr>
              <w:t>2</w:t>
            </w:r>
            <w:r w:rsidRPr="00FC76DF">
              <w:rPr>
                <w:rFonts w:ascii="Times New Roman" w:eastAsia="Times New Roman" w:hAnsi="Times New Roman" w:cs="Times New Roman"/>
                <w:sz w:val="24"/>
                <w:szCs w:val="24"/>
              </w:rPr>
              <w:t xml:space="preserve"> , 150/19mm</w:t>
            </w:r>
            <w:r w:rsidRPr="00FC76DF">
              <w:rPr>
                <w:rFonts w:ascii="Times New Roman" w:eastAsia="Times New Roman" w:hAnsi="Times New Roman" w:cs="Times New Roman"/>
                <w:sz w:val="24"/>
                <w:szCs w:val="24"/>
                <w:vertAlign w:val="superscript"/>
              </w:rPr>
              <w:t>2</w:t>
            </w:r>
          </w:p>
          <w:p w:rsidR="00FC76DF" w:rsidRPr="00FC76DF" w:rsidRDefault="00FC76DF" w:rsidP="00FC76DF">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Đối với dây 240/32mm</w:t>
            </w:r>
            <w:r w:rsidRPr="00FC76DF">
              <w:rPr>
                <w:rFonts w:ascii="Times New Roman" w:eastAsia="Times New Roman" w:hAnsi="Times New Roman" w:cs="Times New Roman"/>
                <w:sz w:val="24"/>
                <w:szCs w:val="24"/>
                <w:vertAlign w:val="superscript"/>
              </w:rPr>
              <w:t>2</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w:t>
            </w: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2000</w:t>
            </w:r>
          </w:p>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1000</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p>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56</w:t>
            </w:r>
          </w:p>
        </w:tc>
        <w:tc>
          <w:tcPr>
            <w:tcW w:w="3510" w:type="dxa"/>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Đảm bảo trong mỗi lô quấn  cáp chỉ gồm một đoạn dây liên tục, không đứt đoạn</w:t>
            </w:r>
          </w:p>
        </w:tc>
        <w:tc>
          <w:tcPr>
            <w:tcW w:w="162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c>
          <w:tcPr>
            <w:tcW w:w="2160"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951" w:type="dxa"/>
            <w:vAlign w:val="center"/>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57</w:t>
            </w:r>
          </w:p>
        </w:tc>
        <w:tc>
          <w:tcPr>
            <w:tcW w:w="3510" w:type="dxa"/>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Type test</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có</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r w:rsidR="00FC76DF" w:rsidRPr="00FC76DF" w:rsidTr="00FC76DF">
        <w:tc>
          <w:tcPr>
            <w:tcW w:w="648"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58</w:t>
            </w:r>
          </w:p>
        </w:tc>
        <w:tc>
          <w:tcPr>
            <w:tcW w:w="3510" w:type="dxa"/>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Rountine test</w:t>
            </w:r>
          </w:p>
        </w:tc>
        <w:tc>
          <w:tcPr>
            <w:tcW w:w="1620"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c>
          <w:tcPr>
            <w:tcW w:w="2160" w:type="dxa"/>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có</w:t>
            </w:r>
          </w:p>
        </w:tc>
        <w:tc>
          <w:tcPr>
            <w:tcW w:w="1951" w:type="dxa"/>
          </w:tcPr>
          <w:p w:rsidR="00FC76DF" w:rsidRPr="00FC76DF" w:rsidRDefault="00FC76DF" w:rsidP="00FC76DF">
            <w:pPr>
              <w:spacing w:after="0" w:line="240" w:lineRule="auto"/>
              <w:jc w:val="center"/>
              <w:rPr>
                <w:rFonts w:ascii="Times New Roman" w:eastAsia="Times New Roman" w:hAnsi="Times New Roman" w:cs="Times New Roman"/>
                <w:b/>
                <w:sz w:val="24"/>
                <w:szCs w:val="24"/>
              </w:rPr>
            </w:pPr>
          </w:p>
        </w:tc>
      </w:tr>
    </w:tbl>
    <w:p w:rsidR="00FC76DF" w:rsidRPr="00FC76DF" w:rsidRDefault="00FC76DF" w:rsidP="00FC76DF">
      <w:pPr>
        <w:keepNext/>
        <w:tabs>
          <w:tab w:val="left" w:pos="567"/>
        </w:tabs>
        <w:spacing w:before="60" w:after="60" w:line="288" w:lineRule="auto"/>
        <w:jc w:val="both"/>
        <w:outlineLvl w:val="2"/>
        <w:rPr>
          <w:rFonts w:ascii="Times New Roman" w:eastAsia="Times New Roman" w:hAnsi="Times New Roman" w:cs="Times New Roman"/>
          <w:b/>
          <w:bCs/>
          <w:i/>
          <w:sz w:val="24"/>
          <w:szCs w:val="24"/>
        </w:rPr>
      </w:pPr>
      <w:r w:rsidRPr="00FC76DF">
        <w:rPr>
          <w:rFonts w:ascii="Times New Roman" w:eastAsia="Times New Roman" w:hAnsi="Times New Roman" w:cs="Times New Roman"/>
          <w:b/>
          <w:bCs/>
          <w:i/>
          <w:sz w:val="24"/>
          <w:szCs w:val="24"/>
        </w:rPr>
        <w:t>Giáp níu cho dây bọc</w:t>
      </w:r>
    </w:p>
    <w:p w:rsidR="00FC76DF" w:rsidRPr="00FC76DF" w:rsidRDefault="00FC76DF" w:rsidP="00FC76DF">
      <w:pPr>
        <w:spacing w:before="80" w:after="0" w:line="288" w:lineRule="auto"/>
        <w:jc w:val="both"/>
        <w:rPr>
          <w:rFonts w:ascii="Times New Roman" w:eastAsia="Times New Roman" w:hAnsi="Times New Roman" w:cs="Times New Roman"/>
          <w:i/>
          <w:iCs/>
          <w:sz w:val="24"/>
          <w:szCs w:val="24"/>
        </w:rPr>
      </w:pPr>
      <w:r w:rsidRPr="00FC76DF">
        <w:rPr>
          <w:rFonts w:ascii="Times New Roman" w:eastAsia="Times New Roman" w:hAnsi="Times New Roman" w:cs="Times New Roman"/>
          <w:i/>
          <w:iCs/>
          <w:sz w:val="24"/>
          <w:szCs w:val="24"/>
        </w:rPr>
        <w:t>1. Yêu cầu chung:</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Các điều kiện kỹ thuật này bao gồm cả phần thiết kế, chế tạo, thử nghiệm, đóng gói và giao hàng đối với giáp níu bọc dùng cho đường dây trên không sử dụng dây ACSR bọc cách điện XLPE vỏ bọc HDPE.</w:t>
      </w:r>
    </w:p>
    <w:p w:rsidR="00FC76DF" w:rsidRPr="00FC76DF" w:rsidRDefault="00FC76DF" w:rsidP="00FC76DF">
      <w:pPr>
        <w:spacing w:before="80" w:after="0" w:line="288" w:lineRule="auto"/>
        <w:jc w:val="both"/>
        <w:rPr>
          <w:rFonts w:ascii="Times New Roman" w:eastAsia="Times New Roman" w:hAnsi="Times New Roman" w:cs="Times New Roman"/>
          <w:i/>
          <w:iCs/>
          <w:sz w:val="24"/>
          <w:szCs w:val="24"/>
        </w:rPr>
      </w:pPr>
      <w:r w:rsidRPr="00FC76DF">
        <w:rPr>
          <w:rFonts w:ascii="Times New Roman" w:eastAsia="Times New Roman" w:hAnsi="Times New Roman" w:cs="Times New Roman"/>
          <w:i/>
          <w:iCs/>
          <w:sz w:val="24"/>
          <w:szCs w:val="24"/>
        </w:rPr>
        <w:t>2. Tiêu chuẩn áp dụng:</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AS 1154</w:t>
      </w:r>
      <w:r w:rsidRPr="00FC76DF">
        <w:rPr>
          <w:rFonts w:ascii="Times New Roman" w:eastAsia="Times New Roman" w:hAnsi="Times New Roman" w:cs="Times New Roman"/>
          <w:sz w:val="24"/>
          <w:szCs w:val="24"/>
        </w:rPr>
        <w:tab/>
        <w:t>:Phụ kiện cách điện và dây dẫn cho đường dây trên không.</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Hiệu suất và yêu cầu cho phụ kiện.</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Và các tiêu chuẩn liên quan; các tiêu chuẩn tương đương hoặc cao hơn.</w:t>
      </w:r>
    </w:p>
    <w:p w:rsidR="00FC76DF" w:rsidRPr="00FC76DF" w:rsidRDefault="00FC76DF" w:rsidP="00FC76DF">
      <w:pPr>
        <w:spacing w:before="80" w:after="0" w:line="288" w:lineRule="auto"/>
        <w:jc w:val="both"/>
        <w:rPr>
          <w:rFonts w:ascii="Times New Roman" w:eastAsia="Times New Roman" w:hAnsi="Times New Roman" w:cs="Times New Roman"/>
          <w:i/>
          <w:iCs/>
          <w:sz w:val="24"/>
          <w:szCs w:val="24"/>
        </w:rPr>
      </w:pPr>
      <w:r w:rsidRPr="00FC76DF">
        <w:rPr>
          <w:rFonts w:ascii="Times New Roman" w:eastAsia="Times New Roman" w:hAnsi="Times New Roman" w:cs="Times New Roman"/>
          <w:i/>
          <w:iCs/>
          <w:sz w:val="24"/>
          <w:szCs w:val="24"/>
        </w:rPr>
        <w:t>3 Thiết kế và lắp đặt:</w:t>
      </w:r>
    </w:p>
    <w:p w:rsidR="00FC76DF" w:rsidRPr="00FC76DF" w:rsidRDefault="00FC76DF" w:rsidP="00FC76DF">
      <w:pPr>
        <w:spacing w:before="80" w:after="0" w:line="288" w:lineRule="auto"/>
        <w:jc w:val="both"/>
        <w:rPr>
          <w:rFonts w:ascii="Times New Roman" w:eastAsia="Times New Roman" w:hAnsi="Times New Roman" w:cs="Times New Roman"/>
          <w:i/>
          <w:iCs/>
          <w:sz w:val="24"/>
          <w:szCs w:val="24"/>
        </w:rPr>
      </w:pPr>
      <w:r w:rsidRPr="00FC76DF">
        <w:rPr>
          <w:rFonts w:ascii="Times New Roman" w:eastAsia="Times New Roman" w:hAnsi="Times New Roman" w:cs="Times New Roman"/>
          <w:i/>
          <w:iCs/>
          <w:sz w:val="24"/>
          <w:szCs w:val="24"/>
        </w:rPr>
        <w:t>3.1 Yêu cầu.</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Giáp níu bọc được sử dụng để dừng dây nhôm lõi thép bọc cách điện XLPE vỏ bọc ngoài là HDPE.</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Giáp níu bọc được tạo dạng trước (preform) để có thể áp trực tiếp lên dây dẫn mà không cần dụng cụ lắp đặt, không làm hư hỏng dây dẫn và đảm bảo an toàn trong vận hành.</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Giáp níu bọc phải được thiết kế phù hợp với các yêu cầu thử nghiệm theo quy định, đảm bảo ảnh hưởng rung trên dây dẫn và giáp níu là tối thiểu.</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Vật liệu cấu tạo:</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Giáp níu có thể được chế tạo bằng vật liệu hay tổ hợp các vật liệu bất kỳ, đảm bảo giáp níu đạt được khả năng chịu sức căng theo đúng thiết kế.</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Các thành phần cấu tạo phải thích hợp với nhau và với dây dẫn mà chúng tiếp xúc.</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Các vật liệu nhựa phải được bảo vệ một cách tương đương khỏi các ảnh hưởng do bức xạ mặt trời.</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lastRenderedPageBreak/>
        <w:t>- Tất cả các phần của giáp níu bọc phải có khả năng hoặc được bảo vệ thích hợp chống ăn mòn trong khí quyển cả khi lưu kho lẫn khi vận hành. Tất cả các phần bằng sắt thép tiếp xúc với khí quyển khi vận hành, ngoại trừ khi được chế tạo bằng thép không rỉ, đều phải được bảo vệ bằng phương pháp mạ nóng với chiều dày lớp mạ tối thiểu là 55µm.</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Giáp níu phải có các ký hiệu chỉ (hoặc tương đương):</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Điểm bắt đầu xoắn giáp níu quanh dây dẫn.</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Mã hiệu của giáp níu, cỡ dây sử dụng với giáp níu và mã màu cho dây dẫn.</w:t>
      </w:r>
    </w:p>
    <w:p w:rsidR="00FC76DF" w:rsidRPr="00FC76DF" w:rsidRDefault="00FC76DF" w:rsidP="00FC76DF">
      <w:pPr>
        <w:spacing w:before="80" w:after="0" w:line="288" w:lineRule="auto"/>
        <w:jc w:val="both"/>
        <w:rPr>
          <w:rFonts w:ascii="Times New Roman" w:eastAsia="Times New Roman" w:hAnsi="Times New Roman" w:cs="Times New Roman"/>
          <w:i/>
          <w:iCs/>
          <w:sz w:val="24"/>
          <w:szCs w:val="24"/>
        </w:rPr>
      </w:pPr>
      <w:r w:rsidRPr="00FC76DF">
        <w:rPr>
          <w:rFonts w:ascii="Times New Roman" w:eastAsia="Times New Roman" w:hAnsi="Times New Roman" w:cs="Times New Roman"/>
          <w:i/>
          <w:iCs/>
          <w:sz w:val="24"/>
          <w:szCs w:val="24"/>
        </w:rPr>
        <w:t>2 Thông số kỹ thuật.</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a. Chủng loại dây bọc sử dụng với giáp níu.</w:t>
      </w:r>
    </w:p>
    <w:tbl>
      <w:tblPr>
        <w:tblW w:w="9824" w:type="dxa"/>
        <w:tblInd w:w="108" w:type="dxa"/>
        <w:tblLook w:val="04A0" w:firstRow="1" w:lastRow="0" w:firstColumn="1" w:lastColumn="0" w:noHBand="0" w:noVBand="1"/>
      </w:tblPr>
      <w:tblGrid>
        <w:gridCol w:w="3544"/>
        <w:gridCol w:w="1100"/>
        <w:gridCol w:w="1100"/>
        <w:gridCol w:w="1100"/>
        <w:gridCol w:w="1100"/>
        <w:gridCol w:w="1100"/>
        <w:gridCol w:w="780"/>
      </w:tblGrid>
      <w:tr w:rsidR="00FC76DF" w:rsidRPr="00FC76DF" w:rsidTr="00FC76DF">
        <w:trPr>
          <w:trHeight w:val="315"/>
        </w:trPr>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Tiết diện dây (mm2)</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240/32</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150/19</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120/19</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95/16</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70/11</w:t>
            </w:r>
          </w:p>
        </w:tc>
        <w:tc>
          <w:tcPr>
            <w:tcW w:w="780" w:type="dxa"/>
            <w:tcBorders>
              <w:top w:val="single" w:sz="4" w:space="0" w:color="000000"/>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50/8</w:t>
            </w:r>
          </w:p>
        </w:tc>
      </w:tr>
      <w:tr w:rsidR="00FC76DF" w:rsidRPr="00FC76DF" w:rsidTr="00FC76DF">
        <w:trPr>
          <w:trHeight w:val="94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ind w:firstLineChars="100" w:firstLine="240"/>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Đường kính ngoài danh định của ruột dẫn đối với dây bọc(mm)</w:t>
            </w:r>
          </w:p>
        </w:tc>
        <w:tc>
          <w:tcPr>
            <w:tcW w:w="110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21,5-22,1</w:t>
            </w:r>
          </w:p>
        </w:tc>
        <w:tc>
          <w:tcPr>
            <w:tcW w:w="110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16,5-17,2</w:t>
            </w:r>
          </w:p>
        </w:tc>
        <w:tc>
          <w:tcPr>
            <w:tcW w:w="110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14,8-15,3</w:t>
            </w:r>
          </w:p>
        </w:tc>
        <w:tc>
          <w:tcPr>
            <w:tcW w:w="110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13,4-13,8</w:t>
            </w:r>
          </w:p>
        </w:tc>
        <w:tc>
          <w:tcPr>
            <w:tcW w:w="110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11,2-11,7</w:t>
            </w:r>
          </w:p>
        </w:tc>
        <w:tc>
          <w:tcPr>
            <w:tcW w:w="78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9,5-10</w:t>
            </w:r>
          </w:p>
        </w:tc>
      </w:tr>
      <w:tr w:rsidR="00FC76DF" w:rsidRPr="00FC76DF" w:rsidTr="00FC76DF">
        <w:trPr>
          <w:trHeight w:val="315"/>
        </w:trPr>
        <w:tc>
          <w:tcPr>
            <w:tcW w:w="9824" w:type="dxa"/>
            <w:gridSpan w:val="7"/>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Độ dày danh định lớp bọc</w:t>
            </w:r>
          </w:p>
        </w:tc>
      </w:tr>
      <w:tr w:rsidR="00FC76DF" w:rsidRPr="00FC76DF" w:rsidTr="00FC76DF">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ind w:firstLineChars="100" w:firstLine="240"/>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Cách điện XLPE</w:t>
            </w:r>
          </w:p>
        </w:tc>
        <w:tc>
          <w:tcPr>
            <w:tcW w:w="6280" w:type="dxa"/>
            <w:gridSpan w:val="6"/>
            <w:tcBorders>
              <w:top w:val="single" w:sz="4" w:space="0" w:color="000000"/>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5,5 mm</w:t>
            </w:r>
          </w:p>
        </w:tc>
      </w:tr>
      <w:tr w:rsidR="00FC76DF" w:rsidRPr="00FC76DF" w:rsidTr="00FC76DF">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ind w:firstLineChars="100" w:firstLine="240"/>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Vỏ ngoài HDPE</w:t>
            </w:r>
          </w:p>
        </w:tc>
        <w:tc>
          <w:tcPr>
            <w:tcW w:w="6280" w:type="dxa"/>
            <w:gridSpan w:val="6"/>
            <w:tcBorders>
              <w:top w:val="single" w:sz="4" w:space="0" w:color="000000"/>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1,2 mm</w:t>
            </w:r>
          </w:p>
        </w:tc>
      </w:tr>
      <w:tr w:rsidR="00FC76DF" w:rsidRPr="00FC76DF" w:rsidTr="00FC76DF">
        <w:trPr>
          <w:trHeight w:val="630"/>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ind w:firstLineChars="100" w:firstLine="240"/>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Đường kính ngoài danh định của dây bọc 22kV (mm)</w:t>
            </w:r>
          </w:p>
        </w:tc>
        <w:tc>
          <w:tcPr>
            <w:tcW w:w="110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34,9-35,5</w:t>
            </w:r>
          </w:p>
        </w:tc>
        <w:tc>
          <w:tcPr>
            <w:tcW w:w="110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29,9-30,6</w:t>
            </w:r>
          </w:p>
        </w:tc>
        <w:tc>
          <w:tcPr>
            <w:tcW w:w="110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28,2-28,7</w:t>
            </w:r>
          </w:p>
        </w:tc>
        <w:tc>
          <w:tcPr>
            <w:tcW w:w="110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26,8-27,2</w:t>
            </w:r>
          </w:p>
        </w:tc>
        <w:tc>
          <w:tcPr>
            <w:tcW w:w="110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24,6-25,1</w:t>
            </w:r>
          </w:p>
        </w:tc>
        <w:tc>
          <w:tcPr>
            <w:tcW w:w="78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23,1-23,4</w:t>
            </w:r>
          </w:p>
        </w:tc>
      </w:tr>
      <w:tr w:rsidR="00FC76DF" w:rsidRPr="00FC76DF" w:rsidTr="00FC76DF">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ind w:firstLineChars="100" w:firstLine="240"/>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Lực kéo đứt tối thiểu (kN)</w:t>
            </w:r>
          </w:p>
        </w:tc>
        <w:tc>
          <w:tcPr>
            <w:tcW w:w="110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75,1</w:t>
            </w:r>
          </w:p>
        </w:tc>
        <w:tc>
          <w:tcPr>
            <w:tcW w:w="110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46,3</w:t>
            </w:r>
          </w:p>
        </w:tc>
        <w:tc>
          <w:tcPr>
            <w:tcW w:w="110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41,5</w:t>
            </w:r>
          </w:p>
        </w:tc>
        <w:tc>
          <w:tcPr>
            <w:tcW w:w="110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33,4</w:t>
            </w:r>
          </w:p>
        </w:tc>
        <w:tc>
          <w:tcPr>
            <w:tcW w:w="110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24,1</w:t>
            </w:r>
          </w:p>
        </w:tc>
        <w:tc>
          <w:tcPr>
            <w:tcW w:w="78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17,1</w:t>
            </w:r>
          </w:p>
        </w:tc>
      </w:tr>
    </w:tbl>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b. Giáp níu.</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Hướng xoắn (direction of helix) áp dụng cho tất cả các loại dây: Hướng phải (right hand).</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Lực giữ tối thiểu sau khi lắp đặt hoàn chỉnh (minimum holding strength): 85% lực kéo đứt của dây dẫn trong 01 phút.</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 Phụ kiện.</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Yếm dạng U (thimble clevis) với kích thước phù hợp với kích thước dây sử dụng với giáp níu.</w:t>
      </w:r>
    </w:p>
    <w:p w:rsidR="00FC76DF" w:rsidRPr="00FC76DF" w:rsidRDefault="00FC76DF" w:rsidP="00FC76DF">
      <w:pPr>
        <w:spacing w:before="80" w:after="0" w:line="288" w:lineRule="auto"/>
        <w:jc w:val="both"/>
        <w:rPr>
          <w:rFonts w:ascii="Times New Roman" w:eastAsia="Times New Roman" w:hAnsi="Times New Roman" w:cs="Times New Roman"/>
          <w:i/>
          <w:iCs/>
          <w:sz w:val="24"/>
          <w:szCs w:val="24"/>
        </w:rPr>
      </w:pPr>
      <w:r w:rsidRPr="00FC76DF">
        <w:rPr>
          <w:rFonts w:ascii="Times New Roman" w:eastAsia="Times New Roman" w:hAnsi="Times New Roman" w:cs="Times New Roman"/>
          <w:i/>
          <w:iCs/>
          <w:sz w:val="24"/>
          <w:szCs w:val="24"/>
        </w:rPr>
        <w:t>4 Yêu cầu về thử nghiệm:</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Thử nghiệm lực giữ dây sau khi lắp đặt hoàn chỉnh và các thử nghiệm liên quan.</w:t>
      </w:r>
    </w:p>
    <w:p w:rsidR="00FC76DF" w:rsidRPr="00FC76DF" w:rsidRDefault="00FC76DF" w:rsidP="00FC76DF">
      <w:pPr>
        <w:spacing w:before="80" w:after="0" w:line="288" w:lineRule="auto"/>
        <w:jc w:val="both"/>
        <w:rPr>
          <w:rFonts w:ascii="Times New Roman" w:eastAsia="Times New Roman" w:hAnsi="Times New Roman" w:cs="Times New Roman"/>
          <w:i/>
          <w:iCs/>
          <w:sz w:val="24"/>
          <w:szCs w:val="24"/>
        </w:rPr>
      </w:pPr>
      <w:r w:rsidRPr="00FC76DF">
        <w:rPr>
          <w:rFonts w:ascii="Times New Roman" w:eastAsia="Times New Roman" w:hAnsi="Times New Roman" w:cs="Times New Roman"/>
          <w:i/>
          <w:iCs/>
          <w:sz w:val="24"/>
          <w:szCs w:val="24"/>
        </w:rPr>
        <w:t>5 Yêu cầu khác:</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Các phụ kiện khác như: ống nối, đầu cốt, ghíp nối, phụ kiện treo, hãm dẫy…. sử dụng trọn bộ phụ kiện với dây bọc (lưu ý đồng bộ với việc sử dụng loại xà lắp ghép, cột bê tông có lỗ lắp xà và ghíp Hotline).</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Cung cấp sản phẩm mẫu khi tham gia đấu thầu.</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Ngoài ra có thể sử dụng chung phụ kiện với dây trần với kích cỡ và tải trọng phù hợp với dây bọc; lưu ý khi thực hiện đấu nối, sửa chữa không được để hở vỏ cách điện của dây dẫn, tất cả các phụ kiện dùng cho đấu dây và nối dây đều phải được bọc kín, chống được nước tự nhiên và bức xạ mặt trời khi vận hành.</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Mặt khác khi sử dụng chủng loại dây này cần có thêm một số mỏ phóng điện hoặc chống sét. Mỏ phóng điện hoặc chống sét được đặt tại các vị trí cột rẽ nhánh hoặc 200m đặt lặp lại một bộ (hoặc tư vấn chịu trách nhiệm tính toán đưa ra để phù hợp cho từng dự án cụ thể).</w:t>
      </w:r>
    </w:p>
    <w:p w:rsidR="00FC76DF" w:rsidRPr="00FC76DF" w:rsidRDefault="00FC76DF" w:rsidP="00FC76DF">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Các giải pháp lắp đặt, đấu nối, sử dụng chủng loại phụ kiện…cho dây ACSR bọc cách điện XLPE vỏ bọc HDPE sẽ do đơn vị tư vấn chịu trách nhiệm tính toán đưa ra để phù hợp cho từng dự án cụ thể.</w:t>
      </w:r>
    </w:p>
    <w:p w:rsidR="00FC76DF" w:rsidRPr="00FC76DF" w:rsidRDefault="00FC76DF" w:rsidP="00FC76DF">
      <w:pPr>
        <w:spacing w:before="80" w:after="0" w:line="288" w:lineRule="auto"/>
        <w:jc w:val="both"/>
        <w:rPr>
          <w:rFonts w:ascii="Times New Roman" w:eastAsia="Times New Roman" w:hAnsi="Times New Roman" w:cs="Times New Roman"/>
          <w:i/>
          <w:iCs/>
          <w:sz w:val="24"/>
          <w:szCs w:val="24"/>
        </w:rPr>
      </w:pPr>
      <w:r w:rsidRPr="00FC76DF">
        <w:rPr>
          <w:rFonts w:ascii="Times New Roman" w:eastAsia="Times New Roman" w:hAnsi="Times New Roman" w:cs="Times New Roman"/>
          <w:i/>
          <w:iCs/>
          <w:sz w:val="24"/>
          <w:szCs w:val="24"/>
        </w:rPr>
        <w:lastRenderedPageBreak/>
        <w:t>6 Bảng yêu cầu về đặc tính kỹ thuật.</w:t>
      </w:r>
    </w:p>
    <w:tbl>
      <w:tblPr>
        <w:tblW w:w="9668" w:type="dxa"/>
        <w:tblInd w:w="108" w:type="dxa"/>
        <w:tblLook w:val="04A0" w:firstRow="1" w:lastRow="0" w:firstColumn="1" w:lastColumn="0" w:noHBand="0" w:noVBand="1"/>
      </w:tblPr>
      <w:tblGrid>
        <w:gridCol w:w="636"/>
        <w:gridCol w:w="3929"/>
        <w:gridCol w:w="970"/>
        <w:gridCol w:w="2290"/>
        <w:gridCol w:w="1843"/>
      </w:tblGrid>
      <w:tr w:rsidR="00FC76DF" w:rsidRPr="00FC76DF" w:rsidTr="00FC76DF">
        <w:trPr>
          <w:trHeight w:val="315"/>
          <w:tblHeader/>
        </w:trPr>
        <w:tc>
          <w:tcPr>
            <w:tcW w:w="63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TT</w:t>
            </w:r>
          </w:p>
        </w:tc>
        <w:tc>
          <w:tcPr>
            <w:tcW w:w="3929" w:type="dxa"/>
            <w:tcBorders>
              <w:top w:val="single" w:sz="4" w:space="0" w:color="000000"/>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Hạng mục</w:t>
            </w:r>
          </w:p>
        </w:tc>
        <w:tc>
          <w:tcPr>
            <w:tcW w:w="970" w:type="dxa"/>
            <w:tcBorders>
              <w:top w:val="single" w:sz="4" w:space="0" w:color="000000"/>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Đơn vị đo</w:t>
            </w:r>
          </w:p>
        </w:tc>
        <w:tc>
          <w:tcPr>
            <w:tcW w:w="2290" w:type="dxa"/>
            <w:tcBorders>
              <w:top w:val="single" w:sz="4" w:space="0" w:color="000000"/>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Yêu cầu</w:t>
            </w:r>
          </w:p>
        </w:tc>
        <w:tc>
          <w:tcPr>
            <w:tcW w:w="1843" w:type="dxa"/>
            <w:tcBorders>
              <w:top w:val="single" w:sz="4" w:space="0" w:color="000000"/>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b/>
                <w:bCs/>
                <w:sz w:val="24"/>
                <w:szCs w:val="24"/>
              </w:rPr>
            </w:pPr>
            <w:r w:rsidRPr="00FC76DF">
              <w:rPr>
                <w:rFonts w:ascii="Times New Roman" w:eastAsia="SimSun" w:hAnsi="Times New Roman" w:cs="Times New Roman"/>
                <w:b/>
                <w:sz w:val="24"/>
                <w:szCs w:val="24"/>
              </w:rPr>
              <w:t>Nhà thầu đề xuất và cam kết</w:t>
            </w:r>
          </w:p>
        </w:tc>
      </w:tr>
      <w:tr w:rsidR="00FC76DF" w:rsidRPr="00FC76DF" w:rsidTr="00FC76D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Hạng mục</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Nêu cụ thể</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Nhà sản xuất</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Nêu cụ thể</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Nước sản xuất</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Nêu cụ thể</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Mã hiệu</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Nêu cụ thể</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Tiêu chuẩn sản xuất và thử nghiệm</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Nêu cụ thể</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94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6</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Giáp níu được sử dụng để dừng dây nhôm lõi thép bọc cách điện XLPE vỏ bọc ngoài là HDPE</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Mô tả cụ thể loại dây sử dụng với giáp níu được chào</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157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7</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Giáp níu được tạo dạng trước (preform) để có thể áp trực tiếp lên dây dẫn mà không cần dụng cụ lắp đặt, không làm hư hỏng dây dẫn và đảm bảo an toàn trong vận hành.</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8</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Giáp níu phải được thiết kế phù hợp với các yêu cầu thử nghiệm theo quy định, đảm bảo ảnh hưởng rung trên dây dẫn và giáp níu là tối thiểu</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9</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Vật liệu cấu tạo</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9.1</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Giáp níu có thể được chế tạo bằng vật liệu hay tổ hợp các vật liệu bất kỳ, đảm bảo giáp níu đạt được khả năng chịu sức căng theo đúng thiết kế.</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9.2</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Các thành phần cấu tạo phải thích hợp với nhau và với dây dẫn mà chúng tiếp xúc.</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94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9.3</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Các vật liệu nhựa phải được bảo vệ một cách tương đương khỏi các ảnh hưởng do bức xạ mặt trời.</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283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10</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Tất cả các phần của giáp níu phải có khả năng hoặc được bảo vệ thích hợp chống ăn mòn trong khí quyển cả khi lưu kho lẫn khi vận hành. Tất cả các phần bằng sắt thép tiếp xúc với khí quyển khi vận hành, ngoại trừ khi được chế tạo bằng thép không rỉ, đều phải được bảo vệ bằng phương pháp mạ nóng với chiều dày lớp mạ tối thiểu là 55µm.</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11</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Giáp níu phải có các ký hiệu chỉ (hoặc tương đương)</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11.1</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Điểm bắt đầu xoắn giáp níu quanh dây dẫn</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11.2</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Mã hiệu của giáp níu, cỡ dây sử dụng với giáp níu và mã màu cho dây dẫn.</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lastRenderedPageBreak/>
              <w:t>12</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Chủng loại dây bọc sử dụng với giáp níu</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Nêu cụ thể các thông số của loại dây bọc sử dụng tương ứng với mỗi loại giáp níu cung cấp</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13</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Giáp níu</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13.1</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Hướng xoắn (direction of helix) áp dụng cho tất cả các loại dây</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Hướng phải (right hand).</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13.2</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Lực giữ tối thiểu sau khi lắp đặt hoàn chỉnh (minimum holding</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85% lực kéo đứt của dây dẫn trong 01 phút.</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14</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Phụ kiện</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Yếm dạng U (thimble clevis) với kích thước phù hợp với kích thước dây sử dụng với giáp níu.</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15</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Type test</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có</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r w:rsidR="00FC76DF" w:rsidRPr="00FC76DF" w:rsidTr="00FC76DF">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16</w:t>
            </w:r>
          </w:p>
        </w:tc>
        <w:tc>
          <w:tcPr>
            <w:tcW w:w="3929"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Rountine test</w:t>
            </w:r>
          </w:p>
        </w:tc>
        <w:tc>
          <w:tcPr>
            <w:tcW w:w="97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FC76DF" w:rsidRPr="00FC76DF" w:rsidRDefault="00FC76DF" w:rsidP="00FC76DF">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có</w:t>
            </w:r>
          </w:p>
        </w:tc>
        <w:tc>
          <w:tcPr>
            <w:tcW w:w="1843" w:type="dxa"/>
            <w:tcBorders>
              <w:top w:val="nil"/>
              <w:left w:val="nil"/>
              <w:bottom w:val="single" w:sz="4" w:space="0" w:color="000000"/>
              <w:right w:val="single" w:sz="4" w:space="0" w:color="000000"/>
            </w:tcBorders>
          </w:tcPr>
          <w:p w:rsidR="00FC76DF" w:rsidRPr="00FC76DF" w:rsidRDefault="00FC76DF" w:rsidP="00FC76DF">
            <w:pPr>
              <w:spacing w:after="0" w:line="240" w:lineRule="auto"/>
              <w:jc w:val="center"/>
              <w:rPr>
                <w:rFonts w:ascii="Times New Roman" w:eastAsia="Times New Roman" w:hAnsi="Times New Roman" w:cs="Times New Roman"/>
                <w:sz w:val="24"/>
                <w:szCs w:val="24"/>
              </w:rPr>
            </w:pPr>
          </w:p>
        </w:tc>
      </w:tr>
    </w:tbl>
    <w:p w:rsidR="008A7C24" w:rsidRPr="00FC76DF" w:rsidRDefault="008A7C24" w:rsidP="008A7C24">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IV. DÂY ACSR BỌC CÁCH ĐIỆN 22KV:</w:t>
      </w:r>
    </w:p>
    <w:p w:rsidR="008A7C24" w:rsidRPr="00FC76DF" w:rsidRDefault="008A7C24" w:rsidP="008A7C24">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1. Yêu cầu chung:</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Các điều kiện kỹ thuật này bao gồm cả phần thiết kế, chế tạo, thử nghiệm, đóng gói và giao hàng đối với dây ACSR bọc cách điện XLPE vỏ bọc HDPE chủng loại 22kV; Dây ACSR bọc cách điện XLPE vỏ bọc HDPE chủng loại 22kV được sử dụng cho đường dây trên không cấp điện áp danh định 22kV và 35kV.</w:t>
      </w:r>
    </w:p>
    <w:p w:rsidR="008A7C24" w:rsidRPr="00FC76DF" w:rsidRDefault="008A7C24" w:rsidP="008A7C24">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2. Tiêu chuẩn áp dụng:</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TCVN 5064/TCVN 6483/TCVN 8090: Dây trần dùng cho đường dây tải điện trên không.</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TCVN 5935-2 (IEC60502-2): Cáp điện có cách điện dạng đùn và phụ kiện cáp điện dùng cho điện áp danh định từ 1kV (Um = 1,2kV) đến 30kV (Um = 36kV).</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Và các tiêu chuẩn liên quan; các tiêu chuẩn tương đương hoặc cao hơn.</w:t>
      </w:r>
    </w:p>
    <w:p w:rsidR="008A7C24" w:rsidRPr="00FC76DF" w:rsidRDefault="008A7C24" w:rsidP="008A7C24">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3. Thiết kế và lắp đặt:</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a. Cấu trúc dây.</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Lõi thép chịu lực</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Lớp sợi nhôm dẫn điện</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Lớp màn chắn ruột dẫn (lớp bán dẫn trong)</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Lớp cách điện chính XLPE</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Lớp vỏ bọc ngoài (nhựa HDPE)</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b. Lõi dẫn điện.</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Gồm nhiều lớp sợi tao nhôm tròn xoắn đồng tâm quanh lõi thép. Các lớp liền kề nhau xoắn theo hướng ngược chiều nhau, lớp ngoài cùng xoắn theo chiều phải.</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Lõi thép tăng cường chế tạo bằng các sợi tao thép bện và được mạ kẽm.</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Chiều dài bước xoắn phần nhôm và phần thép phải đồng nhất trên toàn bộ dây dẫn.</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lastRenderedPageBreak/>
        <w:t>c. Các lớp bọc.</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Lớp cách điện bằng vật liệu XLPE mầu tự nhiên, bên ngoài bọc lớp HDPE màu đen có tác dụng bảo vệ chống bức xạ cực tím. Các lớp bọc được chế tạo theo phương pháp đùn ép kiểu đứng để đảm bảo độ đồng tâm của các lớp bọc.</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Không sử dụng hạt nhựa tái chế để đưa vào sản xuất, hạt nhựa phải có nguồn gốc rõ ràng, không lẫn tạp chất để đảm bảo độ tinh khiết khi chế tạo các lớp bọc.</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d. Nhãn mác.</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Cáp phải được ghi đầy đủ nhãn mác trên lớp ngoài cùng bằng phương pháp in phun, mực in bền trong điều kiện thời tiết khắc nghiệt, có đủ các nội dung sau:</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Tên nhà sản xuất</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Năm sản xuất</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Mã hiệu cáp</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Đánh số mét trên mỗi mét chiều dài</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e. Phụ kiện đường dây.</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Các phụ kiện như: giáp níu, ống nối, đầu cốt, ghíp nối, phụ kiện treo, hãm dẫy, dây buộc định hình cổ sứ (loại composite phủ bán dẫn)…. sử dụng trọn bộ phụ kiện với dây bọc (lưu ý đồng bộ với việc sử dụng loại xà lắp ghép, cột bê tông có lỗ lắp xà và ghíp Hotline).</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Ngoài ra có thể sử dụng chung phụ kiện với dây trần với kích cỡ và tải trọng phù hợp với dây bọc; lưu ý khi thực hiện đấu nối, sửa chữa không được để hở vỏ cách điện của dây dẫn, tất cả các phụ kiện dùng cho đấu dây và nối dây đều phải được bọc kín, chống được nước tự nhiên và bức xạ mặt trời khi vận hành.</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Mặt khác khi sử dụng chủng loại dây này cần có thêm một số mỏ phóng điện hoặc chống sét. Mỏ phóng điện hoặc chống sét được đặt tại các vị trí cột rẽ nhánh hoặc 200m đặt lặp lại một bộ (hoặc tư vấn chịu trách nhiệm tính toán đưa ra để phù hợp cho từng dự án cụ thể).</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Các giải pháp lắp đặt, đấu nối, sử dụng chủng loại phụ kiện…cho dây ACSR bọc cách điện XLPE vỏ bọc HDPE sẽ do đơn vị tư vấn chịu trách nhiệm tính toán đưa ra để phù hợp cho từng dự án cụ thể.</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4. Yêu cầu về thử nghiệm.</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Giấy chứng nhận thử nghiệm điển hình phải được sử dụng đối với chủng loại dây được cung cấp.</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Toàn bộ phải thông qua các cuộc thử nghiệm thường lệ tại nhà máy phù hợp với tiêu chuẩn IEC hoặc tương đương.</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Đo điện trở của dây dẫn</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điện áp xoay chiều tăng cao.</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Cáp phải được thử nghiệm điển hình, các hạng mục thử nghiệm:</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Đo điện trở của lõi</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Đo đường kính các tao dây</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Đo chiều dài bước xoắn các lớp</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nghiệm độ bền cơ của toàn bộ cáp, lõi cáp, các tao nhôm và tao thép</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lastRenderedPageBreak/>
        <w:t>+ Độ dãn dài tương đối của sợi thép</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Tỷ lệ phần kẽm</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Độ bền chịu uốn của sợi thép</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Số lần bẻ gập của sợi nhôm</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Độ dầy lớp màn chắn ruột dẫn</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Độ dầy lớp cách điện XLPE</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nghiệm độ bền cơ và độ giãn dài trước lão hoá của cách điện XLPE</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nghiệm độ bền cơ và độ giãn dài sau lão hoá của cách điện XLPE</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nghiệm độ giãn dài của cách điện dưới ảnh hưởng của nhiệt độ và áp suất khi mang tải.</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Độ dầy lớp vỏ ngoài HDPE</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nghiệm độ bền cơ và độ giãn dài trước lão hoá của lớp HDPE</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nghiệm độ bền cơ và độ giãn dài sau lão hoá của lớp HDPE</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Xác định hàm lượng carbon trong lớp HDPE</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nghiệm chịu điện áp tần số công nghiệp</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Thử nghiệm chịu điện áp xung cơ bản</w:t>
      </w:r>
    </w:p>
    <w:p w:rsidR="008A7C24" w:rsidRPr="00FC76DF" w:rsidRDefault="008A7C24" w:rsidP="008A7C24">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5. Yêu cầu khác.</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Dây dẫn phải được vận chuyển trên các cuộn lô, tổng trọng lượng của cáp và lô không vượt quá 5.000kg với đường kính lô cáp tối đa là 2,5m và bề rộng không quá 1,4m.</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Chỉ gồm một đoạn dây liên tục, không đứt đoạn được cuốn và mỗi cuộn lô.</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Phần bên trong của mỗi cuộn lô phải bọc một lớp chống nước trước và sau khi cuốn dây trên cuộn lô đó.</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Lỗ giữa của lô cáp được gia cường bằng 1 tấm thép có độ dày không ít hơn 10mm và có thể gắn với trục có đường kính 95mm.</w:t>
      </w:r>
    </w:p>
    <w:p w:rsidR="008A7C24" w:rsidRPr="00FC76DF" w:rsidRDefault="008A7C24" w:rsidP="008A7C24">
      <w:pPr>
        <w:spacing w:before="60" w:after="60" w:line="360" w:lineRule="exact"/>
        <w:jc w:val="both"/>
        <w:rPr>
          <w:rFonts w:ascii="Times New Roman" w:eastAsia="SimSun" w:hAnsi="Times New Roman" w:cs="Times New Roman"/>
          <w:sz w:val="24"/>
          <w:szCs w:val="24"/>
        </w:rPr>
      </w:pPr>
      <w:r w:rsidRPr="00FC76DF">
        <w:rPr>
          <w:rFonts w:ascii="Times New Roman" w:eastAsia="SimSun" w:hAnsi="Times New Roman" w:cs="Times New Roman"/>
          <w:sz w:val="24"/>
          <w:szCs w:val="24"/>
        </w:rPr>
        <w:t>- Các cuộn lô phải được bao bọc bằng các miếng gỗ cứng đóng đinh và được giữ cố định bằng các băng thép.</w:t>
      </w:r>
    </w:p>
    <w:p w:rsidR="008A7C24" w:rsidRPr="00FC76DF" w:rsidRDefault="008A7C24" w:rsidP="008A7C24">
      <w:pPr>
        <w:spacing w:before="60" w:after="60" w:line="360" w:lineRule="exact"/>
        <w:jc w:val="both"/>
        <w:rPr>
          <w:rFonts w:ascii="Times New Roman" w:eastAsia="SimSun" w:hAnsi="Times New Roman" w:cs="Times New Roman"/>
          <w:b/>
          <w:sz w:val="24"/>
          <w:szCs w:val="24"/>
        </w:rPr>
      </w:pPr>
      <w:r w:rsidRPr="00FC76DF">
        <w:rPr>
          <w:rFonts w:ascii="Times New Roman" w:eastAsia="SimSun" w:hAnsi="Times New Roman" w:cs="Times New Roman"/>
          <w:b/>
          <w:sz w:val="24"/>
          <w:szCs w:val="24"/>
        </w:rPr>
        <w:t>6. Bảng yêu cầu về đặc tính kỹ thuật.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3510"/>
        <w:gridCol w:w="1620"/>
        <w:gridCol w:w="2160"/>
        <w:gridCol w:w="1951"/>
      </w:tblGrid>
      <w:tr w:rsidR="008A7C24" w:rsidRPr="00FC76DF" w:rsidTr="008A7C24">
        <w:trPr>
          <w:tblHeader/>
        </w:trPr>
        <w:tc>
          <w:tcPr>
            <w:tcW w:w="648"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TT</w:t>
            </w:r>
          </w:p>
        </w:tc>
        <w:tc>
          <w:tcPr>
            <w:tcW w:w="351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Mô tả</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Đơn vị</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Yêu cầu</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b/>
                <w:bCs/>
                <w:sz w:val="24"/>
                <w:szCs w:val="24"/>
              </w:rPr>
              <w:t>Đề nghị &amp; cam kết</w:t>
            </w: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w:t>
            </w:r>
          </w:p>
        </w:tc>
        <w:tc>
          <w:tcPr>
            <w:tcW w:w="3510" w:type="dxa"/>
          </w:tcPr>
          <w:p w:rsidR="008A7C24" w:rsidRPr="00FC76DF" w:rsidRDefault="008A7C24" w:rsidP="008A7C24">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Nhà sản xuất</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Nêu cụ thể</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w:t>
            </w:r>
          </w:p>
        </w:tc>
        <w:tc>
          <w:tcPr>
            <w:tcW w:w="3510" w:type="dxa"/>
          </w:tcPr>
          <w:p w:rsidR="008A7C24" w:rsidRPr="00FC76DF" w:rsidRDefault="008A7C24" w:rsidP="008A7C24">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Nước sản xuất</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sz w:val="24"/>
                <w:szCs w:val="24"/>
              </w:rPr>
              <w:t>Nêu cụ thể</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w:t>
            </w:r>
          </w:p>
        </w:tc>
        <w:tc>
          <w:tcPr>
            <w:tcW w:w="3510" w:type="dxa"/>
          </w:tcPr>
          <w:p w:rsidR="008A7C24" w:rsidRPr="00FC76DF" w:rsidRDefault="008A7C24" w:rsidP="008A7C24">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Mã hiệu sản phẩm</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sz w:val="24"/>
                <w:szCs w:val="24"/>
              </w:rPr>
              <w:t>Nêu cụ thể</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w:t>
            </w:r>
          </w:p>
        </w:tc>
        <w:tc>
          <w:tcPr>
            <w:tcW w:w="3510" w:type="dxa"/>
          </w:tcPr>
          <w:p w:rsidR="008A7C24" w:rsidRPr="00FC76DF" w:rsidRDefault="008A7C24" w:rsidP="008A7C24">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sz w:val="24"/>
                <w:szCs w:val="24"/>
              </w:rPr>
              <w:t>Giấy chứng nhận hệ thống quản lý chất lượng ISO</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sz w:val="24"/>
                <w:szCs w:val="24"/>
              </w:rPr>
              <w:t>Nêu cụ thể</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w:t>
            </w:r>
          </w:p>
        </w:tc>
        <w:tc>
          <w:tcPr>
            <w:tcW w:w="3510" w:type="dxa"/>
          </w:tcPr>
          <w:p w:rsidR="008A7C24" w:rsidRPr="00FC76DF" w:rsidRDefault="008A7C24" w:rsidP="008A7C24">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 xml:space="preserve">Đơn vị ban hành giấy chứng nhận </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sz w:val="24"/>
                <w:szCs w:val="24"/>
              </w:rPr>
              <w:t>Nêu cụ thể</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6</w:t>
            </w:r>
          </w:p>
        </w:tc>
        <w:tc>
          <w:tcPr>
            <w:tcW w:w="3510" w:type="dxa"/>
          </w:tcPr>
          <w:p w:rsidR="008A7C24" w:rsidRPr="00FC76DF" w:rsidRDefault="008A7C24" w:rsidP="008A7C24">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Thời hạn bảo hành kể từ phát hành biên bản NT hàng hóa thuộc đợt giao hàng cuối cùng</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sz w:val="24"/>
                <w:szCs w:val="24"/>
              </w:rPr>
              <w:t>Nêu cụ thể</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7</w:t>
            </w:r>
          </w:p>
        </w:tc>
        <w:tc>
          <w:tcPr>
            <w:tcW w:w="3510" w:type="dxa"/>
          </w:tcPr>
          <w:p w:rsidR="008A7C24" w:rsidRPr="00FC76DF" w:rsidRDefault="008A7C24" w:rsidP="008A7C24">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Các yêu cầu kỹ thuật chung</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sz w:val="24"/>
                <w:szCs w:val="24"/>
              </w:rPr>
              <w:t>Nêu cụ thể</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8</w:t>
            </w: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Tiêu chuẩn sản xuất và thử nghiệm </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r w:rsidRPr="00FC76DF">
              <w:rPr>
                <w:rFonts w:ascii="Times New Roman" w:eastAsia="Times New Roman" w:hAnsi="Times New Roman" w:cs="Times New Roman"/>
                <w:sz w:val="24"/>
                <w:szCs w:val="24"/>
              </w:rPr>
              <w:t>Nêu cụ thể</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9</w:t>
            </w: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Điện áp hệ thống cao nhất</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kV</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24</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3510" w:type="dxa"/>
          </w:tcPr>
          <w:p w:rsidR="008A7C24" w:rsidRPr="00FC76DF" w:rsidRDefault="008A7C24" w:rsidP="008A7C24">
            <w:pPr>
              <w:spacing w:after="0" w:line="240" w:lineRule="auto"/>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A. Ruột dẫn điện</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lastRenderedPageBreak/>
              <w:t>10</w:t>
            </w: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Vật liệu dẫn điện</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Nhôm</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11</w:t>
            </w:r>
          </w:p>
        </w:tc>
        <w:tc>
          <w:tcPr>
            <w:tcW w:w="3510" w:type="dxa"/>
          </w:tcPr>
          <w:p w:rsidR="008A7C24" w:rsidRPr="00FC76DF" w:rsidRDefault="008A7C24" w:rsidP="008A7C24">
            <w:pPr>
              <w:keepNext/>
              <w:spacing w:after="0" w:line="240" w:lineRule="auto"/>
              <w:ind w:left="14"/>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Mặt cắt danh định (tiết diện phần nhôm/ tiết diện phần thép)</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vertAlign w:val="superscript"/>
              </w:rPr>
            </w:pPr>
            <w:r w:rsidRPr="00FC76DF">
              <w:rPr>
                <w:rFonts w:ascii="Times New Roman" w:eastAsia="Times New Roman" w:hAnsi="Times New Roman" w:cs="Times New Roman"/>
                <w:sz w:val="24"/>
                <w:szCs w:val="24"/>
              </w:rPr>
              <w:t>mm</w:t>
            </w:r>
            <w:r w:rsidRPr="00FC76DF">
              <w:rPr>
                <w:rFonts w:ascii="Times New Roman" w:eastAsia="Times New Roman" w:hAnsi="Times New Roman" w:cs="Times New Roman"/>
                <w:sz w:val="24"/>
                <w:szCs w:val="24"/>
                <w:vertAlign w:val="superscript"/>
              </w:rPr>
              <w:t>2</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70/11</w:t>
            </w:r>
          </w:p>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12</w:t>
            </w:r>
          </w:p>
        </w:tc>
        <w:tc>
          <w:tcPr>
            <w:tcW w:w="3510" w:type="dxa"/>
          </w:tcPr>
          <w:p w:rsidR="008A7C24" w:rsidRPr="00FC76DF" w:rsidRDefault="008A7C24" w:rsidP="008A7C24">
            <w:pPr>
              <w:spacing w:after="0" w:line="240" w:lineRule="auto"/>
              <w:ind w:left="1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Ruột dẫn điện của dây nhôm lõi thép gồm nhiều sợi dây nhôm tròn xoắn tròn quanh lõi là các sợi dây thép tròn, mạ kẽm.</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13</w:t>
            </w:r>
          </w:p>
        </w:tc>
        <w:tc>
          <w:tcPr>
            <w:tcW w:w="3510" w:type="dxa"/>
          </w:tcPr>
          <w:p w:rsidR="008A7C24" w:rsidRPr="00FC76DF" w:rsidRDefault="008A7C24" w:rsidP="008A7C24">
            <w:pPr>
              <w:spacing w:after="0" w:line="240" w:lineRule="auto"/>
              <w:ind w:left="1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phải có bề mặt đồng đều, các sợi bện không chồng chéo, xoắn gãy hay đứt đoạn cũng như các khuyết tật khác có hại cho quá trình sử dụng. Tại các đầu cuối của dây bện nhiều sợi phải có đai chống bung xoắn.</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14</w:t>
            </w:r>
          </w:p>
        </w:tc>
        <w:tc>
          <w:tcPr>
            <w:tcW w:w="3510" w:type="dxa"/>
          </w:tcPr>
          <w:p w:rsidR="008A7C24" w:rsidRPr="00FC76DF" w:rsidRDefault="008A7C24" w:rsidP="008A7C24">
            <w:pPr>
              <w:spacing w:after="0" w:line="240" w:lineRule="auto"/>
              <w:ind w:left="1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Các lớp xoắn kế tiếp nhau phải ngược chiều nhau và lớp xoắn ngoài cùng theo chiều phải. Các lớp xoắn phải chặt.</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15</w:t>
            </w:r>
          </w:p>
        </w:tc>
        <w:tc>
          <w:tcPr>
            <w:tcW w:w="3510" w:type="dxa"/>
          </w:tcPr>
          <w:p w:rsidR="008A7C24" w:rsidRPr="00FC76DF" w:rsidRDefault="008A7C24" w:rsidP="008A7C24">
            <w:pPr>
              <w:spacing w:after="0" w:line="240" w:lineRule="auto"/>
              <w:ind w:left="1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Bội số bước xoắn các lớp xoắn </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16</w:t>
            </w:r>
          </w:p>
        </w:tc>
        <w:tc>
          <w:tcPr>
            <w:tcW w:w="3510" w:type="dxa"/>
          </w:tcPr>
          <w:p w:rsidR="008A7C24" w:rsidRPr="00FC76DF" w:rsidRDefault="008A7C24" w:rsidP="008A7C24">
            <w:pPr>
              <w:spacing w:after="0" w:line="240" w:lineRule="auto"/>
              <w:ind w:left="1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Các sợi thép của dây nhôm lõi thép phải được mạ kẽm chống gỉ </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c>
          <w:tcPr>
            <w:tcW w:w="3510" w:type="dxa"/>
          </w:tcPr>
          <w:p w:rsidR="008A7C24" w:rsidRPr="00FC76DF" w:rsidRDefault="008A7C24" w:rsidP="008A7C24">
            <w:pPr>
              <w:spacing w:after="0" w:line="240" w:lineRule="auto"/>
              <w:ind w:left="1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Trên mỗi sợi bất kỳ của lớp sợi ngoài cùng không được có quá 5 mối nối trên suốt chiều dài chế tạo. Khoảng cách giữa các mối nối trên các sợi dây khác nhau cũng như trên cùng 1 sợi không được nhỏ hơn 15m. Mối nối phải được hàn bằng phương pháp hàn chảy. Không cho phép có mối nối trên lõi thép một sợi.</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17</w:t>
            </w: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Đường kính ngoài của ruột dẫn điện:</w:t>
            </w:r>
          </w:p>
          <w:p w:rsidR="008A7C24" w:rsidRPr="00FC76DF" w:rsidRDefault="008A7C24" w:rsidP="008A7C24">
            <w:pPr>
              <w:spacing w:after="0" w:line="240" w:lineRule="auto"/>
              <w:ind w:left="37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8A7C24" w:rsidRPr="00FC76DF" w:rsidRDefault="008A7C24" w:rsidP="008A7C24">
            <w:pPr>
              <w:spacing w:after="0" w:line="240" w:lineRule="auto"/>
              <w:ind w:left="14"/>
              <w:jc w:val="both"/>
              <w:rPr>
                <w:rFonts w:ascii="Times New Roman" w:eastAsia="Times New Roman" w:hAnsi="Times New Roman" w:cs="Times New Roman"/>
                <w:sz w:val="24"/>
                <w:szCs w:val="24"/>
              </w:rPr>
            </w:pP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mm</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11,2 - 11,7</w:t>
            </w:r>
          </w:p>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18</w:t>
            </w:r>
          </w:p>
        </w:tc>
        <w:tc>
          <w:tcPr>
            <w:tcW w:w="3510" w:type="dxa"/>
          </w:tcPr>
          <w:p w:rsidR="008A7C24" w:rsidRPr="00FC76DF" w:rsidRDefault="008A7C24" w:rsidP="008A7C24">
            <w:pPr>
              <w:spacing w:after="0" w:line="240" w:lineRule="auto"/>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A.1. Thông số kỹ thuật phần nhôm</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19</w:t>
            </w: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Số sợi nhôm/ đường kính sợi nhôm:</w:t>
            </w:r>
          </w:p>
          <w:p w:rsidR="008A7C24" w:rsidRPr="00FC76DF" w:rsidRDefault="008A7C24" w:rsidP="008A7C24">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8A7C24" w:rsidRPr="00FC76DF" w:rsidRDefault="008A7C24" w:rsidP="008A7C24">
            <w:pPr>
              <w:spacing w:after="0" w:line="240" w:lineRule="auto"/>
              <w:ind w:left="14"/>
              <w:jc w:val="both"/>
              <w:rPr>
                <w:rFonts w:ascii="Times New Roman" w:eastAsia="Times New Roman" w:hAnsi="Times New Roman" w:cs="Times New Roman"/>
                <w:sz w:val="24"/>
                <w:szCs w:val="24"/>
              </w:rPr>
            </w:pP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[n]/mm</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6/3,8</w:t>
            </w:r>
          </w:p>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20</w:t>
            </w: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Số lớp xoắn:</w:t>
            </w:r>
          </w:p>
          <w:p w:rsidR="008A7C24" w:rsidRPr="00FC76DF" w:rsidRDefault="008A7C24" w:rsidP="008A7C24">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8A7C24" w:rsidRPr="00FC76DF" w:rsidRDefault="008A7C24" w:rsidP="008A7C24">
            <w:pPr>
              <w:spacing w:after="0" w:line="240" w:lineRule="auto"/>
              <w:ind w:left="14"/>
              <w:jc w:val="both"/>
              <w:rPr>
                <w:rFonts w:ascii="Times New Roman" w:eastAsia="Times New Roman" w:hAnsi="Times New Roman" w:cs="Times New Roman"/>
                <w:sz w:val="24"/>
                <w:szCs w:val="24"/>
              </w:rPr>
            </w:pP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Lớp</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1 </w:t>
            </w:r>
          </w:p>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21</w:t>
            </w: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Sai số đường kính sợi nhôm, không lớn hơn:</w:t>
            </w:r>
          </w:p>
          <w:p w:rsidR="008A7C24" w:rsidRPr="00FC76DF" w:rsidRDefault="008A7C24" w:rsidP="008A7C24">
            <w:pPr>
              <w:numPr>
                <w:ilvl w:val="0"/>
                <w:numId w:val="56"/>
              </w:numPr>
              <w:spacing w:after="2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8A7C24" w:rsidRPr="00FC76DF" w:rsidRDefault="008A7C24" w:rsidP="008A7C24">
            <w:pPr>
              <w:spacing w:after="20" w:line="240" w:lineRule="auto"/>
              <w:ind w:left="374"/>
              <w:jc w:val="both"/>
              <w:rPr>
                <w:rFonts w:ascii="Times New Roman" w:eastAsia="Times New Roman" w:hAnsi="Times New Roman" w:cs="Times New Roman"/>
                <w:sz w:val="24"/>
                <w:szCs w:val="24"/>
              </w:rPr>
            </w:pP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mm</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Symbol" w:eastAsia="Times New Roman" w:hAnsi="Symbol" w:cs="Times New Roman"/>
                <w:sz w:val="24"/>
                <w:szCs w:val="24"/>
              </w:rPr>
              <w:t></w:t>
            </w:r>
            <w:r w:rsidRPr="00FC76DF">
              <w:rPr>
                <w:rFonts w:ascii="Times New Roman" w:eastAsia="Times New Roman" w:hAnsi="Times New Roman" w:cs="Times New Roman"/>
                <w:sz w:val="24"/>
                <w:szCs w:val="24"/>
              </w:rPr>
              <w:t xml:space="preserve"> 0,04</w:t>
            </w:r>
          </w:p>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22</w:t>
            </w: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Suất kéo đứt của sợi nhôm, không nhỏ hơn:</w:t>
            </w:r>
          </w:p>
          <w:p w:rsidR="008A7C24" w:rsidRPr="00FC76DF" w:rsidRDefault="008A7C24" w:rsidP="008A7C24">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8A7C24" w:rsidRPr="00FC76DF" w:rsidRDefault="008A7C24" w:rsidP="008A7C24">
            <w:pPr>
              <w:spacing w:after="0" w:line="240" w:lineRule="auto"/>
              <w:ind w:left="14"/>
              <w:jc w:val="both"/>
              <w:rPr>
                <w:rFonts w:ascii="Times New Roman" w:eastAsia="Times New Roman" w:hAnsi="Times New Roman" w:cs="Times New Roman"/>
                <w:sz w:val="24"/>
                <w:szCs w:val="24"/>
              </w:rPr>
            </w:pP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N/mm</w:t>
            </w:r>
            <w:r w:rsidRPr="00FC76DF">
              <w:rPr>
                <w:rFonts w:ascii="Times New Roman" w:eastAsia="Times New Roman" w:hAnsi="Times New Roman" w:cs="Times New Roman"/>
                <w:sz w:val="24"/>
                <w:szCs w:val="24"/>
                <w:vertAlign w:val="superscript"/>
              </w:rPr>
              <w:t>2</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160</w:t>
            </w:r>
          </w:p>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Độ giãn dài tương đối của sợi nhôm, không nhỏ hơn:</w:t>
            </w:r>
          </w:p>
          <w:p w:rsidR="008A7C24" w:rsidRPr="00FC76DF" w:rsidRDefault="008A7C24" w:rsidP="008A7C24">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8A7C24" w:rsidRPr="00FC76DF" w:rsidRDefault="008A7C24" w:rsidP="008A7C24">
            <w:pPr>
              <w:spacing w:after="0" w:line="240" w:lineRule="auto"/>
              <w:ind w:left="374"/>
              <w:jc w:val="both"/>
              <w:rPr>
                <w:rFonts w:ascii="Times New Roman" w:eastAsia="Times New Roman" w:hAnsi="Times New Roman" w:cs="Times New Roman"/>
                <w:sz w:val="24"/>
                <w:szCs w:val="24"/>
              </w:rPr>
            </w:pP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1,7</w:t>
            </w:r>
          </w:p>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23</w:t>
            </w: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Số lần bẻ cong mà không gãy của sợi nhôm, không nhỏ hơn:</w:t>
            </w:r>
          </w:p>
          <w:p w:rsidR="008A7C24" w:rsidRPr="00FC76DF" w:rsidRDefault="008A7C24" w:rsidP="008A7C24">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Lần</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7</w:t>
            </w:r>
          </w:p>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24</w:t>
            </w:r>
          </w:p>
        </w:tc>
        <w:tc>
          <w:tcPr>
            <w:tcW w:w="3510" w:type="dxa"/>
          </w:tcPr>
          <w:p w:rsidR="008A7C24" w:rsidRPr="00FC76DF" w:rsidRDefault="008A7C24" w:rsidP="008A7C24">
            <w:pPr>
              <w:spacing w:after="0" w:line="240" w:lineRule="auto"/>
              <w:ind w:left="14"/>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 xml:space="preserve">A.2. Thông số kỹ thuật phần thép </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25</w:t>
            </w: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Số sợi thép/ đường kính sợi thép:</w:t>
            </w:r>
          </w:p>
          <w:p w:rsidR="008A7C24" w:rsidRPr="00FC76DF" w:rsidRDefault="008A7C24" w:rsidP="008A7C24">
            <w:pPr>
              <w:spacing w:after="0" w:line="240" w:lineRule="auto"/>
              <w:ind w:left="37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8A7C24" w:rsidRPr="00FC76DF" w:rsidRDefault="008A7C24" w:rsidP="008A7C24">
            <w:pPr>
              <w:spacing w:after="0" w:line="240" w:lineRule="auto"/>
              <w:jc w:val="both"/>
              <w:rPr>
                <w:rFonts w:ascii="Times New Roman" w:eastAsia="Times New Roman" w:hAnsi="Times New Roman" w:cs="Times New Roman"/>
                <w:sz w:val="24"/>
                <w:szCs w:val="24"/>
              </w:rPr>
            </w:pP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[n]/mm</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1/3,8</w:t>
            </w:r>
          </w:p>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26</w:t>
            </w: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Số lớp xoắn:</w:t>
            </w:r>
          </w:p>
          <w:p w:rsidR="008A7C24" w:rsidRPr="00FC76DF" w:rsidRDefault="008A7C24" w:rsidP="008A7C24">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8A7C24" w:rsidRPr="00FC76DF" w:rsidRDefault="008A7C24" w:rsidP="008A7C24">
            <w:pPr>
              <w:spacing w:after="0" w:line="240" w:lineRule="auto"/>
              <w:ind w:left="374"/>
              <w:jc w:val="both"/>
              <w:rPr>
                <w:rFonts w:ascii="Times New Roman" w:eastAsia="Times New Roman" w:hAnsi="Times New Roman" w:cs="Times New Roman"/>
                <w:sz w:val="24"/>
                <w:szCs w:val="24"/>
              </w:rPr>
            </w:pP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Lớp</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0 </w:t>
            </w:r>
          </w:p>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27</w:t>
            </w: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Sai số đường kính sợi thép, không lớn hơn:</w:t>
            </w:r>
          </w:p>
          <w:p w:rsidR="008A7C24" w:rsidRPr="00FC76DF" w:rsidRDefault="008A7C24" w:rsidP="008A7C24">
            <w:pPr>
              <w:numPr>
                <w:ilvl w:val="0"/>
                <w:numId w:val="56"/>
              </w:numPr>
              <w:spacing w:after="2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8A7C24" w:rsidRPr="00FC76DF" w:rsidRDefault="008A7C24" w:rsidP="008A7C24">
            <w:pPr>
              <w:spacing w:after="20" w:line="240" w:lineRule="auto"/>
              <w:ind w:left="14"/>
              <w:jc w:val="both"/>
              <w:rPr>
                <w:rFonts w:ascii="Times New Roman" w:eastAsia="Times New Roman" w:hAnsi="Times New Roman" w:cs="Times New Roman"/>
                <w:sz w:val="24"/>
                <w:szCs w:val="24"/>
              </w:rPr>
            </w:pP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mm</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Symbol" w:eastAsia="Times New Roman" w:hAnsi="Symbol" w:cs="Times New Roman"/>
                <w:sz w:val="24"/>
                <w:szCs w:val="24"/>
              </w:rPr>
              <w:t></w:t>
            </w:r>
            <w:r w:rsidRPr="00FC76DF">
              <w:rPr>
                <w:rFonts w:ascii="Times New Roman" w:eastAsia="Times New Roman" w:hAnsi="Times New Roman" w:cs="Times New Roman"/>
                <w:sz w:val="24"/>
                <w:szCs w:val="24"/>
              </w:rPr>
              <w:t xml:space="preserve"> 0,08</w:t>
            </w:r>
          </w:p>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28</w:t>
            </w:r>
          </w:p>
        </w:tc>
        <w:tc>
          <w:tcPr>
            <w:tcW w:w="3510" w:type="dxa"/>
          </w:tcPr>
          <w:p w:rsidR="008A7C24" w:rsidRPr="00FC76DF" w:rsidRDefault="008A7C24" w:rsidP="008A7C24">
            <w:pPr>
              <w:spacing w:after="0" w:line="240" w:lineRule="auto"/>
              <w:ind w:left="1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Ứng suất khi giãn 1% của sợi thép, không nhỏ hơn:</w:t>
            </w:r>
          </w:p>
          <w:p w:rsidR="008A7C24" w:rsidRPr="00FC76DF" w:rsidRDefault="008A7C24" w:rsidP="008A7C24">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8A7C24" w:rsidRPr="00FC76DF" w:rsidRDefault="008A7C24" w:rsidP="008A7C24">
            <w:pPr>
              <w:spacing w:after="0" w:line="240" w:lineRule="auto"/>
              <w:ind w:left="14"/>
              <w:jc w:val="both"/>
              <w:rPr>
                <w:rFonts w:ascii="Times New Roman" w:eastAsia="Times New Roman" w:hAnsi="Times New Roman" w:cs="Times New Roman"/>
                <w:sz w:val="24"/>
                <w:szCs w:val="24"/>
              </w:rPr>
            </w:pP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N/mm</w:t>
            </w:r>
            <w:r w:rsidRPr="00FC76DF">
              <w:rPr>
                <w:rFonts w:ascii="Times New Roman" w:eastAsia="Times New Roman" w:hAnsi="Times New Roman" w:cs="Times New Roman"/>
                <w:sz w:val="24"/>
                <w:szCs w:val="24"/>
                <w:vertAlign w:val="superscript"/>
              </w:rPr>
              <w:t>2</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1.098</w:t>
            </w:r>
          </w:p>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29</w:t>
            </w:r>
          </w:p>
        </w:tc>
        <w:tc>
          <w:tcPr>
            <w:tcW w:w="3510" w:type="dxa"/>
          </w:tcPr>
          <w:p w:rsidR="008A7C24" w:rsidRPr="00FC76DF" w:rsidRDefault="008A7C24" w:rsidP="008A7C24">
            <w:pPr>
              <w:spacing w:after="0" w:line="240" w:lineRule="auto"/>
              <w:ind w:left="14"/>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Suất kéo đứt của sợi thép, không nhỏ hơn:</w:t>
            </w:r>
          </w:p>
          <w:p w:rsidR="008A7C24" w:rsidRPr="00FC76DF" w:rsidRDefault="008A7C24" w:rsidP="008A7C24">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8A7C24" w:rsidRPr="00FC76DF" w:rsidRDefault="008A7C24" w:rsidP="008A7C24">
            <w:pPr>
              <w:spacing w:after="0" w:line="240" w:lineRule="auto"/>
              <w:ind w:left="14"/>
              <w:jc w:val="both"/>
              <w:rPr>
                <w:rFonts w:ascii="Times New Roman" w:eastAsia="Times New Roman" w:hAnsi="Times New Roman" w:cs="Times New Roman"/>
                <w:sz w:val="24"/>
                <w:szCs w:val="24"/>
              </w:rPr>
            </w:pP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N/mm</w:t>
            </w:r>
            <w:r w:rsidRPr="00FC76DF">
              <w:rPr>
                <w:rFonts w:ascii="Times New Roman" w:eastAsia="Times New Roman" w:hAnsi="Times New Roman" w:cs="Times New Roman"/>
                <w:sz w:val="24"/>
                <w:szCs w:val="24"/>
                <w:vertAlign w:val="superscript"/>
              </w:rPr>
              <w:t>2</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1.176</w:t>
            </w:r>
          </w:p>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Độ giãn dài tương đối của sợi thép, không nhỏ hơn:</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w:t>
            </w: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30</w:t>
            </w: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Khối lượng lớp mạ kẽm của sợi thép, không nhỏ hơn:</w:t>
            </w:r>
          </w:p>
          <w:p w:rsidR="008A7C24" w:rsidRPr="00FC76DF" w:rsidRDefault="008A7C24" w:rsidP="008A7C24">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8A7C24" w:rsidRPr="00FC76DF" w:rsidRDefault="008A7C24" w:rsidP="008A7C24">
            <w:pPr>
              <w:spacing w:after="0" w:line="240" w:lineRule="auto"/>
              <w:ind w:left="14"/>
              <w:jc w:val="both"/>
              <w:rPr>
                <w:rFonts w:ascii="Times New Roman" w:eastAsia="Times New Roman" w:hAnsi="Times New Roman" w:cs="Times New Roman"/>
                <w:sz w:val="24"/>
                <w:szCs w:val="24"/>
              </w:rPr>
            </w:pP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g/m</w:t>
            </w:r>
            <w:r w:rsidRPr="00FC76DF">
              <w:rPr>
                <w:rFonts w:ascii="Times New Roman" w:eastAsia="Times New Roman" w:hAnsi="Times New Roman" w:cs="Times New Roman"/>
                <w:sz w:val="24"/>
                <w:szCs w:val="24"/>
                <w:vertAlign w:val="superscript"/>
              </w:rPr>
              <w:t>2</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250</w:t>
            </w:r>
          </w:p>
          <w:p w:rsidR="008A7C24" w:rsidRPr="00FC76DF" w:rsidRDefault="008A7C24" w:rsidP="008A7C24">
            <w:pPr>
              <w:spacing w:after="0" w:line="240" w:lineRule="auto"/>
              <w:jc w:val="center"/>
              <w:rPr>
                <w:rFonts w:ascii="Times New Roman" w:eastAsia="Times New Roman" w:hAnsi="Times New Roman" w:cs="Times New Roman"/>
                <w:sz w:val="24"/>
                <w:szCs w:val="24"/>
                <w:vertAlign w:val="superscript"/>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31</w:t>
            </w:r>
          </w:p>
        </w:tc>
        <w:tc>
          <w:tcPr>
            <w:tcW w:w="3510" w:type="dxa"/>
          </w:tcPr>
          <w:p w:rsidR="008A7C24" w:rsidRPr="00FC76DF" w:rsidRDefault="008A7C24" w:rsidP="008A7C24">
            <w:pPr>
              <w:spacing w:after="0" w:line="240" w:lineRule="auto"/>
              <w:ind w:left="14"/>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A.3. Thông số kỹ thuật của dây nhôm lõi thép</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32</w:t>
            </w: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Điện trở một chiều của dây dẫn ở nhiệt độ 20</w:t>
            </w:r>
            <w:r w:rsidRPr="00FC76DF">
              <w:rPr>
                <w:rFonts w:ascii="Times New Roman" w:eastAsia="Times New Roman" w:hAnsi="Times New Roman" w:cs="Times New Roman"/>
                <w:sz w:val="24"/>
                <w:szCs w:val="24"/>
                <w:vertAlign w:val="superscript"/>
              </w:rPr>
              <w:t>0</w:t>
            </w:r>
            <w:r w:rsidRPr="00FC76DF">
              <w:rPr>
                <w:rFonts w:ascii="Times New Roman" w:eastAsia="Times New Roman" w:hAnsi="Times New Roman" w:cs="Times New Roman"/>
                <w:sz w:val="24"/>
                <w:szCs w:val="24"/>
              </w:rPr>
              <w:t>C, không lớn hơn:</w:t>
            </w:r>
          </w:p>
          <w:p w:rsidR="008A7C24" w:rsidRPr="00FC76DF" w:rsidRDefault="008A7C24" w:rsidP="008A7C24">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Symbol" w:eastAsia="Times New Roman" w:hAnsi="Symbol" w:cs="Times New Roman"/>
                <w:sz w:val="24"/>
                <w:szCs w:val="24"/>
              </w:rPr>
              <w:t></w:t>
            </w:r>
            <w:r w:rsidRPr="00FC76DF">
              <w:rPr>
                <w:rFonts w:ascii="Times New Roman" w:eastAsia="Times New Roman" w:hAnsi="Times New Roman" w:cs="Times New Roman"/>
                <w:sz w:val="24"/>
                <w:szCs w:val="24"/>
              </w:rPr>
              <w:t>/km</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0,4218</w:t>
            </w:r>
          </w:p>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3510" w:type="dxa"/>
          </w:tcPr>
          <w:p w:rsidR="008A7C24" w:rsidRPr="00FC76DF" w:rsidRDefault="008A7C24" w:rsidP="008A7C24">
            <w:pPr>
              <w:spacing w:after="0" w:line="240" w:lineRule="auto"/>
              <w:ind w:left="14"/>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Lực kéo đứt của dây dẫn, không nhỏ hơn:</w:t>
            </w:r>
          </w:p>
          <w:p w:rsidR="008A7C24" w:rsidRPr="00FC76DF" w:rsidRDefault="008A7C24" w:rsidP="008A7C24">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p w:rsidR="008A7C24" w:rsidRPr="00FC76DF" w:rsidRDefault="008A7C24" w:rsidP="008A7C24">
            <w:pPr>
              <w:spacing w:after="0" w:line="240" w:lineRule="auto"/>
              <w:ind w:left="14"/>
              <w:jc w:val="both"/>
              <w:rPr>
                <w:rFonts w:ascii="Times New Roman" w:eastAsia="Times New Roman" w:hAnsi="Times New Roman" w:cs="Times New Roman"/>
                <w:sz w:val="24"/>
                <w:szCs w:val="24"/>
              </w:rPr>
            </w:pP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24.130</w:t>
            </w:r>
          </w:p>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33</w:t>
            </w:r>
          </w:p>
        </w:tc>
        <w:tc>
          <w:tcPr>
            <w:tcW w:w="3510" w:type="dxa"/>
          </w:tcPr>
          <w:p w:rsidR="008A7C24" w:rsidRPr="00FC76DF" w:rsidRDefault="008A7C24" w:rsidP="008A7C24">
            <w:pPr>
              <w:keepNext/>
              <w:spacing w:after="0" w:line="240" w:lineRule="auto"/>
              <w:outlineLvl w:val="3"/>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Dòng điện định mức </w:t>
            </w:r>
          </w:p>
          <w:p w:rsidR="008A7C24" w:rsidRPr="00FC76DF" w:rsidRDefault="008A7C24" w:rsidP="008A7C24">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tc>
        <w:tc>
          <w:tcPr>
            <w:tcW w:w="1620" w:type="dxa"/>
          </w:tcPr>
          <w:p w:rsidR="008A7C24" w:rsidRPr="00FC76DF" w:rsidRDefault="008A7C24" w:rsidP="008A7C24">
            <w:pPr>
              <w:keepNext/>
              <w:spacing w:after="0" w:line="240" w:lineRule="auto"/>
              <w:jc w:val="center"/>
              <w:outlineLvl w:val="3"/>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A</w:t>
            </w: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Nêu cụ thể</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34</w:t>
            </w:r>
          </w:p>
        </w:tc>
        <w:tc>
          <w:tcPr>
            <w:tcW w:w="3510" w:type="dxa"/>
          </w:tcPr>
          <w:p w:rsidR="008A7C24" w:rsidRPr="00FC76DF" w:rsidRDefault="008A7C24" w:rsidP="008A7C24">
            <w:pPr>
              <w:keepNext/>
              <w:spacing w:after="0" w:line="240" w:lineRule="auto"/>
              <w:outlineLvl w:val="3"/>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 xml:space="preserve">B. Màn chắn ruột dẫn </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35</w:t>
            </w:r>
          </w:p>
        </w:tc>
        <w:tc>
          <w:tcPr>
            <w:tcW w:w="3510" w:type="dxa"/>
          </w:tcPr>
          <w:p w:rsidR="008A7C24" w:rsidRPr="00FC76DF" w:rsidRDefault="008A7C24" w:rsidP="008A7C24">
            <w:pPr>
              <w:keepNext/>
              <w:spacing w:after="0" w:line="240" w:lineRule="auto"/>
              <w:jc w:val="both"/>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Vật liệu cấu tạo</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Bán dẫn</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3510" w:type="dxa"/>
          </w:tcPr>
          <w:p w:rsidR="008A7C24" w:rsidRPr="00FC76DF" w:rsidRDefault="008A7C24" w:rsidP="008A7C24">
            <w:pPr>
              <w:keepNext/>
              <w:spacing w:after="0" w:line="240" w:lineRule="auto"/>
              <w:jc w:val="both"/>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Yêu cầu chế tạo</w:t>
            </w:r>
          </w:p>
        </w:tc>
        <w:tc>
          <w:tcPr>
            <w:tcW w:w="1620" w:type="dxa"/>
          </w:tcPr>
          <w:p w:rsidR="008A7C24" w:rsidRPr="00FC76DF" w:rsidRDefault="008A7C24" w:rsidP="008A7C24">
            <w:pPr>
              <w:spacing w:after="0" w:line="240" w:lineRule="auto"/>
              <w:jc w:val="both"/>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 Màn chắn bán dẫn và lớp cách điện được định hình bằng phương pháp </w:t>
            </w:r>
            <w:r w:rsidRPr="00FC76DF">
              <w:rPr>
                <w:rFonts w:ascii="Times New Roman" w:eastAsia="Times New Roman" w:hAnsi="Times New Roman" w:cs="Times New Roman"/>
                <w:sz w:val="24"/>
                <w:szCs w:val="24"/>
              </w:rPr>
              <w:lastRenderedPageBreak/>
              <w:t>đùn kiểu đứng cùng lúc trong môi trường vô trùng.</w:t>
            </w:r>
          </w:p>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Màn chắn bán dẫn phải dễ dàng lột bỏ khỏi ruột dẫn điện để thuận tiện khi thi công mối nối.</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lastRenderedPageBreak/>
              <w:t>36</w:t>
            </w:r>
          </w:p>
        </w:tc>
        <w:tc>
          <w:tcPr>
            <w:tcW w:w="3510" w:type="dxa"/>
          </w:tcPr>
          <w:p w:rsidR="008A7C24" w:rsidRPr="00FC76DF" w:rsidRDefault="008A7C24" w:rsidP="008A7C24">
            <w:pPr>
              <w:keepNext/>
              <w:spacing w:after="0" w:line="240" w:lineRule="auto"/>
              <w:jc w:val="both"/>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Độ dày danh định</w:t>
            </w:r>
          </w:p>
        </w:tc>
        <w:tc>
          <w:tcPr>
            <w:tcW w:w="162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mm</w:t>
            </w: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0,6</w:t>
            </w:r>
          </w:p>
        </w:tc>
        <w:tc>
          <w:tcPr>
            <w:tcW w:w="1951"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37</w:t>
            </w:r>
          </w:p>
        </w:tc>
        <w:tc>
          <w:tcPr>
            <w:tcW w:w="3510" w:type="dxa"/>
          </w:tcPr>
          <w:p w:rsidR="008A7C24" w:rsidRPr="00FC76DF" w:rsidRDefault="008A7C24" w:rsidP="008A7C24">
            <w:pPr>
              <w:keepNext/>
              <w:spacing w:after="0" w:line="240" w:lineRule="auto"/>
              <w:outlineLvl w:val="3"/>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C. Cách điện</w:t>
            </w:r>
          </w:p>
        </w:tc>
        <w:tc>
          <w:tcPr>
            <w:tcW w:w="1620" w:type="dxa"/>
          </w:tcPr>
          <w:p w:rsidR="008A7C24" w:rsidRPr="00FC76DF" w:rsidRDefault="008A7C24" w:rsidP="008A7C24">
            <w:pPr>
              <w:spacing w:after="0" w:line="240" w:lineRule="auto"/>
              <w:jc w:val="both"/>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jc w:val="both"/>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both"/>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38</w:t>
            </w:r>
          </w:p>
        </w:tc>
        <w:tc>
          <w:tcPr>
            <w:tcW w:w="3510" w:type="dxa"/>
          </w:tcPr>
          <w:p w:rsidR="008A7C24" w:rsidRPr="00FC76DF" w:rsidRDefault="008A7C24" w:rsidP="008A7C24">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Vật liệu cấu tạo</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XLPE màu tự nhiên</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39</w:t>
            </w:r>
          </w:p>
        </w:tc>
        <w:tc>
          <w:tcPr>
            <w:tcW w:w="3510" w:type="dxa"/>
          </w:tcPr>
          <w:p w:rsidR="008A7C24" w:rsidRPr="00FC76DF" w:rsidRDefault="008A7C24" w:rsidP="008A7C24">
            <w:pPr>
              <w:keepNext/>
              <w:spacing w:after="0" w:line="240" w:lineRule="auto"/>
              <w:jc w:val="both"/>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Yêu cầu chế tạo</w:t>
            </w:r>
          </w:p>
        </w:tc>
        <w:tc>
          <w:tcPr>
            <w:tcW w:w="1620" w:type="dxa"/>
          </w:tcPr>
          <w:p w:rsidR="008A7C24" w:rsidRPr="00FC76DF" w:rsidRDefault="008A7C24" w:rsidP="008A7C24">
            <w:pPr>
              <w:spacing w:after="0" w:line="240" w:lineRule="auto"/>
              <w:jc w:val="both"/>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Màn chắn bán dẫn và lớp cách điện được định hình bằng phương pháp đùn kiểu đứng cùng lúc trong môi trường vô trùng.</w:t>
            </w:r>
          </w:p>
        </w:tc>
        <w:tc>
          <w:tcPr>
            <w:tcW w:w="1951"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40</w:t>
            </w:r>
          </w:p>
        </w:tc>
        <w:tc>
          <w:tcPr>
            <w:tcW w:w="3510" w:type="dxa"/>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Độ dày danh định của lớp cách điện XLPE</w:t>
            </w:r>
          </w:p>
        </w:tc>
        <w:tc>
          <w:tcPr>
            <w:tcW w:w="162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mm</w:t>
            </w: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5,5</w:t>
            </w:r>
          </w:p>
        </w:tc>
        <w:tc>
          <w:tcPr>
            <w:tcW w:w="1951"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41</w:t>
            </w:r>
          </w:p>
        </w:tc>
        <w:tc>
          <w:tcPr>
            <w:tcW w:w="3510" w:type="dxa"/>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Độ dày tối thiểu của lớp cách điện XLPE tại 1 điểm bất kỳ.</w:t>
            </w:r>
          </w:p>
        </w:tc>
        <w:tc>
          <w:tcPr>
            <w:tcW w:w="162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mm</w:t>
            </w: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5 </w:t>
            </w:r>
          </w:p>
        </w:tc>
        <w:tc>
          <w:tcPr>
            <w:tcW w:w="1951"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42</w:t>
            </w:r>
          </w:p>
        </w:tc>
        <w:tc>
          <w:tcPr>
            <w:tcW w:w="3510" w:type="dxa"/>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Cấp cách điện </w:t>
            </w:r>
          </w:p>
        </w:tc>
        <w:tc>
          <w:tcPr>
            <w:tcW w:w="1620" w:type="dxa"/>
            <w:vAlign w:val="center"/>
          </w:tcPr>
          <w:p w:rsidR="008A7C24" w:rsidRPr="00FC76DF" w:rsidRDefault="008A7C24" w:rsidP="008A7C24">
            <w:pPr>
              <w:spacing w:after="0" w:line="240" w:lineRule="auto"/>
              <w:ind w:left="360" w:hanging="360"/>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kV</w:t>
            </w:r>
          </w:p>
        </w:tc>
        <w:tc>
          <w:tcPr>
            <w:tcW w:w="2160" w:type="dxa"/>
            <w:vAlign w:val="center"/>
          </w:tcPr>
          <w:p w:rsidR="008A7C24" w:rsidRPr="00FC76DF" w:rsidRDefault="008A7C24" w:rsidP="008A7C24">
            <w:pPr>
              <w:spacing w:after="0" w:line="240" w:lineRule="auto"/>
              <w:ind w:left="360" w:hanging="360"/>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12,7/22(24)</w:t>
            </w:r>
          </w:p>
        </w:tc>
        <w:tc>
          <w:tcPr>
            <w:tcW w:w="1951" w:type="dxa"/>
            <w:vAlign w:val="center"/>
          </w:tcPr>
          <w:p w:rsidR="008A7C24" w:rsidRPr="00FC76DF" w:rsidRDefault="008A7C24" w:rsidP="008A7C24">
            <w:pPr>
              <w:spacing w:after="0" w:line="240" w:lineRule="auto"/>
              <w:ind w:left="360" w:hanging="360"/>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3510" w:type="dxa"/>
          </w:tcPr>
          <w:p w:rsidR="008A7C24" w:rsidRPr="00FC76DF" w:rsidRDefault="008A7C24" w:rsidP="008A7C24">
            <w:pPr>
              <w:spacing w:after="0" w:line="240" w:lineRule="auto"/>
              <w:ind w:left="360" w:hanging="360"/>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Điện áp thử </w:t>
            </w:r>
          </w:p>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Chịu được 5 phút - 50Hz (thử thường xuyên)</w:t>
            </w:r>
          </w:p>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Chịu được 4 giờ - 50Hz (thử điển hình)</w:t>
            </w:r>
          </w:p>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Xung (1,2/50µs)</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kV</w:t>
            </w:r>
          </w:p>
        </w:tc>
        <w:tc>
          <w:tcPr>
            <w:tcW w:w="2160" w:type="dxa"/>
          </w:tcPr>
          <w:p w:rsidR="008A7C24" w:rsidRPr="00FC76DF" w:rsidRDefault="008A7C24" w:rsidP="008A7C24">
            <w:pPr>
              <w:spacing w:after="0" w:line="240" w:lineRule="auto"/>
              <w:ind w:left="360" w:hanging="360"/>
              <w:jc w:val="center"/>
              <w:rPr>
                <w:rFonts w:ascii="Times New Roman" w:eastAsia="Times New Roman" w:hAnsi="Times New Roman" w:cs="Times New Roman"/>
                <w:sz w:val="24"/>
                <w:szCs w:val="24"/>
              </w:rPr>
            </w:pPr>
          </w:p>
          <w:p w:rsidR="008A7C24" w:rsidRPr="00FC76DF" w:rsidRDefault="008A7C24" w:rsidP="008A7C24">
            <w:pPr>
              <w:spacing w:after="0" w:line="240" w:lineRule="auto"/>
              <w:ind w:left="360" w:hanging="360"/>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32 kV</w:t>
            </w:r>
          </w:p>
          <w:p w:rsidR="008A7C24" w:rsidRPr="00FC76DF" w:rsidRDefault="008A7C24" w:rsidP="008A7C24">
            <w:pPr>
              <w:spacing w:after="0" w:line="240" w:lineRule="auto"/>
              <w:rPr>
                <w:rFonts w:ascii="Times New Roman" w:eastAsia="Times New Roman" w:hAnsi="Times New Roman" w:cs="Times New Roman"/>
                <w:sz w:val="24"/>
                <w:szCs w:val="24"/>
              </w:rPr>
            </w:pPr>
          </w:p>
          <w:p w:rsidR="008A7C24" w:rsidRPr="00FC76DF" w:rsidRDefault="008A7C24" w:rsidP="008A7C24">
            <w:pPr>
              <w:spacing w:after="0" w:line="240" w:lineRule="auto"/>
              <w:ind w:left="360" w:hanging="360"/>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38 kV</w:t>
            </w:r>
          </w:p>
          <w:p w:rsidR="008A7C24" w:rsidRPr="00FC76DF" w:rsidRDefault="008A7C24" w:rsidP="008A7C24">
            <w:pPr>
              <w:spacing w:after="0" w:line="240" w:lineRule="auto"/>
              <w:ind w:left="360" w:hanging="360"/>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125 kV</w:t>
            </w:r>
          </w:p>
        </w:tc>
        <w:tc>
          <w:tcPr>
            <w:tcW w:w="1951" w:type="dxa"/>
          </w:tcPr>
          <w:p w:rsidR="008A7C24" w:rsidRPr="00FC76DF" w:rsidRDefault="008A7C24" w:rsidP="008A7C24">
            <w:pPr>
              <w:spacing w:after="0" w:line="240" w:lineRule="auto"/>
              <w:ind w:left="360"/>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43</w:t>
            </w:r>
          </w:p>
        </w:tc>
        <w:tc>
          <w:tcPr>
            <w:tcW w:w="3510" w:type="dxa"/>
          </w:tcPr>
          <w:p w:rsidR="008A7C24" w:rsidRPr="00FC76DF" w:rsidRDefault="008A7C24" w:rsidP="008A7C24">
            <w:pPr>
              <w:spacing w:after="0" w:line="240" w:lineRule="auto"/>
              <w:ind w:left="360" w:hanging="360"/>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Nhiệt độ</w:t>
            </w:r>
          </w:p>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Nhiệt độ làm việc liên tục</w:t>
            </w:r>
          </w:p>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Nhiệt độ khi sự cố (tối đa 5giây)</w:t>
            </w:r>
          </w:p>
        </w:tc>
        <w:tc>
          <w:tcPr>
            <w:tcW w:w="1620" w:type="dxa"/>
          </w:tcPr>
          <w:p w:rsidR="008A7C24" w:rsidRPr="00FC76DF" w:rsidRDefault="008A7C24" w:rsidP="008A7C24">
            <w:pPr>
              <w:spacing w:after="0" w:line="240" w:lineRule="auto"/>
              <w:ind w:left="360" w:hanging="360"/>
              <w:jc w:val="center"/>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ind w:left="360" w:hanging="360"/>
              <w:jc w:val="center"/>
              <w:rPr>
                <w:rFonts w:ascii="Times New Roman" w:eastAsia="Times New Roman" w:hAnsi="Times New Roman" w:cs="Times New Roman"/>
                <w:sz w:val="24"/>
                <w:szCs w:val="24"/>
              </w:rPr>
            </w:pPr>
          </w:p>
          <w:p w:rsidR="008A7C24" w:rsidRPr="00FC76DF" w:rsidRDefault="008A7C24" w:rsidP="008A7C24">
            <w:pPr>
              <w:spacing w:after="0" w:line="240" w:lineRule="auto"/>
              <w:ind w:left="360" w:hanging="360"/>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90</w:t>
            </w:r>
            <w:r w:rsidRPr="00FC76DF">
              <w:rPr>
                <w:rFonts w:ascii="Times New Roman" w:eastAsia="Times New Roman" w:hAnsi="Times New Roman" w:cs="Times New Roman"/>
                <w:sz w:val="24"/>
                <w:szCs w:val="24"/>
                <w:vertAlign w:val="superscript"/>
              </w:rPr>
              <w:t xml:space="preserve"> o</w:t>
            </w:r>
            <w:r w:rsidRPr="00FC76DF">
              <w:rPr>
                <w:rFonts w:ascii="Times New Roman" w:eastAsia="Times New Roman" w:hAnsi="Times New Roman" w:cs="Times New Roman"/>
                <w:sz w:val="24"/>
                <w:szCs w:val="24"/>
              </w:rPr>
              <w:t>C</w:t>
            </w:r>
          </w:p>
          <w:p w:rsidR="008A7C24" w:rsidRPr="00FC76DF" w:rsidRDefault="008A7C24" w:rsidP="008A7C24">
            <w:pPr>
              <w:spacing w:after="0" w:line="240" w:lineRule="auto"/>
              <w:ind w:left="360" w:hanging="360"/>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250</w:t>
            </w:r>
            <w:r w:rsidRPr="00FC76DF">
              <w:rPr>
                <w:rFonts w:ascii="Times New Roman" w:eastAsia="Times New Roman" w:hAnsi="Times New Roman" w:cs="Times New Roman"/>
                <w:sz w:val="24"/>
                <w:szCs w:val="24"/>
                <w:vertAlign w:val="superscript"/>
              </w:rPr>
              <w:t>o</w:t>
            </w:r>
            <w:r w:rsidRPr="00FC76DF">
              <w:rPr>
                <w:rFonts w:ascii="Times New Roman" w:eastAsia="Times New Roman" w:hAnsi="Times New Roman" w:cs="Times New Roman"/>
                <w:sz w:val="24"/>
                <w:szCs w:val="24"/>
              </w:rPr>
              <w:t>C</w:t>
            </w:r>
          </w:p>
        </w:tc>
        <w:tc>
          <w:tcPr>
            <w:tcW w:w="1951" w:type="dxa"/>
          </w:tcPr>
          <w:p w:rsidR="008A7C24" w:rsidRPr="00FC76DF" w:rsidRDefault="008A7C24" w:rsidP="008A7C24">
            <w:pPr>
              <w:spacing w:after="0" w:line="240" w:lineRule="auto"/>
              <w:ind w:left="360" w:hanging="360"/>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44</w:t>
            </w:r>
          </w:p>
        </w:tc>
        <w:tc>
          <w:tcPr>
            <w:tcW w:w="3510" w:type="dxa"/>
          </w:tcPr>
          <w:p w:rsidR="008A7C24" w:rsidRPr="00FC76DF" w:rsidRDefault="008A7C24" w:rsidP="008A7C24">
            <w:pPr>
              <w:spacing w:after="0" w:line="240" w:lineRule="auto"/>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 xml:space="preserve">D. Vỏ bọc ngoài </w:t>
            </w:r>
          </w:p>
        </w:tc>
        <w:tc>
          <w:tcPr>
            <w:tcW w:w="162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45</w:t>
            </w:r>
          </w:p>
        </w:tc>
        <w:tc>
          <w:tcPr>
            <w:tcW w:w="3510" w:type="dxa"/>
          </w:tcPr>
          <w:p w:rsidR="008A7C24" w:rsidRPr="00FC76DF" w:rsidRDefault="008A7C24" w:rsidP="008A7C24">
            <w:pPr>
              <w:keepNext/>
              <w:spacing w:after="0" w:line="240" w:lineRule="auto"/>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Vật liệu cấu tạo</w:t>
            </w:r>
          </w:p>
        </w:tc>
        <w:tc>
          <w:tcPr>
            <w:tcW w:w="1620" w:type="dxa"/>
          </w:tcPr>
          <w:p w:rsidR="008A7C24" w:rsidRPr="00FC76DF" w:rsidRDefault="008A7C24" w:rsidP="008A7C24">
            <w:pPr>
              <w:spacing w:after="0" w:line="240" w:lineRule="auto"/>
              <w:jc w:val="both"/>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HDPE màu đen bền với tia tử ngoại</w:t>
            </w:r>
          </w:p>
        </w:tc>
        <w:tc>
          <w:tcPr>
            <w:tcW w:w="1951" w:type="dxa"/>
          </w:tcPr>
          <w:p w:rsidR="008A7C24" w:rsidRPr="00FC76DF" w:rsidRDefault="008A7C24" w:rsidP="008A7C24">
            <w:pPr>
              <w:spacing w:after="0" w:line="240" w:lineRule="auto"/>
              <w:jc w:val="both"/>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46</w:t>
            </w:r>
          </w:p>
        </w:tc>
        <w:tc>
          <w:tcPr>
            <w:tcW w:w="3510" w:type="dxa"/>
          </w:tcPr>
          <w:p w:rsidR="008A7C24" w:rsidRPr="00FC76DF" w:rsidRDefault="008A7C24" w:rsidP="008A7C24">
            <w:pPr>
              <w:keepNext/>
              <w:spacing w:after="0" w:line="240" w:lineRule="auto"/>
              <w:jc w:val="both"/>
              <w:outlineLvl w:val="3"/>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Yêu cầu chế tạo</w:t>
            </w:r>
          </w:p>
        </w:tc>
        <w:tc>
          <w:tcPr>
            <w:tcW w:w="1620" w:type="dxa"/>
          </w:tcPr>
          <w:p w:rsidR="008A7C24" w:rsidRPr="00FC76DF" w:rsidRDefault="008A7C24" w:rsidP="008A7C24">
            <w:pPr>
              <w:spacing w:after="0" w:line="240" w:lineRule="auto"/>
              <w:jc w:val="both"/>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Định hình bằng phương pháp đùn kiểu đứng</w:t>
            </w:r>
          </w:p>
        </w:tc>
        <w:tc>
          <w:tcPr>
            <w:tcW w:w="1951" w:type="dxa"/>
          </w:tcPr>
          <w:p w:rsidR="008A7C24" w:rsidRPr="00FC76DF" w:rsidRDefault="008A7C24" w:rsidP="008A7C24">
            <w:pPr>
              <w:spacing w:after="0" w:line="240" w:lineRule="auto"/>
              <w:jc w:val="both"/>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47</w:t>
            </w:r>
          </w:p>
        </w:tc>
        <w:tc>
          <w:tcPr>
            <w:tcW w:w="3510" w:type="dxa"/>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Độ dày trung bình của lớp vỏ bọc HDPE</w:t>
            </w:r>
          </w:p>
        </w:tc>
        <w:tc>
          <w:tcPr>
            <w:tcW w:w="162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mm</w:t>
            </w: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1,2 </w:t>
            </w:r>
          </w:p>
        </w:tc>
        <w:tc>
          <w:tcPr>
            <w:tcW w:w="1951"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48</w:t>
            </w:r>
          </w:p>
        </w:tc>
        <w:tc>
          <w:tcPr>
            <w:tcW w:w="3510" w:type="dxa"/>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Độ dày tối thiểu của lớp vỏ bọc HDPE tại 1 điểm bất kỳ</w:t>
            </w:r>
          </w:p>
        </w:tc>
        <w:tc>
          <w:tcPr>
            <w:tcW w:w="162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mm</w:t>
            </w: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1 </w:t>
            </w:r>
          </w:p>
        </w:tc>
        <w:tc>
          <w:tcPr>
            <w:tcW w:w="1951"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48</w:t>
            </w:r>
          </w:p>
        </w:tc>
        <w:tc>
          <w:tcPr>
            <w:tcW w:w="3510" w:type="dxa"/>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Ký hiệu trên bề mặt của lớp vỏ bọc cách điện:</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tcPr>
          <w:p w:rsidR="008A7C24" w:rsidRPr="00FC76DF" w:rsidRDefault="008A7C24" w:rsidP="008A7C24">
            <w:pPr>
              <w:spacing w:after="0" w:line="240" w:lineRule="auto"/>
              <w:jc w:val="both"/>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3510" w:type="dxa"/>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Mực in</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Màu trắng bền với điều kiện thời tiết khắc nghiệt</w:t>
            </w:r>
          </w:p>
        </w:tc>
        <w:tc>
          <w:tcPr>
            <w:tcW w:w="1951"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50</w:t>
            </w:r>
          </w:p>
        </w:tc>
        <w:tc>
          <w:tcPr>
            <w:tcW w:w="3510" w:type="dxa"/>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Đường kính ngoài tối đa của dây dẫn (kể cả lớp bọc)</w:t>
            </w:r>
          </w:p>
          <w:p w:rsidR="008A7C24" w:rsidRPr="00FC76DF" w:rsidRDefault="008A7C24" w:rsidP="008A7C24">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Dây dẫn 70/11mm</w:t>
            </w:r>
            <w:r w:rsidRPr="00FC76DF">
              <w:rPr>
                <w:rFonts w:ascii="Times New Roman" w:eastAsia="Times New Roman" w:hAnsi="Times New Roman" w:cs="Times New Roman"/>
                <w:sz w:val="24"/>
                <w:szCs w:val="24"/>
                <w:vertAlign w:val="superscript"/>
              </w:rPr>
              <w:t>2</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bCs/>
                <w:sz w:val="24"/>
                <w:szCs w:val="24"/>
              </w:rPr>
            </w:pPr>
            <w:r w:rsidRPr="00FC76DF">
              <w:rPr>
                <w:rFonts w:ascii="Times New Roman" w:eastAsia="Times New Roman" w:hAnsi="Times New Roman" w:cs="Times New Roman"/>
                <w:bCs/>
                <w:sz w:val="24"/>
                <w:szCs w:val="24"/>
              </w:rPr>
              <w:t>mm</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sz w:val="24"/>
                <w:szCs w:val="24"/>
              </w:rPr>
              <w:t>Nêu cụ thể</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 </w:t>
            </w: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51</w:t>
            </w:r>
          </w:p>
        </w:tc>
        <w:tc>
          <w:tcPr>
            <w:tcW w:w="3510" w:type="dxa"/>
          </w:tcPr>
          <w:p w:rsidR="008A7C24" w:rsidRPr="00FC76DF" w:rsidRDefault="008A7C24" w:rsidP="008A7C24">
            <w:pPr>
              <w:spacing w:after="0" w:line="240" w:lineRule="auto"/>
              <w:rPr>
                <w:rFonts w:ascii="Times New Roman" w:eastAsia="Times New Roman" w:hAnsi="Times New Roman" w:cs="Times New Roman"/>
                <w:b/>
                <w:sz w:val="24"/>
                <w:szCs w:val="24"/>
              </w:rPr>
            </w:pPr>
            <w:r w:rsidRPr="00FC76DF">
              <w:rPr>
                <w:rFonts w:ascii="Times New Roman" w:eastAsia="Times New Roman" w:hAnsi="Times New Roman" w:cs="Times New Roman"/>
                <w:b/>
                <w:sz w:val="24"/>
                <w:szCs w:val="24"/>
              </w:rPr>
              <w:t>E. Lô cuốn cáp</w:t>
            </w:r>
          </w:p>
        </w:tc>
        <w:tc>
          <w:tcPr>
            <w:tcW w:w="162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1951"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lastRenderedPageBreak/>
              <w:t>52</w:t>
            </w:r>
          </w:p>
        </w:tc>
        <w:tc>
          <w:tcPr>
            <w:tcW w:w="3510" w:type="dxa"/>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Đường kính lớn nhất của lô cáp</w:t>
            </w:r>
          </w:p>
        </w:tc>
        <w:tc>
          <w:tcPr>
            <w:tcW w:w="162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2,5 m</w:t>
            </w:r>
          </w:p>
        </w:tc>
        <w:tc>
          <w:tcPr>
            <w:tcW w:w="1951"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53</w:t>
            </w:r>
          </w:p>
        </w:tc>
        <w:tc>
          <w:tcPr>
            <w:tcW w:w="3510" w:type="dxa"/>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Bề rộng lớn nhất của lô cáp</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1,4 m</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54</w:t>
            </w:r>
          </w:p>
        </w:tc>
        <w:tc>
          <w:tcPr>
            <w:tcW w:w="3510" w:type="dxa"/>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Lỗ giữa của lô cáp</w:t>
            </w:r>
          </w:p>
        </w:tc>
        <w:tc>
          <w:tcPr>
            <w:tcW w:w="1620" w:type="dxa"/>
          </w:tcPr>
          <w:p w:rsidR="008A7C24" w:rsidRPr="00FC76DF" w:rsidRDefault="008A7C24" w:rsidP="008A7C24">
            <w:pPr>
              <w:spacing w:after="0" w:line="240" w:lineRule="auto"/>
              <w:jc w:val="both"/>
              <w:rPr>
                <w:rFonts w:ascii="Times New Roman" w:eastAsia="Times New Roman" w:hAnsi="Times New Roman" w:cs="Times New Roman"/>
                <w:sz w:val="24"/>
                <w:szCs w:val="24"/>
              </w:rPr>
            </w:pPr>
          </w:p>
        </w:tc>
        <w:tc>
          <w:tcPr>
            <w:tcW w:w="2160" w:type="dxa"/>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Gia cường bằng 1 tấm thép có độ dày không ít hơn 10mm và có thể gắn với trục có đường kính 95mm</w:t>
            </w:r>
          </w:p>
        </w:tc>
        <w:tc>
          <w:tcPr>
            <w:tcW w:w="1951"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55</w:t>
            </w:r>
          </w:p>
        </w:tc>
        <w:tc>
          <w:tcPr>
            <w:tcW w:w="3510" w:type="dxa"/>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Chiều dài dây quấn tối đa trên mỗi mỗi lô </w:t>
            </w:r>
          </w:p>
          <w:p w:rsidR="008A7C24" w:rsidRPr="00FC76DF" w:rsidRDefault="008A7C24" w:rsidP="008A7C24">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xml:space="preserve"> Đối với dây 50/8mm</w:t>
            </w:r>
            <w:r w:rsidRPr="00FC76DF">
              <w:rPr>
                <w:rFonts w:ascii="Times New Roman" w:eastAsia="Times New Roman" w:hAnsi="Times New Roman" w:cs="Times New Roman"/>
                <w:sz w:val="24"/>
                <w:szCs w:val="24"/>
                <w:vertAlign w:val="superscript"/>
              </w:rPr>
              <w:t>2</w:t>
            </w:r>
            <w:r w:rsidRPr="00FC76DF">
              <w:rPr>
                <w:rFonts w:ascii="Times New Roman" w:eastAsia="Times New Roman" w:hAnsi="Times New Roman" w:cs="Times New Roman"/>
                <w:sz w:val="24"/>
                <w:szCs w:val="24"/>
              </w:rPr>
              <w:t>, 70/11mm</w:t>
            </w:r>
            <w:r w:rsidRPr="00FC76DF">
              <w:rPr>
                <w:rFonts w:ascii="Times New Roman" w:eastAsia="Times New Roman" w:hAnsi="Times New Roman" w:cs="Times New Roman"/>
                <w:sz w:val="24"/>
                <w:szCs w:val="24"/>
                <w:vertAlign w:val="superscript"/>
              </w:rPr>
              <w:t>2</w:t>
            </w:r>
            <w:r w:rsidRPr="00FC76DF">
              <w:rPr>
                <w:rFonts w:ascii="Times New Roman" w:eastAsia="Times New Roman" w:hAnsi="Times New Roman" w:cs="Times New Roman"/>
                <w:sz w:val="24"/>
                <w:szCs w:val="24"/>
              </w:rPr>
              <w:t>, 95/16mm</w:t>
            </w:r>
            <w:r w:rsidRPr="00FC76DF">
              <w:rPr>
                <w:rFonts w:ascii="Times New Roman" w:eastAsia="Times New Roman" w:hAnsi="Times New Roman" w:cs="Times New Roman"/>
                <w:sz w:val="24"/>
                <w:szCs w:val="24"/>
                <w:vertAlign w:val="superscript"/>
              </w:rPr>
              <w:t>2</w:t>
            </w:r>
            <w:r w:rsidRPr="00FC76DF">
              <w:rPr>
                <w:rFonts w:ascii="Times New Roman" w:eastAsia="Times New Roman" w:hAnsi="Times New Roman" w:cs="Times New Roman"/>
                <w:sz w:val="24"/>
                <w:szCs w:val="24"/>
              </w:rPr>
              <w:t>, 120/19mm</w:t>
            </w:r>
            <w:r w:rsidRPr="00FC76DF">
              <w:rPr>
                <w:rFonts w:ascii="Times New Roman" w:eastAsia="Times New Roman" w:hAnsi="Times New Roman" w:cs="Times New Roman"/>
                <w:sz w:val="24"/>
                <w:szCs w:val="24"/>
                <w:vertAlign w:val="superscript"/>
              </w:rPr>
              <w:t>2</w:t>
            </w:r>
            <w:r w:rsidRPr="00FC76DF">
              <w:rPr>
                <w:rFonts w:ascii="Times New Roman" w:eastAsia="Times New Roman" w:hAnsi="Times New Roman" w:cs="Times New Roman"/>
                <w:sz w:val="24"/>
                <w:szCs w:val="24"/>
              </w:rPr>
              <w:t xml:space="preserve"> , 150/19mm</w:t>
            </w:r>
            <w:r w:rsidRPr="00FC76DF">
              <w:rPr>
                <w:rFonts w:ascii="Times New Roman" w:eastAsia="Times New Roman" w:hAnsi="Times New Roman" w:cs="Times New Roman"/>
                <w:sz w:val="24"/>
                <w:szCs w:val="24"/>
                <w:vertAlign w:val="superscript"/>
              </w:rPr>
              <w:t>2</w:t>
            </w:r>
          </w:p>
          <w:p w:rsidR="008A7C24" w:rsidRPr="00FC76DF" w:rsidRDefault="008A7C24" w:rsidP="008A7C24">
            <w:pPr>
              <w:numPr>
                <w:ilvl w:val="0"/>
                <w:numId w:val="56"/>
              </w:num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Đối với dây 240/32mm</w:t>
            </w:r>
            <w:r w:rsidRPr="00FC76DF">
              <w:rPr>
                <w:rFonts w:ascii="Times New Roman" w:eastAsia="Times New Roman" w:hAnsi="Times New Roman" w:cs="Times New Roman"/>
                <w:sz w:val="24"/>
                <w:szCs w:val="24"/>
                <w:vertAlign w:val="superscript"/>
              </w:rPr>
              <w:t>2</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w:t>
            </w: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2000</w:t>
            </w:r>
          </w:p>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1000</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p>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56</w:t>
            </w:r>
          </w:p>
        </w:tc>
        <w:tc>
          <w:tcPr>
            <w:tcW w:w="3510" w:type="dxa"/>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Đảm bảo trong mỗi lô quấn  cáp chỉ gồm một đoạn dây liên tục, không đứt đoạn</w:t>
            </w:r>
          </w:p>
        </w:tc>
        <w:tc>
          <w:tcPr>
            <w:tcW w:w="162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c>
          <w:tcPr>
            <w:tcW w:w="2160"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951" w:type="dxa"/>
            <w:vAlign w:val="center"/>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57</w:t>
            </w:r>
          </w:p>
        </w:tc>
        <w:tc>
          <w:tcPr>
            <w:tcW w:w="3510" w:type="dxa"/>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Type test</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có</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r w:rsidR="008A7C24" w:rsidRPr="00FC76DF" w:rsidTr="008A7C24">
        <w:tc>
          <w:tcPr>
            <w:tcW w:w="648"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58</w:t>
            </w:r>
          </w:p>
        </w:tc>
        <w:tc>
          <w:tcPr>
            <w:tcW w:w="3510" w:type="dxa"/>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Rountine test</w:t>
            </w:r>
          </w:p>
        </w:tc>
        <w:tc>
          <w:tcPr>
            <w:tcW w:w="1620"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c>
          <w:tcPr>
            <w:tcW w:w="2160" w:type="dxa"/>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có</w:t>
            </w:r>
          </w:p>
        </w:tc>
        <w:tc>
          <w:tcPr>
            <w:tcW w:w="1951" w:type="dxa"/>
          </w:tcPr>
          <w:p w:rsidR="008A7C24" w:rsidRPr="00FC76DF" w:rsidRDefault="008A7C24" w:rsidP="008A7C24">
            <w:pPr>
              <w:spacing w:after="0" w:line="240" w:lineRule="auto"/>
              <w:jc w:val="center"/>
              <w:rPr>
                <w:rFonts w:ascii="Times New Roman" w:eastAsia="Times New Roman" w:hAnsi="Times New Roman" w:cs="Times New Roman"/>
                <w:b/>
                <w:sz w:val="24"/>
                <w:szCs w:val="24"/>
              </w:rPr>
            </w:pPr>
          </w:p>
        </w:tc>
      </w:tr>
    </w:tbl>
    <w:p w:rsidR="008A7C24" w:rsidRPr="00FC76DF" w:rsidRDefault="008A7C24" w:rsidP="008A7C24">
      <w:pPr>
        <w:keepNext/>
        <w:tabs>
          <w:tab w:val="left" w:pos="567"/>
        </w:tabs>
        <w:spacing w:before="60" w:after="60" w:line="288" w:lineRule="auto"/>
        <w:jc w:val="both"/>
        <w:outlineLvl w:val="2"/>
        <w:rPr>
          <w:rFonts w:ascii="Times New Roman" w:eastAsia="Times New Roman" w:hAnsi="Times New Roman" w:cs="Times New Roman"/>
          <w:b/>
          <w:bCs/>
          <w:i/>
          <w:sz w:val="24"/>
          <w:szCs w:val="24"/>
        </w:rPr>
      </w:pPr>
      <w:r w:rsidRPr="00FC76DF">
        <w:rPr>
          <w:rFonts w:ascii="Times New Roman" w:eastAsia="Times New Roman" w:hAnsi="Times New Roman" w:cs="Times New Roman"/>
          <w:b/>
          <w:bCs/>
          <w:i/>
          <w:sz w:val="24"/>
          <w:szCs w:val="24"/>
        </w:rPr>
        <w:t>Giáp níu cho dây bọc</w:t>
      </w:r>
    </w:p>
    <w:p w:rsidR="008A7C24" w:rsidRPr="00FC76DF" w:rsidRDefault="008A7C24" w:rsidP="008A7C24">
      <w:pPr>
        <w:spacing w:before="80" w:after="0" w:line="288" w:lineRule="auto"/>
        <w:jc w:val="both"/>
        <w:rPr>
          <w:rFonts w:ascii="Times New Roman" w:eastAsia="Times New Roman" w:hAnsi="Times New Roman" w:cs="Times New Roman"/>
          <w:i/>
          <w:iCs/>
          <w:sz w:val="24"/>
          <w:szCs w:val="24"/>
        </w:rPr>
      </w:pPr>
      <w:r w:rsidRPr="00FC76DF">
        <w:rPr>
          <w:rFonts w:ascii="Times New Roman" w:eastAsia="Times New Roman" w:hAnsi="Times New Roman" w:cs="Times New Roman"/>
          <w:i/>
          <w:iCs/>
          <w:sz w:val="24"/>
          <w:szCs w:val="24"/>
        </w:rPr>
        <w:t>1. Yêu cầu chung:</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Các điều kiện kỹ thuật này bao gồm cả phần thiết kế, chế tạo, thử nghiệm, đóng gói và giao hàng đối với giáp níu bọc dùng cho đường dây trên không sử dụng dây ACSR bọc cách điện XLPE vỏ bọc HDPE.</w:t>
      </w:r>
    </w:p>
    <w:p w:rsidR="008A7C24" w:rsidRPr="00FC76DF" w:rsidRDefault="008A7C24" w:rsidP="008A7C24">
      <w:pPr>
        <w:spacing w:before="80" w:after="0" w:line="288" w:lineRule="auto"/>
        <w:jc w:val="both"/>
        <w:rPr>
          <w:rFonts w:ascii="Times New Roman" w:eastAsia="Times New Roman" w:hAnsi="Times New Roman" w:cs="Times New Roman"/>
          <w:i/>
          <w:iCs/>
          <w:sz w:val="24"/>
          <w:szCs w:val="24"/>
        </w:rPr>
      </w:pPr>
      <w:r w:rsidRPr="00FC76DF">
        <w:rPr>
          <w:rFonts w:ascii="Times New Roman" w:eastAsia="Times New Roman" w:hAnsi="Times New Roman" w:cs="Times New Roman"/>
          <w:i/>
          <w:iCs/>
          <w:sz w:val="24"/>
          <w:szCs w:val="24"/>
        </w:rPr>
        <w:t>2. Tiêu chuẩn áp dụng:</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AS 1154</w:t>
      </w:r>
      <w:r w:rsidRPr="00FC76DF">
        <w:rPr>
          <w:rFonts w:ascii="Times New Roman" w:eastAsia="Times New Roman" w:hAnsi="Times New Roman" w:cs="Times New Roman"/>
          <w:sz w:val="24"/>
          <w:szCs w:val="24"/>
        </w:rPr>
        <w:tab/>
        <w:t>:Phụ kiện cách điện và dây dẫn cho đường dây trên không.</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Hiệu suất và yêu cầu cho phụ kiện.</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Và các tiêu chuẩn liên quan; các tiêu chuẩn tương đương hoặc cao hơn.</w:t>
      </w:r>
    </w:p>
    <w:p w:rsidR="008A7C24" w:rsidRPr="00FC76DF" w:rsidRDefault="008A7C24" w:rsidP="008A7C24">
      <w:pPr>
        <w:spacing w:before="80" w:after="0" w:line="288" w:lineRule="auto"/>
        <w:jc w:val="both"/>
        <w:rPr>
          <w:rFonts w:ascii="Times New Roman" w:eastAsia="Times New Roman" w:hAnsi="Times New Roman" w:cs="Times New Roman"/>
          <w:i/>
          <w:iCs/>
          <w:sz w:val="24"/>
          <w:szCs w:val="24"/>
        </w:rPr>
      </w:pPr>
      <w:r w:rsidRPr="00FC76DF">
        <w:rPr>
          <w:rFonts w:ascii="Times New Roman" w:eastAsia="Times New Roman" w:hAnsi="Times New Roman" w:cs="Times New Roman"/>
          <w:i/>
          <w:iCs/>
          <w:sz w:val="24"/>
          <w:szCs w:val="24"/>
        </w:rPr>
        <w:t>3 Thiết kế và lắp đặt:</w:t>
      </w:r>
    </w:p>
    <w:p w:rsidR="008A7C24" w:rsidRPr="00FC76DF" w:rsidRDefault="008A7C24" w:rsidP="008A7C24">
      <w:pPr>
        <w:spacing w:before="80" w:after="0" w:line="288" w:lineRule="auto"/>
        <w:jc w:val="both"/>
        <w:rPr>
          <w:rFonts w:ascii="Times New Roman" w:eastAsia="Times New Roman" w:hAnsi="Times New Roman" w:cs="Times New Roman"/>
          <w:i/>
          <w:iCs/>
          <w:sz w:val="24"/>
          <w:szCs w:val="24"/>
        </w:rPr>
      </w:pPr>
      <w:r w:rsidRPr="00FC76DF">
        <w:rPr>
          <w:rFonts w:ascii="Times New Roman" w:eastAsia="Times New Roman" w:hAnsi="Times New Roman" w:cs="Times New Roman"/>
          <w:i/>
          <w:iCs/>
          <w:sz w:val="24"/>
          <w:szCs w:val="24"/>
        </w:rPr>
        <w:t>3.1 Yêu cầu.</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Giáp níu bọc được sử dụng để dừng dây nhôm lõi thép bọc cách điện XLPE vỏ bọc ngoài là HDPE.</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Giáp níu bọc được tạo dạng trước (preform) để có thể áp trực tiếp lên dây dẫn mà không cần dụng cụ lắp đặt, không làm hư hỏng dây dẫn và đảm bảo an toàn trong vận hành.</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Giáp níu bọc phải được thiết kế phù hợp với các yêu cầu thử nghiệm theo quy định, đảm bảo ảnh hưởng rung trên dây dẫn và giáp níu là tối thiểu.</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Vật liệu cấu tạo:</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Giáp níu có thể được chế tạo bằng vật liệu hay tổ hợp các vật liệu bất kỳ, đảm bảo giáp níu đạt được khả năng chịu sức căng theo đúng thiết kế.</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Các thành phần cấu tạo phải thích hợp với nhau và với dây dẫn mà chúng tiếp xúc.</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Các vật liệu nhựa phải được bảo vệ một cách tương đương khỏi các ảnh hưởng do bức xạ mặt trời.</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lastRenderedPageBreak/>
        <w:t>- Tất cả các phần của giáp níu bọc phải có khả năng hoặc được bảo vệ thích hợp chống ăn mòn trong khí quyển cả khi lưu kho lẫn khi vận hành. Tất cả các phần bằng sắt thép tiếp xúc với khí quyển khi vận hành, ngoại trừ khi được chế tạo bằng thép không rỉ, đều phải được bảo vệ bằng phương pháp mạ nóng với chiều dày lớp mạ tối thiểu là 55µm.</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Giáp níu phải có các ký hiệu chỉ (hoặc tương đương):</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Điểm bắt đầu xoắn giáp níu quanh dây dẫn.</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Mã hiệu của giáp níu, cỡ dây sử dụng với giáp níu và mã màu cho dây dẫn.</w:t>
      </w:r>
    </w:p>
    <w:p w:rsidR="008A7C24" w:rsidRPr="00FC76DF" w:rsidRDefault="008A7C24" w:rsidP="008A7C24">
      <w:pPr>
        <w:spacing w:before="80" w:after="0" w:line="288" w:lineRule="auto"/>
        <w:jc w:val="both"/>
        <w:rPr>
          <w:rFonts w:ascii="Times New Roman" w:eastAsia="Times New Roman" w:hAnsi="Times New Roman" w:cs="Times New Roman"/>
          <w:i/>
          <w:iCs/>
          <w:sz w:val="24"/>
          <w:szCs w:val="24"/>
        </w:rPr>
      </w:pPr>
      <w:r w:rsidRPr="00FC76DF">
        <w:rPr>
          <w:rFonts w:ascii="Times New Roman" w:eastAsia="Times New Roman" w:hAnsi="Times New Roman" w:cs="Times New Roman"/>
          <w:i/>
          <w:iCs/>
          <w:sz w:val="24"/>
          <w:szCs w:val="24"/>
        </w:rPr>
        <w:t>2 Thông số kỹ thuật.</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a. Chủng loại dây bọc sử dụng với giáp níu.</w:t>
      </w:r>
    </w:p>
    <w:tbl>
      <w:tblPr>
        <w:tblW w:w="9824" w:type="dxa"/>
        <w:tblInd w:w="108" w:type="dxa"/>
        <w:tblLook w:val="04A0" w:firstRow="1" w:lastRow="0" w:firstColumn="1" w:lastColumn="0" w:noHBand="0" w:noVBand="1"/>
      </w:tblPr>
      <w:tblGrid>
        <w:gridCol w:w="3544"/>
        <w:gridCol w:w="1100"/>
        <w:gridCol w:w="1100"/>
        <w:gridCol w:w="1100"/>
        <w:gridCol w:w="1100"/>
        <w:gridCol w:w="1100"/>
        <w:gridCol w:w="780"/>
      </w:tblGrid>
      <w:tr w:rsidR="008A7C24" w:rsidRPr="00FC76DF" w:rsidTr="008A7C24">
        <w:trPr>
          <w:trHeight w:val="315"/>
        </w:trPr>
        <w:tc>
          <w:tcPr>
            <w:tcW w:w="3544"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Tiết diện dây (mm2)</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240/32</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150/19</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120/19</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95/16</w:t>
            </w:r>
          </w:p>
        </w:tc>
        <w:tc>
          <w:tcPr>
            <w:tcW w:w="1100" w:type="dxa"/>
            <w:tcBorders>
              <w:top w:val="single" w:sz="4" w:space="0" w:color="000000"/>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70/11</w:t>
            </w:r>
          </w:p>
        </w:tc>
        <w:tc>
          <w:tcPr>
            <w:tcW w:w="780" w:type="dxa"/>
            <w:tcBorders>
              <w:top w:val="single" w:sz="4" w:space="0" w:color="000000"/>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50/8</w:t>
            </w:r>
          </w:p>
        </w:tc>
      </w:tr>
      <w:tr w:rsidR="008A7C24" w:rsidRPr="00FC76DF" w:rsidTr="008A7C24">
        <w:trPr>
          <w:trHeight w:val="94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ind w:firstLineChars="100" w:firstLine="240"/>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Đường kính ngoài danh định của ruột dẫn đối với dây bọc(mm)</w:t>
            </w:r>
          </w:p>
        </w:tc>
        <w:tc>
          <w:tcPr>
            <w:tcW w:w="110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21,5-22,1</w:t>
            </w:r>
          </w:p>
        </w:tc>
        <w:tc>
          <w:tcPr>
            <w:tcW w:w="110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16,5-17,2</w:t>
            </w:r>
          </w:p>
        </w:tc>
        <w:tc>
          <w:tcPr>
            <w:tcW w:w="110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14,8-15,3</w:t>
            </w:r>
          </w:p>
        </w:tc>
        <w:tc>
          <w:tcPr>
            <w:tcW w:w="110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13,4-13,8</w:t>
            </w:r>
          </w:p>
        </w:tc>
        <w:tc>
          <w:tcPr>
            <w:tcW w:w="110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11,2-11,7</w:t>
            </w:r>
          </w:p>
        </w:tc>
        <w:tc>
          <w:tcPr>
            <w:tcW w:w="78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9,5-10</w:t>
            </w:r>
          </w:p>
        </w:tc>
      </w:tr>
      <w:tr w:rsidR="008A7C24" w:rsidRPr="00FC76DF" w:rsidTr="008A7C24">
        <w:trPr>
          <w:trHeight w:val="315"/>
        </w:trPr>
        <w:tc>
          <w:tcPr>
            <w:tcW w:w="9824" w:type="dxa"/>
            <w:gridSpan w:val="7"/>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Độ dày danh định lớp bọc</w:t>
            </w:r>
          </w:p>
        </w:tc>
      </w:tr>
      <w:tr w:rsidR="008A7C24" w:rsidRPr="00FC76DF" w:rsidTr="008A7C24">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ind w:firstLineChars="100" w:firstLine="240"/>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Cách điện XLPE</w:t>
            </w:r>
          </w:p>
        </w:tc>
        <w:tc>
          <w:tcPr>
            <w:tcW w:w="6280" w:type="dxa"/>
            <w:gridSpan w:val="6"/>
            <w:tcBorders>
              <w:top w:val="single" w:sz="4" w:space="0" w:color="000000"/>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5,5 mm</w:t>
            </w:r>
          </w:p>
        </w:tc>
      </w:tr>
      <w:tr w:rsidR="008A7C24" w:rsidRPr="00FC76DF" w:rsidTr="008A7C24">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ind w:firstLineChars="100" w:firstLine="240"/>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Vỏ ngoài HDPE</w:t>
            </w:r>
          </w:p>
        </w:tc>
        <w:tc>
          <w:tcPr>
            <w:tcW w:w="6280" w:type="dxa"/>
            <w:gridSpan w:val="6"/>
            <w:tcBorders>
              <w:top w:val="single" w:sz="4" w:space="0" w:color="000000"/>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1,2 mm</w:t>
            </w:r>
          </w:p>
        </w:tc>
      </w:tr>
      <w:tr w:rsidR="008A7C24" w:rsidRPr="00FC76DF" w:rsidTr="008A7C24">
        <w:trPr>
          <w:trHeight w:val="630"/>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ind w:firstLineChars="100" w:firstLine="240"/>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Đường kính ngoài danh định của dây bọc 22kV (mm)</w:t>
            </w:r>
          </w:p>
        </w:tc>
        <w:tc>
          <w:tcPr>
            <w:tcW w:w="110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34,9-35,5</w:t>
            </w:r>
          </w:p>
        </w:tc>
        <w:tc>
          <w:tcPr>
            <w:tcW w:w="110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29,9-30,6</w:t>
            </w:r>
          </w:p>
        </w:tc>
        <w:tc>
          <w:tcPr>
            <w:tcW w:w="110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28,2-28,7</w:t>
            </w:r>
          </w:p>
        </w:tc>
        <w:tc>
          <w:tcPr>
            <w:tcW w:w="110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26,8-27,2</w:t>
            </w:r>
          </w:p>
        </w:tc>
        <w:tc>
          <w:tcPr>
            <w:tcW w:w="110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24,6-25,1</w:t>
            </w:r>
          </w:p>
        </w:tc>
        <w:tc>
          <w:tcPr>
            <w:tcW w:w="78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23,1-23,4</w:t>
            </w:r>
          </w:p>
        </w:tc>
      </w:tr>
      <w:tr w:rsidR="008A7C24" w:rsidRPr="00FC76DF" w:rsidTr="008A7C24">
        <w:trPr>
          <w:trHeight w:val="315"/>
        </w:trPr>
        <w:tc>
          <w:tcPr>
            <w:tcW w:w="3544"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ind w:firstLineChars="100" w:firstLine="240"/>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Lực kéo đứt tối thiểu (kN)</w:t>
            </w:r>
          </w:p>
        </w:tc>
        <w:tc>
          <w:tcPr>
            <w:tcW w:w="110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75,1</w:t>
            </w:r>
          </w:p>
        </w:tc>
        <w:tc>
          <w:tcPr>
            <w:tcW w:w="110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46,3</w:t>
            </w:r>
          </w:p>
        </w:tc>
        <w:tc>
          <w:tcPr>
            <w:tcW w:w="110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41,5</w:t>
            </w:r>
          </w:p>
        </w:tc>
        <w:tc>
          <w:tcPr>
            <w:tcW w:w="110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33,4</w:t>
            </w:r>
          </w:p>
        </w:tc>
        <w:tc>
          <w:tcPr>
            <w:tcW w:w="110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24,1</w:t>
            </w:r>
          </w:p>
        </w:tc>
        <w:tc>
          <w:tcPr>
            <w:tcW w:w="78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17,1</w:t>
            </w:r>
          </w:p>
        </w:tc>
      </w:tr>
    </w:tbl>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b. Giáp níu.</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Hướng xoắn (direction of helix) áp dụng cho tất cả các loại dây: Hướng phải (right hand).</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Lực giữ tối thiểu sau khi lắp đặt hoàn chỉnh (minimum holding strength): 85% lực kéo đứt của dây dẫn trong 01 phút.</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 Phụ kiện.</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Yếm dạng U (thimble clevis) với kích thước phù hợp với kích thước dây sử dụng với giáp níu.</w:t>
      </w:r>
    </w:p>
    <w:p w:rsidR="008A7C24" w:rsidRPr="00FC76DF" w:rsidRDefault="008A7C24" w:rsidP="008A7C24">
      <w:pPr>
        <w:spacing w:before="80" w:after="0" w:line="288" w:lineRule="auto"/>
        <w:jc w:val="both"/>
        <w:rPr>
          <w:rFonts w:ascii="Times New Roman" w:eastAsia="Times New Roman" w:hAnsi="Times New Roman" w:cs="Times New Roman"/>
          <w:i/>
          <w:iCs/>
          <w:sz w:val="24"/>
          <w:szCs w:val="24"/>
        </w:rPr>
      </w:pPr>
      <w:r w:rsidRPr="00FC76DF">
        <w:rPr>
          <w:rFonts w:ascii="Times New Roman" w:eastAsia="Times New Roman" w:hAnsi="Times New Roman" w:cs="Times New Roman"/>
          <w:i/>
          <w:iCs/>
          <w:sz w:val="24"/>
          <w:szCs w:val="24"/>
        </w:rPr>
        <w:t>4 Yêu cầu về thử nghiệm:</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Thử nghiệm lực giữ dây sau khi lắp đặt hoàn chỉnh và các thử nghiệm liên quan.</w:t>
      </w:r>
    </w:p>
    <w:p w:rsidR="008A7C24" w:rsidRPr="00FC76DF" w:rsidRDefault="008A7C24" w:rsidP="008A7C24">
      <w:pPr>
        <w:spacing w:before="80" w:after="0" w:line="288" w:lineRule="auto"/>
        <w:jc w:val="both"/>
        <w:rPr>
          <w:rFonts w:ascii="Times New Roman" w:eastAsia="Times New Roman" w:hAnsi="Times New Roman" w:cs="Times New Roman"/>
          <w:i/>
          <w:iCs/>
          <w:sz w:val="24"/>
          <w:szCs w:val="24"/>
        </w:rPr>
      </w:pPr>
      <w:r w:rsidRPr="00FC76DF">
        <w:rPr>
          <w:rFonts w:ascii="Times New Roman" w:eastAsia="Times New Roman" w:hAnsi="Times New Roman" w:cs="Times New Roman"/>
          <w:i/>
          <w:iCs/>
          <w:sz w:val="24"/>
          <w:szCs w:val="24"/>
        </w:rPr>
        <w:t>5 Yêu cầu khác:</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Các phụ kiện khác như: ống nối, đầu cốt, ghíp nối, phụ kiện treo, hãm dẫy…. sử dụng trọn bộ phụ kiện với dây bọc (lưu ý đồng bộ với việc sử dụng loại xà lắp ghép, cột bê tông có lỗ lắp xà và ghíp Hotline).</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Cung cấp sản phẩm mẫu khi tham gia đấu thầu.</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Ngoài ra có thể sử dụng chung phụ kiện với dây trần với kích cỡ và tải trọng phù hợp với dây bọc; lưu ý khi thực hiện đấu nối, sửa chữa không được để hở vỏ cách điện của dây dẫn, tất cả các phụ kiện dùng cho đấu dây và nối dây đều phải được bọc kín, chống được nước tự nhiên và bức xạ mặt trời khi vận hành.</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Mặt khác khi sử dụng chủng loại dây này cần có thêm một số mỏ phóng điện hoặc chống sét. Mỏ phóng điện hoặc chống sét được đặt tại các vị trí cột rẽ nhánh hoặc 200m đặt lặp lại một bộ (hoặc tư vấn chịu trách nhiệm tính toán đưa ra để phù hợp cho từng dự án cụ thể).</w:t>
      </w:r>
    </w:p>
    <w:p w:rsidR="008A7C24" w:rsidRPr="00FC76DF" w:rsidRDefault="008A7C24" w:rsidP="008A7C24">
      <w:pPr>
        <w:spacing w:before="80" w:after="0" w:line="288"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Các giải pháp lắp đặt, đấu nối, sử dụng chủng loại phụ kiện…cho dây ACSR bọc cách điện XLPE vỏ bọc HDPE sẽ do đơn vị tư vấn chịu trách nhiệm tính toán đưa ra để phù hợp cho từng dự án cụ thể.</w:t>
      </w:r>
    </w:p>
    <w:p w:rsidR="008A7C24" w:rsidRPr="00FC76DF" w:rsidRDefault="008A7C24" w:rsidP="008A7C24">
      <w:pPr>
        <w:spacing w:before="80" w:after="0" w:line="288" w:lineRule="auto"/>
        <w:jc w:val="both"/>
        <w:rPr>
          <w:rFonts w:ascii="Times New Roman" w:eastAsia="Times New Roman" w:hAnsi="Times New Roman" w:cs="Times New Roman"/>
          <w:i/>
          <w:iCs/>
          <w:sz w:val="24"/>
          <w:szCs w:val="24"/>
        </w:rPr>
      </w:pPr>
      <w:r w:rsidRPr="00FC76DF">
        <w:rPr>
          <w:rFonts w:ascii="Times New Roman" w:eastAsia="Times New Roman" w:hAnsi="Times New Roman" w:cs="Times New Roman"/>
          <w:i/>
          <w:iCs/>
          <w:sz w:val="24"/>
          <w:szCs w:val="24"/>
        </w:rPr>
        <w:lastRenderedPageBreak/>
        <w:t>6 Bảng yêu cầu về đặc tính kỹ thuật.</w:t>
      </w:r>
    </w:p>
    <w:tbl>
      <w:tblPr>
        <w:tblW w:w="9668" w:type="dxa"/>
        <w:tblInd w:w="108" w:type="dxa"/>
        <w:tblLook w:val="04A0" w:firstRow="1" w:lastRow="0" w:firstColumn="1" w:lastColumn="0" w:noHBand="0" w:noVBand="1"/>
      </w:tblPr>
      <w:tblGrid>
        <w:gridCol w:w="636"/>
        <w:gridCol w:w="3929"/>
        <w:gridCol w:w="970"/>
        <w:gridCol w:w="2290"/>
        <w:gridCol w:w="1843"/>
      </w:tblGrid>
      <w:tr w:rsidR="008A7C24" w:rsidRPr="00FC76DF" w:rsidTr="008A7C24">
        <w:trPr>
          <w:trHeight w:val="315"/>
          <w:tblHeader/>
        </w:trPr>
        <w:tc>
          <w:tcPr>
            <w:tcW w:w="63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TT</w:t>
            </w:r>
          </w:p>
        </w:tc>
        <w:tc>
          <w:tcPr>
            <w:tcW w:w="3929" w:type="dxa"/>
            <w:tcBorders>
              <w:top w:val="single" w:sz="4" w:space="0" w:color="000000"/>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Hạng mục</w:t>
            </w:r>
          </w:p>
        </w:tc>
        <w:tc>
          <w:tcPr>
            <w:tcW w:w="970" w:type="dxa"/>
            <w:tcBorders>
              <w:top w:val="single" w:sz="4" w:space="0" w:color="000000"/>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Đơn vị đo</w:t>
            </w:r>
          </w:p>
        </w:tc>
        <w:tc>
          <w:tcPr>
            <w:tcW w:w="2290" w:type="dxa"/>
            <w:tcBorders>
              <w:top w:val="single" w:sz="4" w:space="0" w:color="000000"/>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b/>
                <w:bCs/>
                <w:sz w:val="24"/>
                <w:szCs w:val="24"/>
              </w:rPr>
            </w:pPr>
            <w:r w:rsidRPr="00FC76DF">
              <w:rPr>
                <w:rFonts w:ascii="Times New Roman" w:eastAsia="Times New Roman" w:hAnsi="Times New Roman" w:cs="Times New Roman"/>
                <w:b/>
                <w:bCs/>
                <w:sz w:val="24"/>
                <w:szCs w:val="24"/>
              </w:rPr>
              <w:t>Yêu cầu</w:t>
            </w:r>
          </w:p>
        </w:tc>
        <w:tc>
          <w:tcPr>
            <w:tcW w:w="1843" w:type="dxa"/>
            <w:tcBorders>
              <w:top w:val="single" w:sz="4" w:space="0" w:color="000000"/>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b/>
                <w:bCs/>
                <w:sz w:val="24"/>
                <w:szCs w:val="24"/>
              </w:rPr>
            </w:pPr>
            <w:r w:rsidRPr="00FC76DF">
              <w:rPr>
                <w:rFonts w:ascii="Times New Roman" w:eastAsia="SimSun" w:hAnsi="Times New Roman" w:cs="Times New Roman"/>
                <w:b/>
                <w:sz w:val="24"/>
                <w:szCs w:val="24"/>
              </w:rPr>
              <w:t>Nhà thầu đề xuất và cam kết</w:t>
            </w:r>
          </w:p>
        </w:tc>
      </w:tr>
      <w:tr w:rsidR="008A7C24" w:rsidRPr="00FC76DF" w:rsidTr="008A7C24">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Hạng mục</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Nêu cụ thể</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2</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Nhà sản xuất</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Nêu cụ thể</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3</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Nước sản xuất</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Nêu cụ thể</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4</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Mã hiệu</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Nêu cụ thể</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5</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Tiêu chuẩn sản xuất và thử nghiệm</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Nêu cụ thể</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94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6</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Giáp níu được sử dụng để dừng dây nhôm lõi thép bọc cách điện XLPE vỏ bọc ngoài là HDPE</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Mô tả cụ thể loại dây sử dụng với giáp níu được chào</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157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7</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Giáp níu được tạo dạng trước (preform) để có thể áp trực tiếp lên dây dẫn mà không cần dụng cụ lắp đặt, không làm hư hỏng dây dẫn và đảm bảo an toàn trong vận hành.</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8</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Giáp níu phải được thiết kế phù hợp với các yêu cầu thử nghiệm theo quy định, đảm bảo ảnh hưởng rung trên dây dẫn và giáp níu là tối thiểu</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9</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Vật liệu cấu tạo</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9.1</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Giáp níu có thể được chế tạo bằng vật liệu hay tổ hợp các vật liệu bất kỳ, đảm bảo giáp níu đạt được khả năng chịu sức căng theo đúng thiết kế.</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9.2</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Các thành phần cấu tạo phải thích hợp với nhau và với dây dẫn mà chúng tiếp xúc.</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94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9.3</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Các vật liệu nhựa phải được bảo vệ một cách tương đương khỏi các ảnh hưởng do bức xạ mặt trời.</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283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10</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Tất cả các phần của giáp níu phải có khả năng hoặc được bảo vệ thích hợp chống ăn mòn trong khí quyển cả khi lưu kho lẫn khi vận hành. Tất cả các phần bằng sắt thép tiếp xúc với khí quyển khi vận hành, ngoại trừ khi được chế tạo bằng thép không rỉ, đều phải được bảo vệ bằng phương pháp mạ nóng với chiều dày lớp mạ tối thiểu là 55µm.</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11</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Giáp níu phải có các ký hiệu chỉ (hoặc tương đương)</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11.1</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Điểm bắt đầu xoắn giáp níu quanh dây dẫn</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11.2</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Mã hiệu của giáp níu, cỡ dây sử dụng với giáp níu và mã màu cho dây dẫn.</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Đáp ứng</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lastRenderedPageBreak/>
              <w:t>12</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Chủng loại dây bọc sử dụng với giáp níu</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Nêu cụ thể các thông số của loại dây bọc sử dụng tương ứng với mỗi loại giáp níu cung cấp</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13</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Giáp níu</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13.1</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Hướng xoắn (direction of helix) áp dụng cho tất cả các loại dây</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Hướng phải (right hand).</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63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13.2</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Lực giữ tối thiểu sau khi lắp đặt hoàn chỉnh (minimum holding</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85% lực kéo đứt của dây dẫn trong 01 phút.</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126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14</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Phụ kiện</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Yếm dạng U (thimble clevis) với kích thước phù hợp với kích thước dây sử dụng với giáp níu.</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15</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Type test</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có</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r w:rsidR="008A7C24" w:rsidRPr="00FC76DF" w:rsidTr="008A7C24">
        <w:trPr>
          <w:trHeight w:val="315"/>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16</w:t>
            </w:r>
          </w:p>
        </w:tc>
        <w:tc>
          <w:tcPr>
            <w:tcW w:w="3929"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Rountine test</w:t>
            </w:r>
          </w:p>
        </w:tc>
        <w:tc>
          <w:tcPr>
            <w:tcW w:w="97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both"/>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 </w:t>
            </w:r>
          </w:p>
        </w:tc>
        <w:tc>
          <w:tcPr>
            <w:tcW w:w="2290" w:type="dxa"/>
            <w:tcBorders>
              <w:top w:val="nil"/>
              <w:left w:val="nil"/>
              <w:bottom w:val="single" w:sz="4" w:space="0" w:color="000000"/>
              <w:right w:val="single" w:sz="4" w:space="0" w:color="000000"/>
            </w:tcBorders>
            <w:shd w:val="clear" w:color="auto" w:fill="auto"/>
            <w:vAlign w:val="center"/>
            <w:hideMark/>
          </w:tcPr>
          <w:p w:rsidR="008A7C24" w:rsidRPr="00FC76DF" w:rsidRDefault="008A7C24" w:rsidP="008A7C24">
            <w:pPr>
              <w:spacing w:after="0" w:line="240" w:lineRule="auto"/>
              <w:jc w:val="center"/>
              <w:rPr>
                <w:rFonts w:ascii="Times New Roman" w:eastAsia="Times New Roman" w:hAnsi="Times New Roman" w:cs="Times New Roman"/>
                <w:sz w:val="24"/>
                <w:szCs w:val="24"/>
              </w:rPr>
            </w:pPr>
            <w:r w:rsidRPr="00FC76DF">
              <w:rPr>
                <w:rFonts w:ascii="Times New Roman" w:eastAsia="Times New Roman" w:hAnsi="Times New Roman" w:cs="Times New Roman"/>
                <w:sz w:val="24"/>
                <w:szCs w:val="24"/>
              </w:rPr>
              <w:t>có</w:t>
            </w:r>
          </w:p>
        </w:tc>
        <w:tc>
          <w:tcPr>
            <w:tcW w:w="1843" w:type="dxa"/>
            <w:tcBorders>
              <w:top w:val="nil"/>
              <w:left w:val="nil"/>
              <w:bottom w:val="single" w:sz="4" w:space="0" w:color="000000"/>
              <w:right w:val="single" w:sz="4" w:space="0" w:color="000000"/>
            </w:tcBorders>
          </w:tcPr>
          <w:p w:rsidR="008A7C24" w:rsidRPr="00FC76DF" w:rsidRDefault="008A7C24" w:rsidP="008A7C24">
            <w:pPr>
              <w:spacing w:after="0" w:line="240" w:lineRule="auto"/>
              <w:jc w:val="center"/>
              <w:rPr>
                <w:rFonts w:ascii="Times New Roman" w:eastAsia="Times New Roman" w:hAnsi="Times New Roman" w:cs="Times New Roman"/>
                <w:sz w:val="24"/>
                <w:szCs w:val="24"/>
              </w:rPr>
            </w:pPr>
          </w:p>
        </w:tc>
      </w:tr>
    </w:tbl>
    <w:p w:rsidR="00FC76DF" w:rsidRDefault="008A7C24" w:rsidP="00FC76DF">
      <w:pPr>
        <w:spacing w:before="60" w:after="60" w:line="360" w:lineRule="exact"/>
        <w:jc w:val="both"/>
        <w:rPr>
          <w:rFonts w:ascii="Times New Roman" w:eastAsia="SimSun" w:hAnsi="Times New Roman" w:cs="Times New Roman"/>
          <w:b/>
          <w:sz w:val="24"/>
          <w:szCs w:val="24"/>
        </w:rPr>
      </w:pPr>
      <w:r>
        <w:rPr>
          <w:rFonts w:ascii="Times New Roman" w:eastAsia="SimSun" w:hAnsi="Times New Roman" w:cs="Times New Roman"/>
          <w:b/>
          <w:sz w:val="24"/>
          <w:szCs w:val="24"/>
        </w:rPr>
        <w:t xml:space="preserve"> </w:t>
      </w:r>
      <w:r w:rsidR="00FC76DF" w:rsidRPr="00FC76DF">
        <w:rPr>
          <w:rFonts w:ascii="Times New Roman" w:eastAsia="SimSun" w:hAnsi="Times New Roman" w:cs="Times New Roman"/>
          <w:b/>
          <w:sz w:val="24"/>
          <w:szCs w:val="24"/>
        </w:rPr>
        <w:t xml:space="preserve">V. </w:t>
      </w:r>
      <w:r w:rsidR="007C7798">
        <w:rPr>
          <w:rFonts w:ascii="Times New Roman" w:eastAsia="SimSun" w:hAnsi="Times New Roman" w:cs="Times New Roman"/>
          <w:b/>
          <w:sz w:val="24"/>
          <w:szCs w:val="24"/>
        </w:rPr>
        <w:t xml:space="preserve">A. </w:t>
      </w:r>
      <w:r w:rsidR="00FC76DF" w:rsidRPr="00FC76DF">
        <w:rPr>
          <w:rFonts w:ascii="Times New Roman" w:eastAsia="SimSun" w:hAnsi="Times New Roman" w:cs="Times New Roman"/>
          <w:b/>
          <w:sz w:val="24"/>
          <w:szCs w:val="24"/>
        </w:rPr>
        <w:t xml:space="preserve">Tủ hạ áp: </w:t>
      </w:r>
    </w:p>
    <w:p w:rsidR="00C43E2C" w:rsidRPr="00C43E2C" w:rsidRDefault="0049476A" w:rsidP="0049476A">
      <w:pPr>
        <w:widowControl w:val="0"/>
        <w:tabs>
          <w:tab w:val="left" w:pos="1023"/>
          <w:tab w:val="left" w:pos="9356"/>
        </w:tabs>
        <w:autoSpaceDE w:val="0"/>
        <w:autoSpaceDN w:val="0"/>
        <w:spacing w:before="60" w:after="60" w:line="360" w:lineRule="exact"/>
        <w:jc w:val="both"/>
        <w:rPr>
          <w:rFonts w:ascii="Times New Roman" w:eastAsia="Calibri" w:hAnsi="Times New Roman" w:cs="Times New Roman"/>
          <w:b/>
          <w:sz w:val="24"/>
          <w:szCs w:val="24"/>
        </w:rPr>
      </w:pPr>
      <w:r>
        <w:rPr>
          <w:rFonts w:ascii="Times New Roman" w:eastAsia="Calibri" w:hAnsi="Times New Roman" w:cs="Times New Roman"/>
          <w:b/>
          <w:sz w:val="24"/>
          <w:szCs w:val="24"/>
        </w:rPr>
        <w:t xml:space="preserve">I. </w:t>
      </w:r>
      <w:r w:rsidR="00C43E2C" w:rsidRPr="00C43E2C">
        <w:rPr>
          <w:rFonts w:ascii="Times New Roman" w:eastAsia="Calibri" w:hAnsi="Times New Roman" w:cs="Times New Roman"/>
          <w:b/>
          <w:sz w:val="24"/>
          <w:szCs w:val="24"/>
        </w:rPr>
        <w:t>Yêu cầu chung</w:t>
      </w:r>
    </w:p>
    <w:p w:rsidR="00C43E2C" w:rsidRPr="00C43E2C" w:rsidRDefault="00C43E2C" w:rsidP="00C43E2C">
      <w:pPr>
        <w:widowControl w:val="0"/>
        <w:tabs>
          <w:tab w:val="left" w:pos="9356"/>
        </w:tabs>
        <w:spacing w:before="60" w:after="60" w:line="360" w:lineRule="exact"/>
        <w:ind w:firstLine="567"/>
        <w:jc w:val="both"/>
        <w:rPr>
          <w:rFonts w:ascii="Times New Roman" w:eastAsia="Calibri" w:hAnsi="Times New Roman" w:cs="Times New Roman"/>
          <w:sz w:val="24"/>
          <w:szCs w:val="24"/>
          <w:lang w:val="x-none" w:eastAsia="x-none"/>
        </w:rPr>
      </w:pPr>
      <w:r w:rsidRPr="00C43E2C">
        <w:rPr>
          <w:rFonts w:ascii="Times New Roman" w:eastAsia="Calibri" w:hAnsi="Times New Roman" w:cs="Times New Roman"/>
          <w:sz w:val="24"/>
          <w:szCs w:val="24"/>
          <w:lang w:val="x-none" w:eastAsia="x-none"/>
        </w:rPr>
        <w:t>Yêu cầu đặc điểm kỹ thuật thiết kế, chế tạo, thử nghiệm, đóng gói, giao hàng của tủ điện hạ áp và các thiết bị đồng bộ được lắp đặt trong tủ hạ áp vừa lắp đặt trong nhà vừa lắp đặt ngoài trời.</w:t>
      </w:r>
    </w:p>
    <w:p w:rsidR="00C43E2C" w:rsidRPr="00C43E2C" w:rsidRDefault="00C43E2C" w:rsidP="00C43E2C">
      <w:pPr>
        <w:widowControl w:val="0"/>
        <w:tabs>
          <w:tab w:val="left" w:pos="9356"/>
        </w:tabs>
        <w:spacing w:before="60" w:after="60" w:line="360" w:lineRule="exact"/>
        <w:ind w:firstLine="567"/>
        <w:jc w:val="both"/>
        <w:rPr>
          <w:rFonts w:ascii="Times New Roman" w:eastAsia="Calibri" w:hAnsi="Times New Roman" w:cs="Times New Roman"/>
          <w:sz w:val="24"/>
          <w:szCs w:val="24"/>
          <w:lang w:val="x-none" w:eastAsia="x-none"/>
        </w:rPr>
      </w:pPr>
      <w:r w:rsidRPr="00C43E2C">
        <w:rPr>
          <w:rFonts w:ascii="Times New Roman" w:eastAsia="Calibri" w:hAnsi="Times New Roman" w:cs="Times New Roman"/>
          <w:sz w:val="24"/>
          <w:szCs w:val="24"/>
          <w:lang w:val="x-none" w:eastAsia="x-none"/>
        </w:rPr>
        <w:t>Các sai khác so với phần điều kiện kỹ thuật này sẽ được nhà thầu nêu trong phụ lục riêng (đính kèm hồ sơ dự thầu nêu rõ các sai khác so với tài liệu thầu).</w:t>
      </w:r>
    </w:p>
    <w:p w:rsidR="00C43E2C" w:rsidRPr="00C43E2C" w:rsidRDefault="0049476A" w:rsidP="0049476A">
      <w:pPr>
        <w:keepNext/>
        <w:widowControl w:val="0"/>
        <w:tabs>
          <w:tab w:val="left" w:pos="584"/>
          <w:tab w:val="left" w:pos="9356"/>
        </w:tabs>
        <w:spacing w:before="60" w:after="60" w:line="360" w:lineRule="exact"/>
        <w:jc w:val="both"/>
        <w:outlineLvl w:val="0"/>
        <w:rPr>
          <w:rFonts w:ascii="Times New Roman" w:eastAsia="Times New Roman" w:hAnsi="Times New Roman" w:cs="Times New Roman"/>
          <w:b/>
          <w:bCs/>
          <w:sz w:val="24"/>
          <w:szCs w:val="24"/>
          <w:lang w:val="x-none" w:eastAsia="x-none"/>
        </w:rPr>
      </w:pPr>
      <w:r>
        <w:rPr>
          <w:rFonts w:ascii="Times New Roman" w:eastAsia="Times New Roman" w:hAnsi="Times New Roman" w:cs="Times New Roman"/>
          <w:b/>
          <w:bCs/>
          <w:sz w:val="24"/>
          <w:szCs w:val="24"/>
          <w:lang w:eastAsia="x-none"/>
        </w:rPr>
        <w:t xml:space="preserve">1. </w:t>
      </w:r>
      <w:r w:rsidR="00C43E2C" w:rsidRPr="00C43E2C">
        <w:rPr>
          <w:rFonts w:ascii="Times New Roman" w:eastAsia="Times New Roman" w:hAnsi="Times New Roman" w:cs="Times New Roman"/>
          <w:b/>
          <w:bCs/>
          <w:sz w:val="24"/>
          <w:szCs w:val="24"/>
          <w:lang w:val="x-none" w:eastAsia="x-none"/>
        </w:rPr>
        <w:t>Tiêu chuẩn áp</w:t>
      </w:r>
      <w:r w:rsidR="00C43E2C" w:rsidRPr="00C43E2C">
        <w:rPr>
          <w:rFonts w:ascii="Times New Roman" w:eastAsia="Times New Roman" w:hAnsi="Times New Roman" w:cs="Times New Roman"/>
          <w:b/>
          <w:bCs/>
          <w:spacing w:val="-4"/>
          <w:sz w:val="24"/>
          <w:szCs w:val="24"/>
          <w:lang w:val="x-none" w:eastAsia="x-none"/>
        </w:rPr>
        <w:t xml:space="preserve"> </w:t>
      </w:r>
      <w:r w:rsidR="00C43E2C" w:rsidRPr="00C43E2C">
        <w:rPr>
          <w:rFonts w:ascii="Times New Roman" w:eastAsia="Times New Roman" w:hAnsi="Times New Roman" w:cs="Times New Roman"/>
          <w:b/>
          <w:bCs/>
          <w:sz w:val="24"/>
          <w:szCs w:val="24"/>
          <w:lang w:val="x-none" w:eastAsia="x-none"/>
        </w:rPr>
        <w:t>dụng</w:t>
      </w:r>
    </w:p>
    <w:p w:rsidR="00C43E2C" w:rsidRPr="00C43E2C" w:rsidRDefault="00C43E2C" w:rsidP="00C43E2C">
      <w:pPr>
        <w:widowControl w:val="0"/>
        <w:tabs>
          <w:tab w:val="left" w:pos="467"/>
          <w:tab w:val="left" w:pos="9356"/>
        </w:tabs>
        <w:autoSpaceDE w:val="0"/>
        <w:autoSpaceDN w:val="0"/>
        <w:spacing w:before="60" w:after="60" w:line="360" w:lineRule="exact"/>
        <w:ind w:left="567"/>
        <w:jc w:val="both"/>
        <w:rPr>
          <w:rFonts w:ascii="Times New Roman" w:eastAsia="Calibri" w:hAnsi="Times New Roman" w:cs="Times New Roman"/>
          <w:sz w:val="24"/>
          <w:szCs w:val="24"/>
        </w:rPr>
      </w:pPr>
      <w:r w:rsidRPr="00C43E2C">
        <w:rPr>
          <w:rFonts w:ascii="Times New Roman" w:eastAsia="Calibri" w:hAnsi="Times New Roman" w:cs="Times New Roman"/>
          <w:sz w:val="24"/>
          <w:szCs w:val="24"/>
        </w:rPr>
        <w:t xml:space="preserve">IEC 60529 : Mức bảo vệ tủ hạ áp (ký hiệu </w:t>
      </w:r>
      <w:r w:rsidRPr="00C43E2C">
        <w:rPr>
          <w:rFonts w:ascii="Times New Roman" w:eastAsia="Calibri" w:hAnsi="Times New Roman" w:cs="Times New Roman"/>
          <w:spacing w:val="-3"/>
          <w:sz w:val="24"/>
          <w:szCs w:val="24"/>
        </w:rPr>
        <w:t xml:space="preserve">mã </w:t>
      </w:r>
      <w:r w:rsidRPr="00C43E2C">
        <w:rPr>
          <w:rFonts w:ascii="Times New Roman" w:eastAsia="Calibri" w:hAnsi="Times New Roman" w:cs="Times New Roman"/>
          <w:sz w:val="24"/>
          <w:szCs w:val="24"/>
        </w:rPr>
        <w:t>IP).</w:t>
      </w:r>
    </w:p>
    <w:p w:rsidR="00C43E2C" w:rsidRPr="00C43E2C" w:rsidRDefault="00C43E2C" w:rsidP="00C43E2C">
      <w:pPr>
        <w:widowControl w:val="0"/>
        <w:tabs>
          <w:tab w:val="left" w:pos="467"/>
          <w:tab w:val="left" w:pos="9356"/>
        </w:tabs>
        <w:autoSpaceDE w:val="0"/>
        <w:autoSpaceDN w:val="0"/>
        <w:spacing w:before="60" w:after="60" w:line="360" w:lineRule="exact"/>
        <w:ind w:left="567"/>
        <w:jc w:val="both"/>
        <w:rPr>
          <w:rFonts w:ascii="Times New Roman" w:eastAsia="Calibri" w:hAnsi="Times New Roman" w:cs="Times New Roman"/>
          <w:sz w:val="24"/>
          <w:szCs w:val="24"/>
        </w:rPr>
      </w:pPr>
      <w:r w:rsidRPr="00C43E2C">
        <w:rPr>
          <w:rFonts w:ascii="Times New Roman" w:eastAsia="Calibri" w:hAnsi="Times New Roman" w:cs="Times New Roman"/>
          <w:sz w:val="24"/>
          <w:szCs w:val="24"/>
        </w:rPr>
        <w:t>IEC 60044-1 : Máy biến dòng đo</w:t>
      </w:r>
      <w:r w:rsidRPr="00C43E2C">
        <w:rPr>
          <w:rFonts w:ascii="Times New Roman" w:eastAsia="Calibri" w:hAnsi="Times New Roman" w:cs="Times New Roman"/>
          <w:spacing w:val="1"/>
          <w:sz w:val="24"/>
          <w:szCs w:val="24"/>
        </w:rPr>
        <w:t xml:space="preserve"> </w:t>
      </w:r>
      <w:r w:rsidRPr="00C43E2C">
        <w:rPr>
          <w:rFonts w:ascii="Times New Roman" w:eastAsia="Calibri" w:hAnsi="Times New Roman" w:cs="Times New Roman"/>
          <w:sz w:val="24"/>
          <w:szCs w:val="24"/>
        </w:rPr>
        <w:t>lường.</w:t>
      </w:r>
    </w:p>
    <w:p w:rsidR="00C43E2C" w:rsidRPr="00C43E2C" w:rsidRDefault="00C43E2C" w:rsidP="00C43E2C">
      <w:pPr>
        <w:widowControl w:val="0"/>
        <w:tabs>
          <w:tab w:val="left" w:pos="467"/>
          <w:tab w:val="left" w:pos="9356"/>
        </w:tabs>
        <w:autoSpaceDE w:val="0"/>
        <w:autoSpaceDN w:val="0"/>
        <w:spacing w:before="60" w:after="60" w:line="360" w:lineRule="exact"/>
        <w:ind w:left="567"/>
        <w:jc w:val="both"/>
        <w:rPr>
          <w:rFonts w:ascii="Times New Roman" w:eastAsia="Calibri" w:hAnsi="Times New Roman" w:cs="Times New Roman"/>
          <w:sz w:val="24"/>
          <w:szCs w:val="24"/>
        </w:rPr>
      </w:pPr>
      <w:r w:rsidRPr="00C43E2C">
        <w:rPr>
          <w:rFonts w:ascii="Times New Roman" w:eastAsia="Calibri" w:hAnsi="Times New Roman" w:cs="Times New Roman"/>
          <w:sz w:val="24"/>
          <w:szCs w:val="24"/>
        </w:rPr>
        <w:t>IEC 60439-1 : Lắp ráp cơ cấu đóng ngắt và điều khiển hạ áp - Phần 1 thí nghiệm mẫu (Type tests) và thử nghiệm lắp ráp từng</w:t>
      </w:r>
      <w:r w:rsidRPr="00C43E2C">
        <w:rPr>
          <w:rFonts w:ascii="Times New Roman" w:eastAsia="Calibri" w:hAnsi="Times New Roman" w:cs="Times New Roman"/>
          <w:spacing w:val="-12"/>
          <w:sz w:val="24"/>
          <w:szCs w:val="24"/>
        </w:rPr>
        <w:t xml:space="preserve"> </w:t>
      </w:r>
      <w:r w:rsidRPr="00C43E2C">
        <w:rPr>
          <w:rFonts w:ascii="Times New Roman" w:eastAsia="Calibri" w:hAnsi="Times New Roman" w:cs="Times New Roman"/>
          <w:sz w:val="24"/>
          <w:szCs w:val="24"/>
        </w:rPr>
        <w:t>phần.</w:t>
      </w:r>
    </w:p>
    <w:p w:rsidR="00C43E2C" w:rsidRPr="00C43E2C" w:rsidRDefault="00C43E2C" w:rsidP="00C43E2C">
      <w:pPr>
        <w:widowControl w:val="0"/>
        <w:tabs>
          <w:tab w:val="left" w:pos="467"/>
          <w:tab w:val="left" w:pos="9356"/>
        </w:tabs>
        <w:autoSpaceDE w:val="0"/>
        <w:autoSpaceDN w:val="0"/>
        <w:spacing w:before="60" w:after="60" w:line="360" w:lineRule="exact"/>
        <w:ind w:left="567"/>
        <w:jc w:val="both"/>
        <w:rPr>
          <w:rFonts w:ascii="Times New Roman" w:eastAsia="Calibri" w:hAnsi="Times New Roman" w:cs="Times New Roman"/>
          <w:sz w:val="24"/>
          <w:szCs w:val="24"/>
        </w:rPr>
      </w:pPr>
      <w:r w:rsidRPr="00C43E2C">
        <w:rPr>
          <w:rFonts w:ascii="Times New Roman" w:eastAsia="Calibri" w:hAnsi="Times New Roman" w:cs="Times New Roman"/>
          <w:sz w:val="24"/>
          <w:szCs w:val="24"/>
        </w:rPr>
        <w:t>IEC 60947-2: Cơ cấu đóng ngắt và điều khiển hạ áp - Phần 2 Aptômát</w:t>
      </w:r>
      <w:r w:rsidRPr="00C43E2C">
        <w:rPr>
          <w:rFonts w:ascii="Times New Roman" w:eastAsia="Calibri" w:hAnsi="Times New Roman" w:cs="Times New Roman"/>
          <w:spacing w:val="-9"/>
          <w:sz w:val="24"/>
          <w:szCs w:val="24"/>
        </w:rPr>
        <w:t xml:space="preserve"> </w:t>
      </w:r>
      <w:r w:rsidRPr="00C43E2C">
        <w:rPr>
          <w:rFonts w:ascii="Times New Roman" w:eastAsia="Calibri" w:hAnsi="Times New Roman" w:cs="Times New Roman"/>
          <w:sz w:val="24"/>
          <w:szCs w:val="24"/>
        </w:rPr>
        <w:t>.</w:t>
      </w:r>
    </w:p>
    <w:p w:rsidR="00C43E2C" w:rsidRPr="00C43E2C" w:rsidRDefault="00C43E2C" w:rsidP="00C43E2C">
      <w:pPr>
        <w:widowControl w:val="0"/>
        <w:tabs>
          <w:tab w:val="left" w:pos="467"/>
          <w:tab w:val="left" w:pos="9356"/>
        </w:tabs>
        <w:autoSpaceDE w:val="0"/>
        <w:autoSpaceDN w:val="0"/>
        <w:spacing w:before="60" w:after="60" w:line="360" w:lineRule="exact"/>
        <w:ind w:left="567"/>
        <w:jc w:val="both"/>
        <w:rPr>
          <w:rFonts w:ascii="Times New Roman" w:eastAsia="Calibri" w:hAnsi="Times New Roman" w:cs="Times New Roman"/>
          <w:sz w:val="24"/>
          <w:szCs w:val="24"/>
        </w:rPr>
      </w:pPr>
      <w:r w:rsidRPr="00C43E2C">
        <w:rPr>
          <w:rFonts w:ascii="Times New Roman" w:eastAsia="Calibri" w:hAnsi="Times New Roman" w:cs="Times New Roman"/>
          <w:sz w:val="24"/>
          <w:szCs w:val="24"/>
        </w:rPr>
        <w:t>Tiêu chuẩn công tơ điện tử và thiết bị truyền dữ liệu trong Tập đoàn điện lực Quốc gia Việt Nam số 103/QĐ-EVN ngày</w:t>
      </w:r>
      <w:r w:rsidRPr="00C43E2C">
        <w:rPr>
          <w:rFonts w:ascii="Times New Roman" w:eastAsia="Calibri" w:hAnsi="Times New Roman" w:cs="Times New Roman"/>
          <w:spacing w:val="-10"/>
          <w:sz w:val="24"/>
          <w:szCs w:val="24"/>
        </w:rPr>
        <w:t xml:space="preserve"> </w:t>
      </w:r>
      <w:r w:rsidRPr="00C43E2C">
        <w:rPr>
          <w:rFonts w:ascii="Times New Roman" w:eastAsia="Calibri" w:hAnsi="Times New Roman" w:cs="Times New Roman"/>
          <w:sz w:val="24"/>
          <w:szCs w:val="24"/>
        </w:rPr>
        <w:t>21/6/2017.</w:t>
      </w:r>
    </w:p>
    <w:p w:rsidR="00C43E2C" w:rsidRPr="00C43E2C" w:rsidRDefault="00C43E2C" w:rsidP="00C43E2C">
      <w:pPr>
        <w:widowControl w:val="0"/>
        <w:tabs>
          <w:tab w:val="left" w:pos="467"/>
          <w:tab w:val="left" w:pos="9356"/>
        </w:tabs>
        <w:autoSpaceDE w:val="0"/>
        <w:autoSpaceDN w:val="0"/>
        <w:spacing w:before="60" w:after="60" w:line="360" w:lineRule="exact"/>
        <w:ind w:left="567"/>
        <w:jc w:val="both"/>
        <w:rPr>
          <w:rFonts w:ascii="Times New Roman" w:eastAsia="Calibri" w:hAnsi="Times New Roman" w:cs="Times New Roman"/>
          <w:sz w:val="24"/>
          <w:szCs w:val="24"/>
        </w:rPr>
      </w:pPr>
      <w:r w:rsidRPr="00C43E2C">
        <w:rPr>
          <w:rFonts w:ascii="Times New Roman" w:eastAsia="Calibri" w:hAnsi="Times New Roman" w:cs="Times New Roman"/>
          <w:sz w:val="24"/>
          <w:szCs w:val="24"/>
        </w:rPr>
        <w:t>Và các tiêu chuẩn tương</w:t>
      </w:r>
      <w:r w:rsidRPr="00C43E2C">
        <w:rPr>
          <w:rFonts w:ascii="Times New Roman" w:eastAsia="Calibri" w:hAnsi="Times New Roman" w:cs="Times New Roman"/>
          <w:spacing w:val="-3"/>
          <w:sz w:val="24"/>
          <w:szCs w:val="24"/>
        </w:rPr>
        <w:t xml:space="preserve"> </w:t>
      </w:r>
      <w:r w:rsidRPr="00C43E2C">
        <w:rPr>
          <w:rFonts w:ascii="Times New Roman" w:eastAsia="Calibri" w:hAnsi="Times New Roman" w:cs="Times New Roman"/>
          <w:sz w:val="24"/>
          <w:szCs w:val="24"/>
        </w:rPr>
        <w:t>đương.</w:t>
      </w:r>
    </w:p>
    <w:p w:rsidR="00C43E2C" w:rsidRPr="00C43E2C" w:rsidRDefault="0049476A" w:rsidP="0049476A">
      <w:pPr>
        <w:keepNext/>
        <w:widowControl w:val="0"/>
        <w:tabs>
          <w:tab w:val="left" w:pos="584"/>
          <w:tab w:val="left" w:pos="9356"/>
        </w:tabs>
        <w:spacing w:before="60" w:after="60" w:line="360" w:lineRule="exact"/>
        <w:jc w:val="both"/>
        <w:outlineLvl w:val="0"/>
        <w:rPr>
          <w:rFonts w:ascii="Times New Roman" w:eastAsia="Times New Roman" w:hAnsi="Times New Roman" w:cs="Times New Roman"/>
          <w:b/>
          <w:bCs/>
          <w:sz w:val="24"/>
          <w:szCs w:val="24"/>
          <w:lang w:val="x-none" w:eastAsia="x-none"/>
        </w:rPr>
      </w:pPr>
      <w:r>
        <w:rPr>
          <w:rFonts w:ascii="Times New Roman" w:eastAsia="Times New Roman" w:hAnsi="Times New Roman" w:cs="Times New Roman"/>
          <w:b/>
          <w:bCs/>
          <w:sz w:val="24"/>
          <w:szCs w:val="24"/>
          <w:lang w:eastAsia="x-none"/>
        </w:rPr>
        <w:t xml:space="preserve"> 2. </w:t>
      </w:r>
      <w:r w:rsidR="00C43E2C" w:rsidRPr="00C43E2C">
        <w:rPr>
          <w:rFonts w:ascii="Times New Roman" w:eastAsia="Times New Roman" w:hAnsi="Times New Roman" w:cs="Times New Roman"/>
          <w:b/>
          <w:bCs/>
          <w:sz w:val="24"/>
          <w:szCs w:val="24"/>
          <w:lang w:val="x-none" w:eastAsia="x-none"/>
        </w:rPr>
        <w:t>Yêu cầu</w:t>
      </w:r>
      <w:r w:rsidR="00C43E2C" w:rsidRPr="00C43E2C">
        <w:rPr>
          <w:rFonts w:ascii="Times New Roman" w:eastAsia="Times New Roman" w:hAnsi="Times New Roman" w:cs="Times New Roman"/>
          <w:b/>
          <w:bCs/>
          <w:spacing w:val="-1"/>
          <w:sz w:val="24"/>
          <w:szCs w:val="24"/>
          <w:lang w:val="x-none" w:eastAsia="x-none"/>
        </w:rPr>
        <w:t xml:space="preserve"> </w:t>
      </w:r>
      <w:r w:rsidR="00C43E2C" w:rsidRPr="00C43E2C">
        <w:rPr>
          <w:rFonts w:ascii="Times New Roman" w:eastAsia="Times New Roman" w:hAnsi="Times New Roman" w:cs="Times New Roman"/>
          <w:b/>
          <w:bCs/>
          <w:sz w:val="24"/>
          <w:szCs w:val="24"/>
          <w:lang w:val="x-none" w:eastAsia="x-none"/>
        </w:rPr>
        <w:t>khác</w:t>
      </w:r>
    </w:p>
    <w:p w:rsidR="00C43E2C" w:rsidRPr="00C43E2C" w:rsidRDefault="00C43E2C" w:rsidP="00C43E2C">
      <w:pPr>
        <w:widowControl w:val="0"/>
        <w:numPr>
          <w:ilvl w:val="1"/>
          <w:numId w:val="58"/>
        </w:numPr>
        <w:tabs>
          <w:tab w:val="left" w:pos="796"/>
          <w:tab w:val="left" w:pos="9356"/>
        </w:tabs>
        <w:autoSpaceDE w:val="0"/>
        <w:autoSpaceDN w:val="0"/>
        <w:spacing w:before="60" w:after="60" w:line="360" w:lineRule="exact"/>
        <w:ind w:firstLine="567"/>
        <w:jc w:val="both"/>
        <w:rPr>
          <w:rFonts w:ascii="Times New Roman" w:eastAsia="Calibri" w:hAnsi="Times New Roman" w:cs="Times New Roman"/>
          <w:b/>
          <w:sz w:val="24"/>
          <w:szCs w:val="24"/>
        </w:rPr>
      </w:pPr>
      <w:r w:rsidRPr="00C43E2C">
        <w:rPr>
          <w:rFonts w:ascii="Times New Roman" w:eastAsia="Calibri" w:hAnsi="Times New Roman" w:cs="Times New Roman"/>
          <w:b/>
          <w:sz w:val="24"/>
          <w:szCs w:val="24"/>
        </w:rPr>
        <w:t>Yêu cầu về</w:t>
      </w:r>
      <w:r w:rsidRPr="00C43E2C">
        <w:rPr>
          <w:rFonts w:ascii="Times New Roman" w:eastAsia="Calibri" w:hAnsi="Times New Roman" w:cs="Times New Roman"/>
          <w:b/>
          <w:spacing w:val="-2"/>
          <w:sz w:val="24"/>
          <w:szCs w:val="24"/>
        </w:rPr>
        <w:t xml:space="preserve"> </w:t>
      </w:r>
      <w:r w:rsidRPr="00C43E2C">
        <w:rPr>
          <w:rFonts w:ascii="Times New Roman" w:eastAsia="Calibri" w:hAnsi="Times New Roman" w:cs="Times New Roman"/>
          <w:b/>
          <w:sz w:val="24"/>
          <w:szCs w:val="24"/>
        </w:rPr>
        <w:t>điện</w:t>
      </w:r>
    </w:p>
    <w:p w:rsidR="00C43E2C" w:rsidRPr="00762974" w:rsidRDefault="00C43E2C" w:rsidP="00762974">
      <w:pPr>
        <w:widowControl w:val="0"/>
        <w:tabs>
          <w:tab w:val="left" w:pos="9356"/>
        </w:tabs>
        <w:spacing w:before="60" w:after="60" w:line="360" w:lineRule="exact"/>
        <w:ind w:firstLine="567"/>
        <w:jc w:val="both"/>
        <w:rPr>
          <w:rFonts w:ascii="Times New Roman" w:eastAsia="Calibri" w:hAnsi="Times New Roman" w:cs="Times New Roman"/>
          <w:sz w:val="24"/>
          <w:szCs w:val="24"/>
          <w:lang w:eastAsia="x-none"/>
        </w:rPr>
      </w:pPr>
      <w:r w:rsidRPr="00C43E2C">
        <w:rPr>
          <w:rFonts w:ascii="Times New Roman" w:eastAsia="Calibri" w:hAnsi="Times New Roman" w:cs="Times New Roman"/>
          <w:sz w:val="24"/>
          <w:szCs w:val="24"/>
          <w:lang w:val="x-none" w:eastAsia="x-none"/>
        </w:rPr>
        <w:t>Tủ điện hạ áp phải được thiết kế phù hợp với các giá trị định mức sau:</w:t>
      </w:r>
    </w:p>
    <w:tbl>
      <w:tblPr>
        <w:tblW w:w="4906" w:type="pct"/>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6560"/>
        <w:gridCol w:w="2772"/>
      </w:tblGrid>
      <w:tr w:rsidR="00C43E2C" w:rsidRPr="00C43E2C" w:rsidTr="00C35C5E">
        <w:trPr>
          <w:trHeight w:val="323"/>
        </w:trPr>
        <w:tc>
          <w:tcPr>
            <w:tcW w:w="3515" w:type="pct"/>
            <w:tcBorders>
              <w:top w:val="single" w:sz="4" w:space="0" w:color="000000"/>
              <w:left w:val="single" w:sz="4" w:space="0" w:color="000000"/>
              <w:bottom w:val="single" w:sz="4" w:space="0" w:color="000000"/>
              <w:right w:val="single" w:sz="4" w:space="0" w:color="000000"/>
            </w:tcBorders>
            <w:hideMark/>
          </w:tcPr>
          <w:p w:rsidR="00C43E2C" w:rsidRPr="00C43E2C" w:rsidRDefault="00C43E2C" w:rsidP="00C43E2C">
            <w:pPr>
              <w:widowControl w:val="0"/>
              <w:tabs>
                <w:tab w:val="left" w:pos="9356"/>
              </w:tabs>
              <w:spacing w:before="60" w:after="60" w:line="360" w:lineRule="exact"/>
              <w:ind w:firstLine="567"/>
              <w:jc w:val="both"/>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-Hệ thống điện áp 3 pha trung tính nối đất</w:t>
            </w:r>
          </w:p>
        </w:tc>
        <w:tc>
          <w:tcPr>
            <w:tcW w:w="1485" w:type="pct"/>
            <w:tcBorders>
              <w:top w:val="single" w:sz="4" w:space="0" w:color="000000"/>
              <w:left w:val="single" w:sz="4" w:space="0" w:color="000000"/>
              <w:bottom w:val="single" w:sz="4" w:space="0" w:color="000000"/>
              <w:right w:val="single" w:sz="4" w:space="0" w:color="000000"/>
            </w:tcBorders>
            <w:hideMark/>
          </w:tcPr>
          <w:p w:rsidR="00C43E2C" w:rsidRPr="00C43E2C" w:rsidRDefault="00C43E2C" w:rsidP="00C43E2C">
            <w:pPr>
              <w:widowControl w:val="0"/>
              <w:tabs>
                <w:tab w:val="left" w:pos="9356"/>
              </w:tabs>
              <w:spacing w:before="60" w:after="60" w:line="360" w:lineRule="exact"/>
              <w:jc w:val="center"/>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230/400V</w:t>
            </w:r>
          </w:p>
        </w:tc>
      </w:tr>
      <w:tr w:rsidR="00C43E2C" w:rsidRPr="00C43E2C" w:rsidTr="00C35C5E">
        <w:trPr>
          <w:trHeight w:val="321"/>
        </w:trPr>
        <w:tc>
          <w:tcPr>
            <w:tcW w:w="3515" w:type="pct"/>
            <w:tcBorders>
              <w:top w:val="single" w:sz="4" w:space="0" w:color="000000"/>
              <w:left w:val="single" w:sz="4" w:space="0" w:color="000000"/>
              <w:bottom w:val="single" w:sz="4" w:space="0" w:color="000000"/>
              <w:right w:val="single" w:sz="4" w:space="0" w:color="000000"/>
            </w:tcBorders>
            <w:hideMark/>
          </w:tcPr>
          <w:p w:rsidR="00C43E2C" w:rsidRPr="00C43E2C" w:rsidRDefault="00C43E2C" w:rsidP="00C43E2C">
            <w:pPr>
              <w:widowControl w:val="0"/>
              <w:tabs>
                <w:tab w:val="left" w:pos="9356"/>
              </w:tabs>
              <w:spacing w:before="60" w:after="60" w:line="360" w:lineRule="exact"/>
              <w:ind w:firstLine="567"/>
              <w:jc w:val="both"/>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 Cấp cách điện</w:t>
            </w:r>
          </w:p>
        </w:tc>
        <w:tc>
          <w:tcPr>
            <w:tcW w:w="1485" w:type="pct"/>
            <w:tcBorders>
              <w:top w:val="single" w:sz="4" w:space="0" w:color="000000"/>
              <w:left w:val="single" w:sz="4" w:space="0" w:color="000000"/>
              <w:bottom w:val="single" w:sz="4" w:space="0" w:color="000000"/>
              <w:right w:val="single" w:sz="4" w:space="0" w:color="000000"/>
            </w:tcBorders>
            <w:hideMark/>
          </w:tcPr>
          <w:p w:rsidR="00C43E2C" w:rsidRPr="00C43E2C" w:rsidRDefault="00C43E2C" w:rsidP="00C43E2C">
            <w:pPr>
              <w:widowControl w:val="0"/>
              <w:tabs>
                <w:tab w:val="left" w:pos="9356"/>
              </w:tabs>
              <w:spacing w:before="60" w:after="60" w:line="360" w:lineRule="exact"/>
              <w:jc w:val="center"/>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0.6/1KV</w:t>
            </w:r>
          </w:p>
        </w:tc>
      </w:tr>
      <w:tr w:rsidR="00C43E2C" w:rsidRPr="00C43E2C" w:rsidTr="00C35C5E">
        <w:trPr>
          <w:trHeight w:val="321"/>
        </w:trPr>
        <w:tc>
          <w:tcPr>
            <w:tcW w:w="3515" w:type="pct"/>
            <w:tcBorders>
              <w:top w:val="single" w:sz="4" w:space="0" w:color="000000"/>
              <w:left w:val="single" w:sz="4" w:space="0" w:color="000000"/>
              <w:bottom w:val="single" w:sz="4" w:space="0" w:color="000000"/>
              <w:right w:val="single" w:sz="4" w:space="0" w:color="000000"/>
            </w:tcBorders>
            <w:hideMark/>
          </w:tcPr>
          <w:p w:rsidR="00C43E2C" w:rsidRPr="00C43E2C" w:rsidRDefault="00C43E2C" w:rsidP="00C43E2C">
            <w:pPr>
              <w:widowControl w:val="0"/>
              <w:tabs>
                <w:tab w:val="left" w:pos="9356"/>
              </w:tabs>
              <w:spacing w:before="60" w:after="60" w:line="360" w:lineRule="exact"/>
              <w:ind w:firstLine="567"/>
              <w:jc w:val="both"/>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 Điện áp cao nhất</w:t>
            </w:r>
          </w:p>
        </w:tc>
        <w:tc>
          <w:tcPr>
            <w:tcW w:w="1485" w:type="pct"/>
            <w:tcBorders>
              <w:top w:val="single" w:sz="4" w:space="0" w:color="000000"/>
              <w:left w:val="single" w:sz="4" w:space="0" w:color="000000"/>
              <w:bottom w:val="single" w:sz="4" w:space="0" w:color="000000"/>
              <w:right w:val="single" w:sz="4" w:space="0" w:color="000000"/>
            </w:tcBorders>
            <w:hideMark/>
          </w:tcPr>
          <w:p w:rsidR="00C43E2C" w:rsidRPr="00C43E2C" w:rsidRDefault="00C43E2C" w:rsidP="00C43E2C">
            <w:pPr>
              <w:widowControl w:val="0"/>
              <w:tabs>
                <w:tab w:val="left" w:pos="9356"/>
              </w:tabs>
              <w:spacing w:before="60" w:after="60" w:line="360" w:lineRule="exact"/>
              <w:jc w:val="center"/>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600V</w:t>
            </w:r>
          </w:p>
        </w:tc>
      </w:tr>
      <w:tr w:rsidR="00C43E2C" w:rsidRPr="00C43E2C" w:rsidTr="00C35C5E">
        <w:trPr>
          <w:trHeight w:val="323"/>
        </w:trPr>
        <w:tc>
          <w:tcPr>
            <w:tcW w:w="3515" w:type="pct"/>
            <w:tcBorders>
              <w:top w:val="single" w:sz="4" w:space="0" w:color="000000"/>
              <w:left w:val="single" w:sz="4" w:space="0" w:color="000000"/>
              <w:bottom w:val="single" w:sz="4" w:space="0" w:color="000000"/>
              <w:right w:val="single" w:sz="4" w:space="0" w:color="000000"/>
            </w:tcBorders>
            <w:hideMark/>
          </w:tcPr>
          <w:p w:rsidR="00C43E2C" w:rsidRPr="00C43E2C" w:rsidRDefault="00C43E2C" w:rsidP="00C43E2C">
            <w:pPr>
              <w:widowControl w:val="0"/>
              <w:tabs>
                <w:tab w:val="left" w:pos="9356"/>
              </w:tabs>
              <w:spacing w:before="60" w:after="60" w:line="360" w:lineRule="exact"/>
              <w:ind w:firstLine="567"/>
              <w:jc w:val="both"/>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 Tần số</w:t>
            </w:r>
          </w:p>
        </w:tc>
        <w:tc>
          <w:tcPr>
            <w:tcW w:w="1485" w:type="pct"/>
            <w:tcBorders>
              <w:top w:val="single" w:sz="4" w:space="0" w:color="000000"/>
              <w:left w:val="single" w:sz="4" w:space="0" w:color="000000"/>
              <w:bottom w:val="single" w:sz="4" w:space="0" w:color="000000"/>
              <w:right w:val="single" w:sz="4" w:space="0" w:color="000000"/>
            </w:tcBorders>
            <w:hideMark/>
          </w:tcPr>
          <w:p w:rsidR="00C43E2C" w:rsidRPr="00C43E2C" w:rsidRDefault="00C43E2C" w:rsidP="00C43E2C">
            <w:pPr>
              <w:widowControl w:val="0"/>
              <w:tabs>
                <w:tab w:val="left" w:pos="9356"/>
              </w:tabs>
              <w:spacing w:before="60" w:after="60" w:line="360" w:lineRule="exact"/>
              <w:ind w:hanging="9"/>
              <w:jc w:val="center"/>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50Hz</w:t>
            </w:r>
          </w:p>
        </w:tc>
      </w:tr>
      <w:tr w:rsidR="00C43E2C" w:rsidRPr="00C43E2C" w:rsidTr="00C35C5E">
        <w:trPr>
          <w:trHeight w:val="321"/>
        </w:trPr>
        <w:tc>
          <w:tcPr>
            <w:tcW w:w="3515" w:type="pct"/>
            <w:tcBorders>
              <w:top w:val="single" w:sz="4" w:space="0" w:color="000000"/>
              <w:left w:val="single" w:sz="4" w:space="0" w:color="000000"/>
              <w:bottom w:val="single" w:sz="4" w:space="0" w:color="000000"/>
              <w:right w:val="single" w:sz="4" w:space="0" w:color="000000"/>
            </w:tcBorders>
            <w:hideMark/>
          </w:tcPr>
          <w:p w:rsidR="00C43E2C" w:rsidRPr="00C43E2C" w:rsidRDefault="00C43E2C" w:rsidP="00C43E2C">
            <w:pPr>
              <w:widowControl w:val="0"/>
              <w:tabs>
                <w:tab w:val="left" w:pos="9356"/>
              </w:tabs>
              <w:spacing w:before="60" w:after="60" w:line="360" w:lineRule="exact"/>
              <w:ind w:firstLine="567"/>
              <w:jc w:val="both"/>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lastRenderedPageBreak/>
              <w:t>- Khoảng cách dòng dò nhỏ nhất</w:t>
            </w:r>
          </w:p>
        </w:tc>
        <w:tc>
          <w:tcPr>
            <w:tcW w:w="1485" w:type="pct"/>
            <w:tcBorders>
              <w:top w:val="single" w:sz="4" w:space="0" w:color="000000"/>
              <w:left w:val="single" w:sz="4" w:space="0" w:color="000000"/>
              <w:bottom w:val="single" w:sz="4" w:space="0" w:color="000000"/>
              <w:right w:val="single" w:sz="4" w:space="0" w:color="000000"/>
            </w:tcBorders>
            <w:hideMark/>
          </w:tcPr>
          <w:p w:rsidR="00C43E2C" w:rsidRPr="00C43E2C" w:rsidRDefault="00C43E2C" w:rsidP="00C43E2C">
            <w:pPr>
              <w:widowControl w:val="0"/>
              <w:tabs>
                <w:tab w:val="left" w:pos="9356"/>
              </w:tabs>
              <w:spacing w:before="60" w:after="60" w:line="360" w:lineRule="exact"/>
              <w:jc w:val="center"/>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20mm/kV</w:t>
            </w:r>
          </w:p>
        </w:tc>
      </w:tr>
      <w:tr w:rsidR="00C43E2C" w:rsidRPr="00C43E2C" w:rsidTr="00C35C5E">
        <w:trPr>
          <w:trHeight w:val="321"/>
        </w:trPr>
        <w:tc>
          <w:tcPr>
            <w:tcW w:w="3515" w:type="pct"/>
            <w:tcBorders>
              <w:top w:val="single" w:sz="4" w:space="0" w:color="000000"/>
              <w:left w:val="single" w:sz="4" w:space="0" w:color="000000"/>
              <w:bottom w:val="single" w:sz="4" w:space="0" w:color="000000"/>
              <w:right w:val="single" w:sz="4" w:space="0" w:color="000000"/>
            </w:tcBorders>
            <w:hideMark/>
          </w:tcPr>
          <w:p w:rsidR="00C43E2C" w:rsidRPr="00C43E2C" w:rsidRDefault="00C43E2C" w:rsidP="00C43E2C">
            <w:pPr>
              <w:widowControl w:val="0"/>
              <w:tabs>
                <w:tab w:val="left" w:pos="9356"/>
              </w:tabs>
              <w:spacing w:before="60" w:after="60" w:line="360" w:lineRule="exact"/>
              <w:ind w:firstLine="567"/>
              <w:jc w:val="both"/>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 Điện áp thử AC-50Hz trong 1 phút</w:t>
            </w:r>
          </w:p>
        </w:tc>
        <w:tc>
          <w:tcPr>
            <w:tcW w:w="1485" w:type="pct"/>
            <w:tcBorders>
              <w:top w:val="single" w:sz="4" w:space="0" w:color="000000"/>
              <w:left w:val="single" w:sz="4" w:space="0" w:color="000000"/>
              <w:bottom w:val="single" w:sz="4" w:space="0" w:color="000000"/>
              <w:right w:val="single" w:sz="4" w:space="0" w:color="000000"/>
            </w:tcBorders>
            <w:hideMark/>
          </w:tcPr>
          <w:p w:rsidR="00C43E2C" w:rsidRPr="00C43E2C" w:rsidRDefault="00C43E2C" w:rsidP="00C43E2C">
            <w:pPr>
              <w:widowControl w:val="0"/>
              <w:tabs>
                <w:tab w:val="left" w:pos="9356"/>
              </w:tabs>
              <w:spacing w:before="60" w:after="60" w:line="360" w:lineRule="exact"/>
              <w:jc w:val="center"/>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3.5kV</w:t>
            </w:r>
          </w:p>
        </w:tc>
      </w:tr>
      <w:tr w:rsidR="00C43E2C" w:rsidRPr="00C43E2C" w:rsidTr="00C35C5E">
        <w:trPr>
          <w:trHeight w:val="323"/>
        </w:trPr>
        <w:tc>
          <w:tcPr>
            <w:tcW w:w="3515" w:type="pct"/>
            <w:tcBorders>
              <w:top w:val="single" w:sz="4" w:space="0" w:color="000000"/>
              <w:left w:val="single" w:sz="4" w:space="0" w:color="000000"/>
              <w:bottom w:val="single" w:sz="4" w:space="0" w:color="000000"/>
              <w:right w:val="single" w:sz="4" w:space="0" w:color="000000"/>
            </w:tcBorders>
            <w:hideMark/>
          </w:tcPr>
          <w:p w:rsidR="00C43E2C" w:rsidRPr="00C43E2C" w:rsidRDefault="00C43E2C" w:rsidP="00C43E2C">
            <w:pPr>
              <w:widowControl w:val="0"/>
              <w:tabs>
                <w:tab w:val="left" w:pos="9356"/>
              </w:tabs>
              <w:spacing w:before="60" w:after="60" w:line="360" w:lineRule="exact"/>
              <w:ind w:firstLine="567"/>
              <w:jc w:val="both"/>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 Điện áp xung danh định</w:t>
            </w:r>
          </w:p>
        </w:tc>
        <w:tc>
          <w:tcPr>
            <w:tcW w:w="1485" w:type="pct"/>
            <w:tcBorders>
              <w:top w:val="single" w:sz="4" w:space="0" w:color="000000"/>
              <w:left w:val="single" w:sz="4" w:space="0" w:color="000000"/>
              <w:bottom w:val="single" w:sz="4" w:space="0" w:color="000000"/>
              <w:right w:val="single" w:sz="4" w:space="0" w:color="000000"/>
            </w:tcBorders>
            <w:hideMark/>
          </w:tcPr>
          <w:p w:rsidR="00C43E2C" w:rsidRPr="00C43E2C" w:rsidRDefault="00C43E2C" w:rsidP="00C43E2C">
            <w:pPr>
              <w:widowControl w:val="0"/>
              <w:tabs>
                <w:tab w:val="left" w:pos="9356"/>
              </w:tabs>
              <w:spacing w:before="60" w:after="60" w:line="360" w:lineRule="exact"/>
              <w:ind w:hanging="9"/>
              <w:jc w:val="center"/>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8.0kV</w:t>
            </w:r>
          </w:p>
        </w:tc>
      </w:tr>
      <w:tr w:rsidR="00C43E2C" w:rsidRPr="00C43E2C" w:rsidTr="00C35C5E">
        <w:trPr>
          <w:trHeight w:val="642"/>
        </w:trPr>
        <w:tc>
          <w:tcPr>
            <w:tcW w:w="3515" w:type="pct"/>
            <w:tcBorders>
              <w:top w:val="single" w:sz="4" w:space="0" w:color="000000"/>
              <w:left w:val="single" w:sz="4" w:space="0" w:color="000000"/>
              <w:bottom w:val="single" w:sz="4" w:space="0" w:color="000000"/>
              <w:right w:val="single" w:sz="4" w:space="0" w:color="000000"/>
            </w:tcBorders>
            <w:hideMark/>
          </w:tcPr>
          <w:p w:rsidR="00C43E2C" w:rsidRPr="00C43E2C" w:rsidRDefault="00C43E2C" w:rsidP="00C43E2C">
            <w:pPr>
              <w:widowControl w:val="0"/>
              <w:tabs>
                <w:tab w:val="left" w:pos="2196"/>
                <w:tab w:val="left" w:pos="9356"/>
              </w:tabs>
              <w:spacing w:before="60" w:after="60" w:line="360" w:lineRule="exact"/>
              <w:ind w:firstLine="567"/>
              <w:jc w:val="both"/>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 Mức</w:t>
            </w:r>
            <w:r w:rsidRPr="00C43E2C">
              <w:rPr>
                <w:rFonts w:ascii="Times New Roman" w:eastAsia="Times New Roman" w:hAnsi="Times New Roman" w:cs="Times New Roman"/>
                <w:spacing w:val="-2"/>
                <w:sz w:val="24"/>
                <w:szCs w:val="24"/>
              </w:rPr>
              <w:t xml:space="preserve"> </w:t>
            </w:r>
            <w:r w:rsidRPr="00C43E2C">
              <w:rPr>
                <w:rFonts w:ascii="Times New Roman" w:eastAsia="Times New Roman" w:hAnsi="Times New Roman" w:cs="Times New Roman"/>
                <w:sz w:val="24"/>
                <w:szCs w:val="24"/>
              </w:rPr>
              <w:t>bảo</w:t>
            </w:r>
            <w:r w:rsidRPr="00C43E2C">
              <w:rPr>
                <w:rFonts w:ascii="Times New Roman" w:eastAsia="Times New Roman" w:hAnsi="Times New Roman" w:cs="Times New Roman"/>
                <w:spacing w:val="1"/>
                <w:sz w:val="24"/>
                <w:szCs w:val="24"/>
              </w:rPr>
              <w:t xml:space="preserve"> </w:t>
            </w:r>
            <w:r w:rsidRPr="00C43E2C">
              <w:rPr>
                <w:rFonts w:ascii="Times New Roman" w:eastAsia="Times New Roman" w:hAnsi="Times New Roman" w:cs="Times New Roman"/>
                <w:sz w:val="24"/>
                <w:szCs w:val="24"/>
              </w:rPr>
              <w:t>vệ</w:t>
            </w:r>
            <w:r w:rsidRPr="00C43E2C">
              <w:rPr>
                <w:rFonts w:ascii="Times New Roman" w:eastAsia="Times New Roman" w:hAnsi="Times New Roman" w:cs="Times New Roman"/>
                <w:sz w:val="24"/>
                <w:szCs w:val="24"/>
              </w:rPr>
              <w:tab/>
              <w:t>+ Trong</w:t>
            </w:r>
            <w:r w:rsidRPr="00C43E2C">
              <w:rPr>
                <w:rFonts w:ascii="Times New Roman" w:eastAsia="Times New Roman" w:hAnsi="Times New Roman" w:cs="Times New Roman"/>
                <w:spacing w:val="-2"/>
                <w:sz w:val="24"/>
                <w:szCs w:val="24"/>
              </w:rPr>
              <w:t xml:space="preserve"> </w:t>
            </w:r>
            <w:r w:rsidRPr="00C43E2C">
              <w:rPr>
                <w:rFonts w:ascii="Times New Roman" w:eastAsia="Times New Roman" w:hAnsi="Times New Roman" w:cs="Times New Roman"/>
                <w:sz w:val="24"/>
                <w:szCs w:val="24"/>
              </w:rPr>
              <w:t>nhà</w:t>
            </w:r>
          </w:p>
          <w:p w:rsidR="00C43E2C" w:rsidRPr="00C43E2C" w:rsidRDefault="00C43E2C" w:rsidP="00C43E2C">
            <w:pPr>
              <w:widowControl w:val="0"/>
              <w:tabs>
                <w:tab w:val="left" w:pos="9356"/>
              </w:tabs>
              <w:spacing w:before="60" w:after="60" w:line="360" w:lineRule="exact"/>
              <w:ind w:firstLine="567"/>
              <w:jc w:val="both"/>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 Ngoài</w:t>
            </w:r>
            <w:r w:rsidRPr="00C43E2C">
              <w:rPr>
                <w:rFonts w:ascii="Times New Roman" w:eastAsia="Times New Roman" w:hAnsi="Times New Roman" w:cs="Times New Roman"/>
                <w:spacing w:val="-1"/>
                <w:sz w:val="24"/>
                <w:szCs w:val="24"/>
              </w:rPr>
              <w:t xml:space="preserve"> </w:t>
            </w:r>
            <w:r w:rsidRPr="00C43E2C">
              <w:rPr>
                <w:rFonts w:ascii="Times New Roman" w:eastAsia="Times New Roman" w:hAnsi="Times New Roman" w:cs="Times New Roman"/>
                <w:sz w:val="24"/>
                <w:szCs w:val="24"/>
              </w:rPr>
              <w:t>trời</w:t>
            </w:r>
          </w:p>
        </w:tc>
        <w:tc>
          <w:tcPr>
            <w:tcW w:w="1485" w:type="pct"/>
            <w:tcBorders>
              <w:top w:val="single" w:sz="4" w:space="0" w:color="000000"/>
              <w:left w:val="single" w:sz="4" w:space="0" w:color="000000"/>
              <w:bottom w:val="single" w:sz="4" w:space="0" w:color="000000"/>
              <w:right w:val="single" w:sz="4" w:space="0" w:color="000000"/>
            </w:tcBorders>
            <w:hideMark/>
          </w:tcPr>
          <w:p w:rsidR="00C43E2C" w:rsidRPr="00C43E2C" w:rsidRDefault="00C43E2C" w:rsidP="00C43E2C">
            <w:pPr>
              <w:widowControl w:val="0"/>
              <w:tabs>
                <w:tab w:val="left" w:pos="9356"/>
              </w:tabs>
              <w:spacing w:before="60" w:after="60" w:line="360" w:lineRule="exact"/>
              <w:jc w:val="center"/>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IP</w:t>
            </w:r>
            <w:r w:rsidRPr="00C43E2C">
              <w:rPr>
                <w:rFonts w:ascii="Times New Roman" w:eastAsia="Times New Roman" w:hAnsi="Times New Roman" w:cs="Times New Roman"/>
                <w:spacing w:val="1"/>
                <w:sz w:val="24"/>
                <w:szCs w:val="24"/>
              </w:rPr>
              <w:t xml:space="preserve"> </w:t>
            </w:r>
            <w:r w:rsidRPr="00C43E2C">
              <w:rPr>
                <w:rFonts w:ascii="Times New Roman" w:eastAsia="Times New Roman" w:hAnsi="Times New Roman" w:cs="Times New Roman"/>
                <w:sz w:val="24"/>
                <w:szCs w:val="24"/>
              </w:rPr>
              <w:t>44</w:t>
            </w:r>
          </w:p>
          <w:p w:rsidR="00C43E2C" w:rsidRPr="00C43E2C" w:rsidRDefault="00C43E2C" w:rsidP="00C43E2C">
            <w:pPr>
              <w:widowControl w:val="0"/>
              <w:tabs>
                <w:tab w:val="left" w:pos="9356"/>
              </w:tabs>
              <w:spacing w:before="60" w:after="60" w:line="360" w:lineRule="exact"/>
              <w:ind w:hanging="9"/>
              <w:jc w:val="center"/>
              <w:rPr>
                <w:rFonts w:ascii="Times New Roman" w:eastAsia="Times New Roman" w:hAnsi="Times New Roman" w:cs="Times New Roman"/>
                <w:sz w:val="24"/>
                <w:szCs w:val="24"/>
              </w:rPr>
            </w:pPr>
            <w:r w:rsidRPr="00C43E2C">
              <w:rPr>
                <w:rFonts w:ascii="Times New Roman" w:eastAsia="Times New Roman" w:hAnsi="Times New Roman" w:cs="Times New Roman"/>
                <w:sz w:val="24"/>
                <w:szCs w:val="24"/>
              </w:rPr>
              <w:t>IP</w:t>
            </w:r>
            <w:r w:rsidRPr="00C43E2C">
              <w:rPr>
                <w:rFonts w:ascii="Times New Roman" w:eastAsia="Times New Roman" w:hAnsi="Times New Roman" w:cs="Times New Roman"/>
                <w:spacing w:val="1"/>
                <w:sz w:val="24"/>
                <w:szCs w:val="24"/>
              </w:rPr>
              <w:t xml:space="preserve"> </w:t>
            </w:r>
            <w:r w:rsidRPr="00C43E2C">
              <w:rPr>
                <w:rFonts w:ascii="Times New Roman" w:eastAsia="Times New Roman" w:hAnsi="Times New Roman" w:cs="Times New Roman"/>
                <w:sz w:val="24"/>
                <w:szCs w:val="24"/>
              </w:rPr>
              <w:t>54</w:t>
            </w:r>
          </w:p>
        </w:tc>
      </w:tr>
    </w:tbl>
    <w:p w:rsidR="007C7798" w:rsidRPr="007C7798" w:rsidRDefault="007C7798" w:rsidP="007C7798">
      <w:pPr>
        <w:widowControl w:val="0"/>
        <w:tabs>
          <w:tab w:val="left" w:pos="498"/>
          <w:tab w:val="left" w:pos="9356"/>
        </w:tabs>
        <w:autoSpaceDE w:val="0"/>
        <w:autoSpaceDN w:val="0"/>
        <w:spacing w:before="60" w:after="60" w:line="360" w:lineRule="exact"/>
        <w:jc w:val="both"/>
        <w:rPr>
          <w:rFonts w:ascii="Times New Roman" w:eastAsia="Times New Roman" w:hAnsi="Times New Roman" w:cs="Times New Roman"/>
          <w:sz w:val="24"/>
          <w:szCs w:val="24"/>
          <w:lang w:val="x-none" w:eastAsia="x-none"/>
        </w:rPr>
      </w:pPr>
      <w:r>
        <w:rPr>
          <w:rFonts w:ascii="Times New Roman" w:eastAsia="Times New Roman" w:hAnsi="Times New Roman" w:cs="Times New Roman"/>
          <w:sz w:val="24"/>
          <w:szCs w:val="24"/>
          <w:lang w:eastAsia="x-none"/>
        </w:rPr>
        <w:tab/>
      </w:r>
      <w:r w:rsidRPr="007C7798">
        <w:rPr>
          <w:rFonts w:ascii="Times New Roman" w:eastAsia="Times New Roman" w:hAnsi="Times New Roman" w:cs="Times New Roman"/>
          <w:sz w:val="24"/>
          <w:szCs w:val="24"/>
          <w:lang w:val="x-none" w:eastAsia="x-none"/>
        </w:rPr>
        <w:t>Tủ điện hạ áp sẽ được cung cấp toàn bộ và đấu nối phù hợp vớí các cấu hình sau:</w:t>
      </w:r>
    </w:p>
    <w:p w:rsidR="007C7798" w:rsidRPr="007C7798" w:rsidRDefault="007C7798" w:rsidP="007C7798">
      <w:pPr>
        <w:widowControl w:val="0"/>
        <w:tabs>
          <w:tab w:val="left" w:pos="498"/>
          <w:tab w:val="left" w:pos="9356"/>
        </w:tabs>
        <w:autoSpaceDE w:val="0"/>
        <w:autoSpaceDN w:val="0"/>
        <w:spacing w:before="60" w:after="60" w:line="360" w:lineRule="exact"/>
        <w:ind w:left="567"/>
        <w:jc w:val="both"/>
        <w:rPr>
          <w:rFonts w:ascii="Times New Roman" w:eastAsia="Times New Roman" w:hAnsi="Times New Roman" w:cs="Times New Roman"/>
          <w:sz w:val="24"/>
          <w:szCs w:val="24"/>
          <w:lang w:val="x-none" w:eastAsia="x-none"/>
        </w:rPr>
      </w:pPr>
      <w:r w:rsidRPr="007C7798">
        <w:rPr>
          <w:rFonts w:ascii="Times New Roman" w:eastAsia="Times New Roman" w:hAnsi="Times New Roman" w:cs="Times New Roman"/>
          <w:sz w:val="24"/>
          <w:szCs w:val="24"/>
          <w:lang w:val="x-none" w:eastAsia="x-none"/>
        </w:rPr>
        <w:t>Trong 01 tủ điện hạ thế trọn bộ: Các ATM sử dụng cùng 1 hãng sản xuất để thuận tiện cho việc chỉnh định bảo vệ; thuận tiện cho công tác vận hành, bảo hành và mở rộng trong tương lai.</w:t>
      </w:r>
    </w:p>
    <w:p w:rsidR="007C7798" w:rsidRPr="007C7798" w:rsidRDefault="007C7798" w:rsidP="007C7798">
      <w:pPr>
        <w:widowControl w:val="0"/>
        <w:tabs>
          <w:tab w:val="left" w:pos="498"/>
          <w:tab w:val="left" w:pos="9356"/>
        </w:tabs>
        <w:autoSpaceDE w:val="0"/>
        <w:autoSpaceDN w:val="0"/>
        <w:spacing w:before="60" w:after="60" w:line="360" w:lineRule="exact"/>
        <w:ind w:left="567"/>
        <w:jc w:val="both"/>
        <w:rPr>
          <w:rFonts w:ascii="Times New Roman" w:eastAsia="Times New Roman" w:hAnsi="Times New Roman" w:cs="Times New Roman"/>
          <w:sz w:val="24"/>
          <w:szCs w:val="24"/>
          <w:lang w:val="x-none" w:eastAsia="x-none"/>
        </w:rPr>
      </w:pPr>
      <w:r>
        <w:rPr>
          <w:rFonts w:ascii="Times New Roman" w:eastAsia="Times New Roman" w:hAnsi="Times New Roman" w:cs="Times New Roman"/>
          <w:sz w:val="24"/>
          <w:szCs w:val="24"/>
          <w:lang w:eastAsia="x-none"/>
        </w:rPr>
        <w:t xml:space="preserve">- </w:t>
      </w:r>
      <w:r w:rsidRPr="007C7798">
        <w:rPr>
          <w:rFonts w:ascii="Times New Roman" w:eastAsia="Times New Roman" w:hAnsi="Times New Roman" w:cs="Times New Roman"/>
          <w:sz w:val="24"/>
          <w:szCs w:val="24"/>
          <w:lang w:val="x-none" w:eastAsia="x-none"/>
        </w:rPr>
        <w:t>Tiết diện thanh cái tủ phù hợp với công suất máy biến áp</w:t>
      </w:r>
    </w:p>
    <w:p w:rsidR="0049476A" w:rsidRDefault="007C7798" w:rsidP="007C7798">
      <w:pPr>
        <w:widowControl w:val="0"/>
        <w:tabs>
          <w:tab w:val="left" w:pos="498"/>
          <w:tab w:val="left" w:pos="9356"/>
        </w:tabs>
        <w:autoSpaceDE w:val="0"/>
        <w:autoSpaceDN w:val="0"/>
        <w:spacing w:before="60" w:after="60" w:line="360" w:lineRule="exact"/>
        <w:ind w:left="567"/>
        <w:jc w:val="both"/>
        <w:rPr>
          <w:rFonts w:ascii="Times New Roman" w:eastAsia="Times New Roman" w:hAnsi="Times New Roman" w:cs="Times New Roman"/>
          <w:sz w:val="24"/>
          <w:szCs w:val="24"/>
          <w:lang w:eastAsia="x-none"/>
        </w:rPr>
      </w:pPr>
      <w:r>
        <w:rPr>
          <w:rFonts w:ascii="Times New Roman" w:eastAsia="Times New Roman" w:hAnsi="Times New Roman" w:cs="Times New Roman"/>
          <w:sz w:val="24"/>
          <w:szCs w:val="24"/>
          <w:lang w:eastAsia="x-none"/>
        </w:rPr>
        <w:t xml:space="preserve">- </w:t>
      </w:r>
      <w:r w:rsidRPr="007C7798">
        <w:rPr>
          <w:rFonts w:ascii="Times New Roman" w:eastAsia="Times New Roman" w:hAnsi="Times New Roman" w:cs="Times New Roman"/>
          <w:sz w:val="24"/>
          <w:szCs w:val="24"/>
          <w:lang w:val="x-none" w:eastAsia="x-none"/>
        </w:rPr>
        <w:t xml:space="preserve">Hệ thống thanh cái tủ bằng đồng phải chịu được lực điện động khi có dòng ngắn mạch chạy </w:t>
      </w:r>
      <w:r>
        <w:rPr>
          <w:rFonts w:ascii="Times New Roman" w:eastAsia="Times New Roman" w:hAnsi="Times New Roman" w:cs="Times New Roman"/>
          <w:sz w:val="24"/>
          <w:szCs w:val="24"/>
          <w:lang w:val="x-none" w:eastAsia="x-none"/>
        </w:rPr>
        <w:t>qua theo bảng thông số như sau:</w:t>
      </w:r>
    </w:p>
    <w:tbl>
      <w:tblPr>
        <w:tblW w:w="50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42"/>
        <w:gridCol w:w="1385"/>
        <w:gridCol w:w="1133"/>
        <w:gridCol w:w="851"/>
        <w:gridCol w:w="1704"/>
        <w:gridCol w:w="1133"/>
      </w:tblGrid>
      <w:tr w:rsidR="007C7798" w:rsidRPr="007C7798" w:rsidTr="007C7798">
        <w:trPr>
          <w:trHeight w:hRule="exact" w:val="442"/>
        </w:trPr>
        <w:tc>
          <w:tcPr>
            <w:tcW w:w="1784" w:type="pct"/>
          </w:tcPr>
          <w:p w:rsidR="007C7798" w:rsidRPr="007C7798" w:rsidRDefault="007C7798" w:rsidP="007C7798">
            <w:pPr>
              <w:spacing w:after="0" w:line="36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b/>
                <w:sz w:val="26"/>
                <w:szCs w:val="26"/>
              </w:rPr>
              <w:t>Loại tủ (A)</w:t>
            </w:r>
          </w:p>
        </w:tc>
        <w:tc>
          <w:tcPr>
            <w:tcW w:w="718" w:type="pct"/>
          </w:tcPr>
          <w:p w:rsidR="007C7798" w:rsidRPr="007C7798" w:rsidRDefault="007C7798" w:rsidP="007C7798">
            <w:pPr>
              <w:spacing w:after="0" w:line="360" w:lineRule="auto"/>
              <w:ind w:firstLine="22"/>
              <w:rPr>
                <w:rFonts w:ascii="Times New Roman" w:eastAsia="Times New Roman" w:hAnsi="Times New Roman" w:cs="Times New Roman"/>
                <w:b/>
                <w:sz w:val="26"/>
                <w:szCs w:val="26"/>
                <w:lang w:val="vi-VN"/>
              </w:rPr>
            </w:pPr>
            <w:r w:rsidRPr="007C7798">
              <w:rPr>
                <w:rFonts w:ascii="Times New Roman" w:eastAsia="Times New Roman" w:hAnsi="Times New Roman" w:cs="Times New Roman"/>
                <w:b/>
                <w:sz w:val="26"/>
                <w:szCs w:val="26"/>
                <w:lang w:val="vi-VN"/>
              </w:rPr>
              <w:t xml:space="preserve">        </w:t>
            </w:r>
            <w:r w:rsidRPr="007C7798">
              <w:rPr>
                <w:rFonts w:ascii="Times New Roman" w:eastAsia="Times New Roman" w:hAnsi="Times New Roman" w:cs="Times New Roman"/>
                <w:b/>
                <w:sz w:val="26"/>
                <w:szCs w:val="26"/>
              </w:rPr>
              <w:t>1</w:t>
            </w:r>
            <w:r w:rsidRPr="007C7798">
              <w:rPr>
                <w:rFonts w:ascii="Times New Roman" w:eastAsia="Times New Roman" w:hAnsi="Times New Roman" w:cs="Times New Roman"/>
                <w:b/>
                <w:sz w:val="26"/>
                <w:szCs w:val="26"/>
                <w:lang w:val="vi-VN"/>
              </w:rPr>
              <w:t>6</w:t>
            </w:r>
            <w:r w:rsidRPr="007C7798">
              <w:rPr>
                <w:rFonts w:ascii="Times New Roman" w:eastAsia="Times New Roman" w:hAnsi="Times New Roman" w:cs="Times New Roman"/>
                <w:b/>
                <w:sz w:val="26"/>
                <w:szCs w:val="26"/>
              </w:rPr>
              <w:t>0A</w:t>
            </w:r>
          </w:p>
        </w:tc>
        <w:tc>
          <w:tcPr>
            <w:tcW w:w="587" w:type="pct"/>
          </w:tcPr>
          <w:p w:rsidR="007C7798" w:rsidRPr="007C7798" w:rsidRDefault="007C7798" w:rsidP="007C7798">
            <w:pPr>
              <w:spacing w:after="0" w:line="360" w:lineRule="auto"/>
              <w:rPr>
                <w:rFonts w:ascii="Times New Roman" w:eastAsia="Times New Roman" w:hAnsi="Times New Roman" w:cs="Times New Roman"/>
                <w:b/>
                <w:sz w:val="26"/>
                <w:szCs w:val="26"/>
                <w:lang w:val="vi-VN"/>
              </w:rPr>
            </w:pPr>
            <w:r w:rsidRPr="007C7798">
              <w:rPr>
                <w:rFonts w:ascii="Times New Roman" w:eastAsia="Times New Roman" w:hAnsi="Times New Roman" w:cs="Times New Roman"/>
                <w:b/>
                <w:sz w:val="26"/>
                <w:szCs w:val="26"/>
                <w:lang w:val="vi-VN"/>
              </w:rPr>
              <w:t>400A</w:t>
            </w:r>
          </w:p>
        </w:tc>
        <w:tc>
          <w:tcPr>
            <w:tcW w:w="441" w:type="pct"/>
          </w:tcPr>
          <w:p w:rsidR="007C7798" w:rsidRPr="007C7798" w:rsidRDefault="007C7798" w:rsidP="007C7798">
            <w:pPr>
              <w:spacing w:after="0" w:line="360" w:lineRule="auto"/>
              <w:rPr>
                <w:rFonts w:ascii="Times New Roman" w:eastAsia="Times New Roman" w:hAnsi="Times New Roman" w:cs="Times New Roman"/>
                <w:b/>
                <w:sz w:val="26"/>
                <w:szCs w:val="26"/>
                <w:lang w:val="vi-VN"/>
              </w:rPr>
            </w:pPr>
            <w:r w:rsidRPr="007C7798">
              <w:rPr>
                <w:rFonts w:ascii="Times New Roman" w:eastAsia="Times New Roman" w:hAnsi="Times New Roman" w:cs="Times New Roman"/>
                <w:b/>
                <w:sz w:val="26"/>
                <w:szCs w:val="26"/>
                <w:lang w:val="vi-VN"/>
              </w:rPr>
              <w:t>500A</w:t>
            </w:r>
          </w:p>
        </w:tc>
        <w:tc>
          <w:tcPr>
            <w:tcW w:w="883" w:type="pct"/>
          </w:tcPr>
          <w:p w:rsidR="007C7798" w:rsidRPr="007C7798" w:rsidRDefault="007C7798" w:rsidP="007C7798">
            <w:pPr>
              <w:spacing w:after="0" w:line="360" w:lineRule="auto"/>
              <w:rPr>
                <w:rFonts w:ascii="Times New Roman" w:eastAsia="Times New Roman" w:hAnsi="Times New Roman" w:cs="Times New Roman"/>
                <w:b/>
                <w:sz w:val="26"/>
                <w:szCs w:val="26"/>
                <w:lang w:val="vi-VN"/>
              </w:rPr>
            </w:pPr>
            <w:r w:rsidRPr="007C7798">
              <w:rPr>
                <w:rFonts w:ascii="Times New Roman" w:eastAsia="Times New Roman" w:hAnsi="Times New Roman" w:cs="Times New Roman"/>
                <w:b/>
                <w:sz w:val="26"/>
                <w:szCs w:val="26"/>
                <w:lang w:val="vi-VN"/>
              </w:rPr>
              <w:t xml:space="preserve">        63</w:t>
            </w:r>
            <w:r w:rsidRPr="007C7798">
              <w:rPr>
                <w:rFonts w:ascii="Times New Roman" w:eastAsia="Times New Roman" w:hAnsi="Times New Roman" w:cs="Times New Roman"/>
                <w:b/>
                <w:sz w:val="26"/>
                <w:szCs w:val="26"/>
              </w:rPr>
              <w:t>0A</w:t>
            </w:r>
          </w:p>
        </w:tc>
        <w:tc>
          <w:tcPr>
            <w:tcW w:w="587" w:type="pct"/>
          </w:tcPr>
          <w:p w:rsidR="007C7798" w:rsidRPr="007C7798" w:rsidRDefault="007C7798" w:rsidP="007C7798">
            <w:pPr>
              <w:spacing w:after="0" w:line="360" w:lineRule="auto"/>
              <w:ind w:firstLine="142"/>
              <w:rPr>
                <w:rFonts w:ascii="Times New Roman" w:eastAsia="Times New Roman" w:hAnsi="Times New Roman" w:cs="Times New Roman"/>
                <w:b/>
                <w:sz w:val="26"/>
                <w:szCs w:val="26"/>
              </w:rPr>
            </w:pPr>
            <w:r w:rsidRPr="007C7798">
              <w:rPr>
                <w:rFonts w:ascii="Times New Roman" w:eastAsia="Times New Roman" w:hAnsi="Times New Roman" w:cs="Times New Roman"/>
                <w:b/>
                <w:sz w:val="26"/>
                <w:szCs w:val="26"/>
                <w:lang w:val="vi-VN"/>
              </w:rPr>
              <w:t xml:space="preserve">  1000A         </w:t>
            </w:r>
            <w:r w:rsidRPr="007C7798">
              <w:rPr>
                <w:rFonts w:ascii="Times New Roman" w:eastAsia="Times New Roman" w:hAnsi="Times New Roman" w:cs="Times New Roman"/>
                <w:b/>
                <w:sz w:val="26"/>
                <w:szCs w:val="26"/>
              </w:rPr>
              <w:t>1</w:t>
            </w:r>
            <w:r w:rsidRPr="007C7798">
              <w:rPr>
                <w:rFonts w:ascii="Times New Roman" w:eastAsia="Times New Roman" w:hAnsi="Times New Roman" w:cs="Times New Roman"/>
                <w:b/>
                <w:sz w:val="26"/>
                <w:szCs w:val="26"/>
                <w:lang w:val="vi-VN"/>
              </w:rPr>
              <w:t>6</w:t>
            </w:r>
            <w:r w:rsidRPr="007C7798">
              <w:rPr>
                <w:rFonts w:ascii="Times New Roman" w:eastAsia="Times New Roman" w:hAnsi="Times New Roman" w:cs="Times New Roman"/>
                <w:b/>
                <w:sz w:val="26"/>
                <w:szCs w:val="26"/>
              </w:rPr>
              <w:t>00A</w:t>
            </w:r>
          </w:p>
        </w:tc>
      </w:tr>
      <w:tr w:rsidR="007C7798" w:rsidRPr="007C7798" w:rsidTr="007C7798">
        <w:trPr>
          <w:trHeight w:hRule="exact" w:val="406"/>
        </w:trPr>
        <w:tc>
          <w:tcPr>
            <w:tcW w:w="1784" w:type="pct"/>
          </w:tcPr>
          <w:p w:rsidR="007C7798" w:rsidRPr="007C7798" w:rsidRDefault="007C7798" w:rsidP="007C7798">
            <w:pPr>
              <w:widowControl w:val="0"/>
              <w:kinsoku w:val="0"/>
              <w:overflowPunct w:val="0"/>
              <w:spacing w:after="120" w:line="360" w:lineRule="auto"/>
              <w:ind w:left="139" w:right="143" w:firstLine="426"/>
              <w:rPr>
                <w:rFonts w:ascii="Times New Roman" w:eastAsia="Calibri" w:hAnsi="Times New Roman" w:cs="Times New Roman"/>
                <w:sz w:val="26"/>
                <w:szCs w:val="26"/>
              </w:rPr>
            </w:pPr>
            <w:r w:rsidRPr="007C7798">
              <w:rPr>
                <w:rFonts w:ascii="Times New Roman" w:eastAsia="Calibri" w:hAnsi="Times New Roman" w:cs="Times New Roman"/>
                <w:sz w:val="26"/>
                <w:szCs w:val="26"/>
              </w:rPr>
              <w:t>Khả năng chịu dòng ngắn mạch danh định (kA/1s)</w:t>
            </w:r>
          </w:p>
        </w:tc>
        <w:tc>
          <w:tcPr>
            <w:tcW w:w="1746" w:type="pct"/>
            <w:gridSpan w:val="3"/>
          </w:tcPr>
          <w:p w:rsidR="007C7798" w:rsidRPr="007C7798" w:rsidRDefault="007C7798" w:rsidP="007C7798">
            <w:pPr>
              <w:widowControl w:val="0"/>
              <w:kinsoku w:val="0"/>
              <w:overflowPunct w:val="0"/>
              <w:spacing w:after="120" w:line="360" w:lineRule="auto"/>
              <w:ind w:left="645" w:right="647" w:firstLine="426"/>
              <w:rPr>
                <w:rFonts w:ascii="Times New Roman" w:eastAsia="Calibri" w:hAnsi="Times New Roman" w:cs="Times New Roman"/>
                <w:sz w:val="26"/>
                <w:szCs w:val="26"/>
                <w:lang w:val="vi-VN"/>
              </w:rPr>
            </w:pPr>
            <w:r w:rsidRPr="007C7798">
              <w:rPr>
                <w:rFonts w:ascii="Times New Roman" w:eastAsia="Calibri" w:hAnsi="Times New Roman" w:cs="Times New Roman"/>
                <w:sz w:val="26"/>
                <w:szCs w:val="26"/>
                <w:lang w:val="vi-VN"/>
              </w:rPr>
              <w:t>10</w:t>
            </w:r>
          </w:p>
        </w:tc>
        <w:tc>
          <w:tcPr>
            <w:tcW w:w="1470" w:type="pct"/>
            <w:gridSpan w:val="2"/>
          </w:tcPr>
          <w:p w:rsidR="007C7798" w:rsidRPr="007C7798" w:rsidRDefault="007C7798" w:rsidP="007C7798">
            <w:pPr>
              <w:widowControl w:val="0"/>
              <w:kinsoku w:val="0"/>
              <w:overflowPunct w:val="0"/>
              <w:spacing w:after="120" w:line="360" w:lineRule="auto"/>
              <w:ind w:left="645" w:right="647" w:firstLine="426"/>
              <w:rPr>
                <w:rFonts w:ascii="Times New Roman" w:eastAsia="Calibri" w:hAnsi="Times New Roman" w:cs="Times New Roman"/>
                <w:sz w:val="26"/>
                <w:szCs w:val="26"/>
                <w:lang w:val="vi-VN"/>
              </w:rPr>
            </w:pPr>
            <w:r w:rsidRPr="007C7798">
              <w:rPr>
                <w:rFonts w:ascii="Times New Roman" w:eastAsia="Calibri" w:hAnsi="Times New Roman" w:cs="Times New Roman"/>
                <w:sz w:val="26"/>
                <w:szCs w:val="26"/>
                <w:lang w:val="vi-VN"/>
              </w:rPr>
              <w:t>25</w:t>
            </w:r>
          </w:p>
        </w:tc>
      </w:tr>
      <w:tr w:rsidR="007C7798" w:rsidRPr="007C7798" w:rsidTr="007C7798">
        <w:trPr>
          <w:trHeight w:hRule="exact" w:val="469"/>
        </w:trPr>
        <w:tc>
          <w:tcPr>
            <w:tcW w:w="1784" w:type="pct"/>
          </w:tcPr>
          <w:p w:rsidR="007C7798" w:rsidRPr="007C7798" w:rsidRDefault="007C7798" w:rsidP="007C7798">
            <w:pPr>
              <w:widowControl w:val="0"/>
              <w:kinsoku w:val="0"/>
              <w:overflowPunct w:val="0"/>
              <w:spacing w:after="120" w:line="360" w:lineRule="auto"/>
              <w:ind w:left="146" w:right="130" w:firstLine="426"/>
              <w:rPr>
                <w:rFonts w:ascii="Times New Roman" w:eastAsia="Calibri" w:hAnsi="Times New Roman" w:cs="Times New Roman"/>
                <w:sz w:val="26"/>
                <w:szCs w:val="26"/>
              </w:rPr>
            </w:pPr>
            <w:r w:rsidRPr="007C7798">
              <w:rPr>
                <w:rFonts w:ascii="Times New Roman" w:eastAsia="Calibri" w:hAnsi="Times New Roman" w:cs="Times New Roman"/>
                <w:sz w:val="26"/>
                <w:szCs w:val="26"/>
              </w:rPr>
              <w:t>Khả năng chịu dòng ngắn mạch đỉnh (kA)</w:t>
            </w:r>
          </w:p>
        </w:tc>
        <w:tc>
          <w:tcPr>
            <w:tcW w:w="1746" w:type="pct"/>
            <w:gridSpan w:val="3"/>
          </w:tcPr>
          <w:p w:rsidR="007C7798" w:rsidRPr="007C7798" w:rsidRDefault="007C7798" w:rsidP="007C7798">
            <w:pPr>
              <w:widowControl w:val="0"/>
              <w:kinsoku w:val="0"/>
              <w:overflowPunct w:val="0"/>
              <w:spacing w:after="120" w:line="360" w:lineRule="auto"/>
              <w:ind w:left="645" w:right="649" w:firstLine="426"/>
              <w:rPr>
                <w:rFonts w:ascii="Times New Roman" w:eastAsia="Calibri" w:hAnsi="Times New Roman" w:cs="Times New Roman"/>
                <w:sz w:val="26"/>
                <w:szCs w:val="26"/>
                <w:lang w:val="vi-VN"/>
              </w:rPr>
            </w:pPr>
            <w:r w:rsidRPr="007C7798">
              <w:rPr>
                <w:rFonts w:ascii="Times New Roman" w:eastAsia="Calibri" w:hAnsi="Times New Roman" w:cs="Times New Roman"/>
                <w:sz w:val="26"/>
                <w:szCs w:val="26"/>
                <w:lang w:val="vi-VN"/>
              </w:rPr>
              <w:t>17</w:t>
            </w:r>
          </w:p>
        </w:tc>
        <w:tc>
          <w:tcPr>
            <w:tcW w:w="1470" w:type="pct"/>
            <w:gridSpan w:val="2"/>
          </w:tcPr>
          <w:p w:rsidR="007C7798" w:rsidRPr="007C7798" w:rsidRDefault="007C7798" w:rsidP="007C7798">
            <w:pPr>
              <w:widowControl w:val="0"/>
              <w:kinsoku w:val="0"/>
              <w:overflowPunct w:val="0"/>
              <w:spacing w:after="120" w:line="360" w:lineRule="auto"/>
              <w:ind w:left="645" w:right="649" w:firstLine="426"/>
              <w:rPr>
                <w:rFonts w:ascii="Times New Roman" w:eastAsia="Calibri" w:hAnsi="Times New Roman" w:cs="Times New Roman"/>
                <w:sz w:val="26"/>
                <w:szCs w:val="26"/>
                <w:lang w:val="vi-VN"/>
              </w:rPr>
            </w:pPr>
            <w:r w:rsidRPr="007C7798">
              <w:rPr>
                <w:rFonts w:ascii="Times New Roman" w:eastAsia="Calibri" w:hAnsi="Times New Roman" w:cs="Times New Roman"/>
                <w:sz w:val="26"/>
                <w:szCs w:val="26"/>
                <w:lang w:val="vi-VN"/>
              </w:rPr>
              <w:t>52,5</w:t>
            </w:r>
          </w:p>
        </w:tc>
      </w:tr>
    </w:tbl>
    <w:p w:rsidR="007C7798" w:rsidRPr="007C7798" w:rsidRDefault="007C7798" w:rsidP="007C7798">
      <w:pPr>
        <w:rPr>
          <w:rFonts w:ascii="Times New Roman" w:hAnsi="Times New Roman" w:cs="Times New Roman"/>
          <w:sz w:val="24"/>
          <w:szCs w:val="24"/>
        </w:rPr>
      </w:pPr>
      <w:r w:rsidRPr="007C7798">
        <w:rPr>
          <w:rFonts w:ascii="Times New Roman" w:hAnsi="Times New Roman" w:cs="Times New Roman"/>
          <w:sz w:val="24"/>
          <w:szCs w:val="24"/>
        </w:rPr>
        <w:t>Phần chung:</w:t>
      </w:r>
    </w:p>
    <w:p w:rsidR="007C7798" w:rsidRPr="007C7798" w:rsidRDefault="007C7798" w:rsidP="007C7798">
      <w:pPr>
        <w:rPr>
          <w:rFonts w:ascii="Times New Roman" w:hAnsi="Times New Roman" w:cs="Times New Roman"/>
          <w:sz w:val="24"/>
          <w:szCs w:val="24"/>
        </w:rPr>
      </w:pPr>
      <w:r w:rsidRPr="007C7798">
        <w:rPr>
          <w:rFonts w:ascii="Times New Roman" w:hAnsi="Times New Roman" w:cs="Times New Roman"/>
          <w:sz w:val="24"/>
          <w:szCs w:val="24"/>
        </w:rPr>
        <w:t>Tủ điện có vị trí khoét lỗ cáp đầu vào và đầu ra tương ứng với cấu hình trên.</w:t>
      </w:r>
    </w:p>
    <w:p w:rsidR="007C7798" w:rsidRPr="007C7798" w:rsidRDefault="007C7798" w:rsidP="007C7798">
      <w:pPr>
        <w:rPr>
          <w:rFonts w:ascii="Times New Roman" w:hAnsi="Times New Roman" w:cs="Times New Roman"/>
          <w:sz w:val="24"/>
          <w:szCs w:val="24"/>
        </w:rPr>
      </w:pPr>
      <w:r w:rsidRPr="007C7798">
        <w:rPr>
          <w:rFonts w:ascii="Times New Roman" w:hAnsi="Times New Roman" w:cs="Times New Roman"/>
          <w:sz w:val="24"/>
          <w:szCs w:val="24"/>
        </w:rPr>
        <w:t>Tủ điện hạ áp được trang bị các thiết bị đo lường và các phụ kiện sau được lắp ở đầu vào bên trên ATM tổng:</w:t>
      </w:r>
    </w:p>
    <w:p w:rsidR="007C7798" w:rsidRPr="007C7798" w:rsidRDefault="007C7798" w:rsidP="007C7798">
      <w:pPr>
        <w:rPr>
          <w:rFonts w:ascii="Times New Roman" w:hAnsi="Times New Roman" w:cs="Times New Roman"/>
          <w:sz w:val="24"/>
          <w:szCs w:val="24"/>
        </w:rPr>
      </w:pPr>
      <w:r w:rsidRPr="007C7798">
        <w:rPr>
          <w:rFonts w:ascii="Times New Roman" w:hAnsi="Times New Roman" w:cs="Times New Roman"/>
          <w:sz w:val="24"/>
          <w:szCs w:val="24"/>
        </w:rPr>
        <w:t xml:space="preserve">+ Trong tủ thiết kế vị trí lắp đặt: Một công tơ 3 pha điện tử. </w:t>
      </w:r>
    </w:p>
    <w:p w:rsidR="007C7798" w:rsidRPr="007C7798" w:rsidRDefault="007C7798" w:rsidP="007C7798">
      <w:pPr>
        <w:rPr>
          <w:rFonts w:ascii="Times New Roman" w:hAnsi="Times New Roman" w:cs="Times New Roman"/>
          <w:sz w:val="24"/>
          <w:szCs w:val="24"/>
        </w:rPr>
      </w:pPr>
      <w:r w:rsidRPr="007C7798">
        <w:rPr>
          <w:rFonts w:ascii="Times New Roman" w:hAnsi="Times New Roman" w:cs="Times New Roman"/>
          <w:sz w:val="24"/>
          <w:szCs w:val="24"/>
        </w:rPr>
        <w:t>+ Máy biến dòng điện (gồm 3 máy biến dòng 1 pha, 3 máy dùng cho đếm kWh, kVARh ), có cấp chính xác 0,5.</w:t>
      </w:r>
    </w:p>
    <w:p w:rsidR="007C7798" w:rsidRPr="007C7798" w:rsidRDefault="007C7798" w:rsidP="007C7798">
      <w:pPr>
        <w:rPr>
          <w:rFonts w:ascii="Times New Roman" w:hAnsi="Times New Roman" w:cs="Times New Roman"/>
          <w:sz w:val="24"/>
          <w:szCs w:val="24"/>
        </w:rPr>
      </w:pPr>
      <w:r w:rsidRPr="007C7798">
        <w:rPr>
          <w:rFonts w:ascii="Times New Roman" w:hAnsi="Times New Roman" w:cs="Times New Roman"/>
          <w:sz w:val="24"/>
          <w:szCs w:val="24"/>
        </w:rPr>
        <w:t>+ Các công tơ và các bộ biến dòng được lắp ở khoang riêng (khoang chống tổn thất) có khoá và kẹp chì niêm phong riêng.</w:t>
      </w:r>
    </w:p>
    <w:p w:rsidR="007C7798" w:rsidRPr="007C7798" w:rsidRDefault="007C7798" w:rsidP="007C7798">
      <w:pPr>
        <w:rPr>
          <w:rFonts w:ascii="Times New Roman" w:hAnsi="Times New Roman" w:cs="Times New Roman"/>
          <w:sz w:val="24"/>
          <w:szCs w:val="24"/>
        </w:rPr>
      </w:pPr>
      <w:r w:rsidRPr="007C7798">
        <w:rPr>
          <w:rFonts w:ascii="Times New Roman" w:hAnsi="Times New Roman" w:cs="Times New Roman"/>
          <w:sz w:val="24"/>
          <w:szCs w:val="24"/>
        </w:rPr>
        <w:t>+ Tủ điện có thiết kế vị trí lắp đặt bộ truyền tín hiệu đo xa của công tơ điện tử.</w:t>
      </w:r>
    </w:p>
    <w:p w:rsidR="007C7798" w:rsidRPr="007C7798" w:rsidRDefault="007C7798" w:rsidP="007C7798">
      <w:pPr>
        <w:rPr>
          <w:rFonts w:ascii="Times New Roman" w:hAnsi="Times New Roman" w:cs="Times New Roman"/>
          <w:sz w:val="24"/>
          <w:szCs w:val="24"/>
        </w:rPr>
      </w:pPr>
      <w:r w:rsidRPr="007C7798">
        <w:rPr>
          <w:rFonts w:ascii="Times New Roman" w:hAnsi="Times New Roman" w:cs="Times New Roman"/>
          <w:sz w:val="24"/>
          <w:szCs w:val="24"/>
        </w:rPr>
        <w:t>+ Chống sét hạ áp 500V.</w:t>
      </w:r>
    </w:p>
    <w:p w:rsidR="007C7798" w:rsidRPr="007C7798" w:rsidRDefault="007C7798" w:rsidP="007C7798">
      <w:pPr>
        <w:rPr>
          <w:rFonts w:ascii="Times New Roman" w:hAnsi="Times New Roman" w:cs="Times New Roman"/>
          <w:sz w:val="24"/>
          <w:szCs w:val="24"/>
        </w:rPr>
      </w:pPr>
      <w:r w:rsidRPr="007C7798">
        <w:rPr>
          <w:rFonts w:ascii="Times New Roman" w:hAnsi="Times New Roman" w:cs="Times New Roman"/>
          <w:sz w:val="24"/>
          <w:szCs w:val="24"/>
        </w:rPr>
        <w:t>Toàn bộ thông số đo lường dòng điện và điện áp sẽ được theo dõi qua hệ thống đo xa.</w:t>
      </w:r>
    </w:p>
    <w:p w:rsidR="007C7798" w:rsidRPr="007C7798" w:rsidRDefault="007C7798" w:rsidP="007C7798">
      <w:pPr>
        <w:rPr>
          <w:rFonts w:ascii="Times New Roman" w:hAnsi="Times New Roman" w:cs="Times New Roman"/>
          <w:sz w:val="24"/>
          <w:szCs w:val="24"/>
        </w:rPr>
      </w:pPr>
      <w:r w:rsidRPr="007C7798">
        <w:rPr>
          <w:rFonts w:ascii="Times New Roman" w:hAnsi="Times New Roman" w:cs="Times New Roman"/>
          <w:sz w:val="24"/>
          <w:szCs w:val="24"/>
        </w:rPr>
        <w:t>Tủ hạ áp trọn bộ phải tuân theo tiêu chuẩn IEC 60439 và cung cấp hợp bộ các phụ kiện cần thiết kèm theo.</w:t>
      </w:r>
    </w:p>
    <w:p w:rsidR="007C7798" w:rsidRPr="007C7798" w:rsidRDefault="007C7798" w:rsidP="007C7798">
      <w:pPr>
        <w:rPr>
          <w:rFonts w:ascii="Times New Roman" w:hAnsi="Times New Roman" w:cs="Times New Roman"/>
          <w:sz w:val="24"/>
          <w:szCs w:val="24"/>
        </w:rPr>
      </w:pPr>
      <w:r w:rsidRPr="007C7798">
        <w:rPr>
          <w:rFonts w:ascii="Times New Roman" w:hAnsi="Times New Roman" w:cs="Times New Roman"/>
          <w:sz w:val="24"/>
          <w:szCs w:val="24"/>
        </w:rPr>
        <w:t>Các thanh cái đồng phải được gia công kéo nguội và được mạ bạc hoặc mạ thiếc ở tại các điểm nối và dòng điện định mức thanh cái phải đạt như đã nêu ở phần trên.</w:t>
      </w:r>
    </w:p>
    <w:p w:rsidR="007C7798" w:rsidRPr="007C7798" w:rsidRDefault="007C7798" w:rsidP="007C7798">
      <w:pPr>
        <w:rPr>
          <w:rFonts w:ascii="Times New Roman" w:hAnsi="Times New Roman" w:cs="Times New Roman"/>
          <w:sz w:val="24"/>
          <w:szCs w:val="24"/>
        </w:rPr>
      </w:pPr>
      <w:r w:rsidRPr="007C7798">
        <w:rPr>
          <w:rFonts w:ascii="Times New Roman" w:hAnsi="Times New Roman" w:cs="Times New Roman"/>
          <w:sz w:val="24"/>
          <w:szCs w:val="24"/>
        </w:rPr>
        <w:t>Các thanh cái được bọc cách điện màu, thanh dẫn đi áp tô mát bọc cách điện màu theo quy định.</w:t>
      </w:r>
    </w:p>
    <w:p w:rsidR="007C7798" w:rsidRPr="007C7798" w:rsidRDefault="007C7798" w:rsidP="007C7798">
      <w:pPr>
        <w:rPr>
          <w:rFonts w:ascii="Times New Roman" w:hAnsi="Times New Roman" w:cs="Times New Roman"/>
          <w:sz w:val="24"/>
          <w:szCs w:val="24"/>
        </w:rPr>
      </w:pPr>
      <w:r w:rsidRPr="007C7798">
        <w:rPr>
          <w:rFonts w:ascii="Times New Roman" w:hAnsi="Times New Roman" w:cs="Times New Roman"/>
          <w:sz w:val="24"/>
          <w:szCs w:val="24"/>
        </w:rPr>
        <w:t>Tủ được trang bị các giá đỡ cho các cáp vào và ra.</w:t>
      </w:r>
    </w:p>
    <w:p w:rsidR="007C7798" w:rsidRPr="007C7798" w:rsidRDefault="007C7798" w:rsidP="007C7798">
      <w:pPr>
        <w:rPr>
          <w:rFonts w:ascii="Times New Roman" w:hAnsi="Times New Roman" w:cs="Times New Roman"/>
          <w:sz w:val="24"/>
          <w:szCs w:val="24"/>
        </w:rPr>
      </w:pPr>
      <w:r w:rsidRPr="007C7798">
        <w:rPr>
          <w:rFonts w:ascii="Times New Roman" w:hAnsi="Times New Roman" w:cs="Times New Roman"/>
          <w:sz w:val="24"/>
          <w:szCs w:val="24"/>
        </w:rPr>
        <w:t>Mức bảo vệ đối với tủ điện ngoài trời là IP54 và trong nhà là IP44 theo tiêu chuẩn IEC-60529.</w:t>
      </w:r>
    </w:p>
    <w:p w:rsidR="007C7798" w:rsidRPr="007C7798" w:rsidRDefault="007C7798" w:rsidP="007C7798">
      <w:pPr>
        <w:rPr>
          <w:rFonts w:ascii="Times New Roman" w:hAnsi="Times New Roman" w:cs="Times New Roman"/>
          <w:sz w:val="24"/>
          <w:szCs w:val="24"/>
        </w:rPr>
      </w:pPr>
      <w:r w:rsidRPr="007C7798">
        <w:rPr>
          <w:rFonts w:ascii="Times New Roman" w:hAnsi="Times New Roman" w:cs="Times New Roman"/>
          <w:sz w:val="24"/>
          <w:szCs w:val="24"/>
        </w:rPr>
        <w:lastRenderedPageBreak/>
        <w:t>Tất cả mọi công việc đấu nối thiết bị đóng cắt và bảo dưỡng đều phải được tiến hành phía trước mặt tủ.</w:t>
      </w:r>
    </w:p>
    <w:p w:rsidR="007C7798" w:rsidRDefault="007C7798" w:rsidP="007C7798">
      <w:pPr>
        <w:rPr>
          <w:rFonts w:ascii="Times New Roman" w:hAnsi="Times New Roman" w:cs="Times New Roman"/>
          <w:sz w:val="24"/>
          <w:szCs w:val="24"/>
        </w:rPr>
      </w:pPr>
      <w:r w:rsidRPr="007C7798">
        <w:rPr>
          <w:rFonts w:ascii="Times New Roman" w:hAnsi="Times New Roman" w:cs="Times New Roman"/>
          <w:sz w:val="24"/>
          <w:szCs w:val="24"/>
        </w:rPr>
        <w:t>Dây điều khiển đấu nối trong tủ điện hạ áp là dây đồng bện, cách điện PVC có tiết diện tối thiểu 2,5mm2.</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Vỏ tủ điện (loại lắp ở ngoài trời) phải dùng tôn dày 2mm, tráng kẽm và phải được xử lý công nghệ sơn tĩnh điện ở cả 2 mặt theo tiêu chuẩn ANSI 70, sơn phủ màu ghi sáng, có vị trí nối đất, nối</w:t>
      </w:r>
      <w:r w:rsidRPr="007C7798">
        <w:rPr>
          <w:rFonts w:ascii="Times New Roman" w:eastAsia="Times New Roman" w:hAnsi="Times New Roman" w:cs="Times New Roman"/>
          <w:spacing w:val="-15"/>
          <w:sz w:val="26"/>
          <w:szCs w:val="26"/>
        </w:rPr>
        <w:t xml:space="preserve"> </w:t>
      </w:r>
      <w:r w:rsidRPr="007C7798">
        <w:rPr>
          <w:rFonts w:ascii="Times New Roman" w:eastAsia="Times New Roman" w:hAnsi="Times New Roman" w:cs="Times New Roman"/>
          <w:sz w:val="26"/>
          <w:szCs w:val="26"/>
        </w:rPr>
        <w:t>không.</w:t>
      </w:r>
    </w:p>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b/>
          <w:sz w:val="26"/>
          <w:szCs w:val="26"/>
        </w:rPr>
        <w:t>D, Máy biến dòng</w:t>
      </w:r>
    </w:p>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lang w:val="pt-BR"/>
        </w:rPr>
      </w:pPr>
      <w:r w:rsidRPr="007C7798">
        <w:rPr>
          <w:rFonts w:ascii="Times New Roman" w:eastAsia="Times New Roman" w:hAnsi="Times New Roman" w:cs="Times New Roman"/>
          <w:sz w:val="26"/>
          <w:szCs w:val="26"/>
          <w:lang w:val="pt-BR"/>
        </w:rPr>
        <w:tab/>
        <w:t>- Máy biến dòng có dòng thứ cấp định mức 5A và phù hợp với dung lượng tủ:</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785"/>
        <w:gridCol w:w="5360"/>
        <w:gridCol w:w="3572"/>
      </w:tblGrid>
      <w:tr w:rsidR="007C7798" w:rsidRPr="007C7798" w:rsidTr="007C7798">
        <w:trPr>
          <w:jc w:val="center"/>
        </w:trPr>
        <w:tc>
          <w:tcPr>
            <w:tcW w:w="404" w:type="pct"/>
          </w:tcPr>
          <w:p w:rsidR="007C7798" w:rsidRPr="007C7798" w:rsidRDefault="007C7798" w:rsidP="007C7798">
            <w:pPr>
              <w:spacing w:beforeLines="20" w:before="48" w:afterLines="20" w:after="48" w:line="240" w:lineRule="auto"/>
              <w:rPr>
                <w:rFonts w:ascii="Times New Roman" w:eastAsia="Times New Roman" w:hAnsi="Times New Roman" w:cs="Times New Roman"/>
                <w:b/>
                <w:sz w:val="26"/>
                <w:szCs w:val="26"/>
              </w:rPr>
            </w:pPr>
            <w:r w:rsidRPr="007C7798">
              <w:rPr>
                <w:rFonts w:ascii="Times New Roman" w:eastAsia="Times New Roman" w:hAnsi="Times New Roman" w:cs="Times New Roman"/>
                <w:b/>
                <w:sz w:val="26"/>
                <w:szCs w:val="26"/>
              </w:rPr>
              <w:t>TT</w:t>
            </w:r>
          </w:p>
        </w:tc>
        <w:tc>
          <w:tcPr>
            <w:tcW w:w="2758"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b/>
                <w:sz w:val="26"/>
                <w:szCs w:val="26"/>
              </w:rPr>
              <w:t>Tủ hạ áp</w:t>
            </w:r>
          </w:p>
        </w:tc>
        <w:tc>
          <w:tcPr>
            <w:tcW w:w="1838"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b/>
                <w:sz w:val="26"/>
                <w:szCs w:val="26"/>
              </w:rPr>
              <w:t>Tỷ số máy biến dòng</w:t>
            </w:r>
          </w:p>
        </w:tc>
      </w:tr>
      <w:tr w:rsidR="007C7798" w:rsidRPr="007C7798" w:rsidTr="007C7798">
        <w:trPr>
          <w:jc w:val="center"/>
        </w:trPr>
        <w:tc>
          <w:tcPr>
            <w:tcW w:w="404"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w:t>
            </w:r>
          </w:p>
        </w:tc>
        <w:tc>
          <w:tcPr>
            <w:tcW w:w="2758"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lang w:val="vi-VN"/>
              </w:rPr>
              <w:t>16</w:t>
            </w:r>
            <w:r w:rsidRPr="007C7798">
              <w:rPr>
                <w:rFonts w:ascii="Times New Roman" w:eastAsia="Times New Roman" w:hAnsi="Times New Roman" w:cs="Times New Roman"/>
                <w:sz w:val="26"/>
                <w:szCs w:val="26"/>
              </w:rPr>
              <w:t>0A</w:t>
            </w:r>
          </w:p>
        </w:tc>
        <w:tc>
          <w:tcPr>
            <w:tcW w:w="1838"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100/5A</w:t>
            </w:r>
          </w:p>
        </w:tc>
      </w:tr>
      <w:tr w:rsidR="007C7798" w:rsidRPr="007C7798" w:rsidTr="007C7798">
        <w:trPr>
          <w:jc w:val="center"/>
        </w:trPr>
        <w:tc>
          <w:tcPr>
            <w:tcW w:w="404"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lang w:val="vi-VN"/>
              </w:rPr>
              <w:t>2</w:t>
            </w:r>
          </w:p>
        </w:tc>
        <w:tc>
          <w:tcPr>
            <w:tcW w:w="2758"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lang w:val="vi-VN"/>
              </w:rPr>
              <w:t>4</w:t>
            </w:r>
            <w:r w:rsidRPr="007C7798">
              <w:rPr>
                <w:rFonts w:ascii="Times New Roman" w:eastAsia="Times New Roman" w:hAnsi="Times New Roman" w:cs="Times New Roman"/>
                <w:sz w:val="26"/>
                <w:szCs w:val="26"/>
              </w:rPr>
              <w:t>00A</w:t>
            </w:r>
          </w:p>
        </w:tc>
        <w:tc>
          <w:tcPr>
            <w:tcW w:w="1838"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lang w:val="vi-VN"/>
              </w:rPr>
              <w:t>4</w:t>
            </w:r>
            <w:r w:rsidRPr="007C7798">
              <w:rPr>
                <w:rFonts w:ascii="Times New Roman" w:eastAsia="Times New Roman" w:hAnsi="Times New Roman" w:cs="Times New Roman"/>
                <w:sz w:val="26"/>
                <w:szCs w:val="26"/>
              </w:rPr>
              <w:t>00/5A</w:t>
            </w:r>
          </w:p>
        </w:tc>
      </w:tr>
      <w:tr w:rsidR="007C7798" w:rsidRPr="007C7798" w:rsidTr="007C7798">
        <w:trPr>
          <w:jc w:val="center"/>
        </w:trPr>
        <w:tc>
          <w:tcPr>
            <w:tcW w:w="404"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lang w:val="vi-VN"/>
              </w:rPr>
              <w:t>3</w:t>
            </w:r>
          </w:p>
        </w:tc>
        <w:tc>
          <w:tcPr>
            <w:tcW w:w="2758"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lang w:val="vi-VN"/>
              </w:rPr>
              <w:t>5</w:t>
            </w:r>
            <w:r w:rsidRPr="007C7798">
              <w:rPr>
                <w:rFonts w:ascii="Times New Roman" w:eastAsia="Times New Roman" w:hAnsi="Times New Roman" w:cs="Times New Roman"/>
                <w:sz w:val="26"/>
                <w:szCs w:val="26"/>
              </w:rPr>
              <w:t>00A</w:t>
            </w:r>
          </w:p>
        </w:tc>
        <w:tc>
          <w:tcPr>
            <w:tcW w:w="1838"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lang w:val="vi-VN"/>
              </w:rPr>
              <w:t>5</w:t>
            </w:r>
            <w:r w:rsidRPr="007C7798">
              <w:rPr>
                <w:rFonts w:ascii="Times New Roman" w:eastAsia="Times New Roman" w:hAnsi="Times New Roman" w:cs="Times New Roman"/>
                <w:sz w:val="26"/>
                <w:szCs w:val="26"/>
              </w:rPr>
              <w:t>00/5A</w:t>
            </w:r>
          </w:p>
        </w:tc>
      </w:tr>
      <w:tr w:rsidR="007C7798" w:rsidRPr="007C7798" w:rsidTr="007C7798">
        <w:trPr>
          <w:jc w:val="center"/>
        </w:trPr>
        <w:tc>
          <w:tcPr>
            <w:tcW w:w="404"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lang w:val="vi-VN"/>
              </w:rPr>
              <w:t>4</w:t>
            </w:r>
          </w:p>
        </w:tc>
        <w:tc>
          <w:tcPr>
            <w:tcW w:w="2758"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lang w:val="vi-VN"/>
              </w:rPr>
              <w:t>63</w:t>
            </w:r>
            <w:r w:rsidRPr="007C7798">
              <w:rPr>
                <w:rFonts w:ascii="Times New Roman" w:eastAsia="Times New Roman" w:hAnsi="Times New Roman" w:cs="Times New Roman"/>
                <w:sz w:val="26"/>
                <w:szCs w:val="26"/>
              </w:rPr>
              <w:t>0A</w:t>
            </w:r>
          </w:p>
        </w:tc>
        <w:tc>
          <w:tcPr>
            <w:tcW w:w="1838"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lang w:val="vi-VN"/>
              </w:rPr>
              <w:t>6</w:t>
            </w:r>
            <w:r w:rsidRPr="007C7798">
              <w:rPr>
                <w:rFonts w:ascii="Times New Roman" w:eastAsia="Times New Roman" w:hAnsi="Times New Roman" w:cs="Times New Roman"/>
                <w:sz w:val="26"/>
                <w:szCs w:val="26"/>
              </w:rPr>
              <w:t>00/5A</w:t>
            </w:r>
          </w:p>
        </w:tc>
      </w:tr>
      <w:tr w:rsidR="007C7798" w:rsidRPr="007C7798" w:rsidTr="007C7798">
        <w:trPr>
          <w:jc w:val="center"/>
        </w:trPr>
        <w:tc>
          <w:tcPr>
            <w:tcW w:w="404"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lang w:val="vi-VN"/>
              </w:rPr>
              <w:t>5</w:t>
            </w:r>
          </w:p>
        </w:tc>
        <w:tc>
          <w:tcPr>
            <w:tcW w:w="2758"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w:t>
            </w:r>
            <w:r w:rsidRPr="007C7798">
              <w:rPr>
                <w:rFonts w:ascii="Times New Roman" w:eastAsia="Times New Roman" w:hAnsi="Times New Roman" w:cs="Times New Roman"/>
                <w:sz w:val="26"/>
                <w:szCs w:val="26"/>
                <w:lang w:val="vi-VN"/>
              </w:rPr>
              <w:t>0</w:t>
            </w:r>
            <w:r w:rsidRPr="007C7798">
              <w:rPr>
                <w:rFonts w:ascii="Times New Roman" w:eastAsia="Times New Roman" w:hAnsi="Times New Roman" w:cs="Times New Roman"/>
                <w:sz w:val="26"/>
                <w:szCs w:val="26"/>
              </w:rPr>
              <w:t>00A</w:t>
            </w:r>
          </w:p>
        </w:tc>
        <w:tc>
          <w:tcPr>
            <w:tcW w:w="1838" w:type="pct"/>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w:t>
            </w:r>
            <w:r w:rsidRPr="007C7798">
              <w:rPr>
                <w:rFonts w:ascii="Times New Roman" w:eastAsia="Times New Roman" w:hAnsi="Times New Roman" w:cs="Times New Roman"/>
                <w:sz w:val="26"/>
                <w:szCs w:val="26"/>
                <w:lang w:val="vi-VN"/>
              </w:rPr>
              <w:t>0</w:t>
            </w:r>
            <w:r w:rsidRPr="007C7798">
              <w:rPr>
                <w:rFonts w:ascii="Times New Roman" w:eastAsia="Times New Roman" w:hAnsi="Times New Roman" w:cs="Times New Roman"/>
                <w:sz w:val="26"/>
                <w:szCs w:val="26"/>
              </w:rPr>
              <w:t>00/5A</w:t>
            </w:r>
          </w:p>
        </w:tc>
      </w:tr>
    </w:tbl>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b/>
        <w:t>- Cấp chính xác tối thiểu là 0.5 theo TC: IEC 60185 và có các giá trị định mức cơ và nhiệt không nhỏ hơn các thiết bị khác đã được lắp đặt trên mạch chính.</w:t>
      </w:r>
    </w:p>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b/>
        <w:t>- Máy biến dòng phải chịu được 120% Iđm mà không được vượt quá nhiệt độ cho phép đã nêu ở trên.</w:t>
      </w:r>
    </w:p>
    <w:p w:rsidR="007C7798" w:rsidRPr="007C7798" w:rsidRDefault="007C7798" w:rsidP="007C7798">
      <w:pPr>
        <w:widowControl w:val="0"/>
        <w:tabs>
          <w:tab w:val="left" w:pos="463"/>
        </w:tabs>
        <w:kinsoku w:val="0"/>
        <w:overflowPunct w:val="0"/>
        <w:autoSpaceDE w:val="0"/>
        <w:autoSpaceDN w:val="0"/>
        <w:adjustRightInd w:val="0"/>
        <w:spacing w:after="0" w:line="319" w:lineRule="exact"/>
        <w:ind w:left="462" w:firstLine="426"/>
        <w:rPr>
          <w:rFonts w:ascii="Times New Roman" w:eastAsia="Times New Roman" w:hAnsi="Times New Roman" w:cs="Times New Roman"/>
          <w:b/>
          <w:bCs/>
          <w:sz w:val="26"/>
          <w:szCs w:val="26"/>
        </w:rPr>
      </w:pPr>
      <w:r w:rsidRPr="007C7798">
        <w:rPr>
          <w:rFonts w:ascii="Times New Roman" w:eastAsia="Times New Roman" w:hAnsi="Times New Roman" w:cs="Times New Roman"/>
          <w:sz w:val="26"/>
          <w:szCs w:val="26"/>
        </w:rPr>
        <w:t xml:space="preserve">* </w:t>
      </w:r>
      <w:r w:rsidRPr="007C7798">
        <w:rPr>
          <w:rFonts w:ascii="Times New Roman" w:eastAsia="Times New Roman" w:hAnsi="Times New Roman" w:cs="Times New Roman"/>
          <w:b/>
          <w:bCs/>
          <w:sz w:val="26"/>
          <w:szCs w:val="26"/>
        </w:rPr>
        <w:t>Yêu cầu</w:t>
      </w:r>
      <w:r w:rsidRPr="007C7798">
        <w:rPr>
          <w:rFonts w:ascii="Times New Roman" w:eastAsia="Times New Roman" w:hAnsi="Times New Roman" w:cs="Times New Roman"/>
          <w:b/>
          <w:bCs/>
          <w:spacing w:val="-1"/>
          <w:sz w:val="26"/>
          <w:szCs w:val="26"/>
        </w:rPr>
        <w:t xml:space="preserve"> </w:t>
      </w:r>
      <w:r w:rsidRPr="007C7798">
        <w:rPr>
          <w:rFonts w:ascii="Times New Roman" w:eastAsia="Times New Roman" w:hAnsi="Times New Roman" w:cs="Times New Roman"/>
          <w:b/>
          <w:bCs/>
          <w:sz w:val="26"/>
          <w:szCs w:val="26"/>
        </w:rPr>
        <w:t>chung</w:t>
      </w:r>
    </w:p>
    <w:p w:rsidR="007C7798" w:rsidRPr="007C7798" w:rsidRDefault="007C7798" w:rsidP="007C7798">
      <w:pPr>
        <w:kinsoku w:val="0"/>
        <w:overflowPunct w:val="0"/>
        <w:spacing w:before="1" w:after="0" w:line="322" w:lineRule="exact"/>
        <w:ind w:right="408"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Yêu cầu kỹ thuật làm cơ sở cho việc thiết kế, chế tạo, thử nghiệm các biến dòng điện (TI) hạ áp chế tạo bằng epoxy đúc, lắp đặt trong nhà.</w:t>
      </w:r>
    </w:p>
    <w:p w:rsidR="007C7798" w:rsidRPr="007C7798" w:rsidRDefault="007C7798" w:rsidP="007C7798">
      <w:pPr>
        <w:kinsoku w:val="0"/>
        <w:overflowPunct w:val="0"/>
        <w:spacing w:after="0" w:line="320" w:lineRule="exact"/>
        <w:ind w:left="311"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-Vận hành liên tục, trong nhà, làm mát tự nhiên (ONAN).</w:t>
      </w:r>
    </w:p>
    <w:p w:rsidR="007C7798" w:rsidRPr="007C7798" w:rsidRDefault="007C7798" w:rsidP="007C7798">
      <w:pPr>
        <w:spacing w:after="0" w:line="240" w:lineRule="auto"/>
        <w:ind w:firstLine="426"/>
        <w:rPr>
          <w:rFonts w:ascii="Times New Roman" w:eastAsia="Times New Roman" w:hAnsi="Times New Roman" w:cs="Times New Roman"/>
          <w:b/>
          <w:bCs/>
          <w:sz w:val="26"/>
          <w:szCs w:val="26"/>
        </w:rPr>
      </w:pPr>
      <w:r w:rsidRPr="007C7798">
        <w:rPr>
          <w:rFonts w:ascii="Times New Roman" w:eastAsia="Times New Roman" w:hAnsi="Times New Roman" w:cs="Times New Roman"/>
          <w:b/>
          <w:bCs/>
          <w:sz w:val="26"/>
          <w:szCs w:val="26"/>
        </w:rPr>
        <w:t>* Tiêu chuẩn áp</w:t>
      </w:r>
      <w:r w:rsidRPr="007C7798">
        <w:rPr>
          <w:rFonts w:ascii="Times New Roman" w:eastAsia="Times New Roman" w:hAnsi="Times New Roman" w:cs="Times New Roman"/>
          <w:b/>
          <w:bCs/>
          <w:spacing w:val="-4"/>
          <w:sz w:val="26"/>
          <w:szCs w:val="26"/>
        </w:rPr>
        <w:t xml:space="preserve"> </w:t>
      </w:r>
      <w:r w:rsidRPr="007C7798">
        <w:rPr>
          <w:rFonts w:ascii="Times New Roman" w:eastAsia="Times New Roman" w:hAnsi="Times New Roman" w:cs="Times New Roman"/>
          <w:b/>
          <w:bCs/>
          <w:sz w:val="26"/>
          <w:szCs w:val="26"/>
        </w:rPr>
        <w:t>dụng</w:t>
      </w:r>
    </w:p>
    <w:p w:rsidR="007C7798" w:rsidRPr="007C7798" w:rsidRDefault="007C7798" w:rsidP="007C7798">
      <w:pPr>
        <w:kinsoku w:val="0"/>
        <w:overflowPunct w:val="0"/>
        <w:spacing w:after="0" w:line="319" w:lineRule="exact"/>
        <w:ind w:left="282"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IEC 60044-1 Tiêu chuẩn biến dòng đo lường.</w:t>
      </w:r>
    </w:p>
    <w:p w:rsidR="007C7798" w:rsidRPr="007C7798" w:rsidRDefault="007C7798" w:rsidP="007C7798">
      <w:pPr>
        <w:spacing w:after="0" w:line="240" w:lineRule="auto"/>
        <w:ind w:firstLine="426"/>
        <w:rPr>
          <w:rFonts w:ascii="Times New Roman" w:eastAsia="Times New Roman" w:hAnsi="Times New Roman" w:cs="Times New Roman"/>
          <w:b/>
          <w:bCs/>
          <w:sz w:val="26"/>
          <w:szCs w:val="26"/>
        </w:rPr>
      </w:pPr>
      <w:r w:rsidRPr="007C7798">
        <w:rPr>
          <w:rFonts w:ascii="Times New Roman" w:eastAsia="Times New Roman" w:hAnsi="Times New Roman" w:cs="Times New Roman"/>
          <w:b/>
          <w:bCs/>
          <w:sz w:val="26"/>
          <w:szCs w:val="26"/>
        </w:rPr>
        <w:t>* Yêu cầu khác</w:t>
      </w:r>
    </w:p>
    <w:p w:rsidR="007C7798" w:rsidRPr="007C7798" w:rsidRDefault="007C7798" w:rsidP="007C7798">
      <w:pPr>
        <w:widowControl w:val="0"/>
        <w:tabs>
          <w:tab w:val="left" w:pos="525"/>
        </w:tabs>
        <w:kinsoku w:val="0"/>
        <w:overflowPunct w:val="0"/>
        <w:autoSpaceDE w:val="0"/>
        <w:autoSpaceDN w:val="0"/>
        <w:adjustRightInd w:val="0"/>
        <w:spacing w:after="0" w:line="320" w:lineRule="exact"/>
        <w:ind w:left="524" w:firstLine="426"/>
        <w:rPr>
          <w:rFonts w:ascii="Times New Roman" w:eastAsia="Times New Roman" w:hAnsi="Times New Roman" w:cs="Times New Roman"/>
          <w:b/>
          <w:bCs/>
          <w:sz w:val="26"/>
          <w:szCs w:val="26"/>
        </w:rPr>
      </w:pPr>
      <w:r w:rsidRPr="007C7798">
        <w:rPr>
          <w:rFonts w:ascii="Times New Roman" w:eastAsia="Times New Roman" w:hAnsi="Times New Roman" w:cs="Times New Roman"/>
          <w:b/>
          <w:bCs/>
          <w:sz w:val="26"/>
          <w:szCs w:val="26"/>
        </w:rPr>
        <w:t>- Yêu cầu thử</w:t>
      </w:r>
      <w:r w:rsidRPr="007C7798">
        <w:rPr>
          <w:rFonts w:ascii="Times New Roman" w:eastAsia="Times New Roman" w:hAnsi="Times New Roman" w:cs="Times New Roman"/>
          <w:b/>
          <w:bCs/>
          <w:spacing w:val="-6"/>
          <w:sz w:val="26"/>
          <w:szCs w:val="26"/>
        </w:rPr>
        <w:t xml:space="preserve"> </w:t>
      </w:r>
      <w:r w:rsidRPr="007C7798">
        <w:rPr>
          <w:rFonts w:ascii="Times New Roman" w:eastAsia="Times New Roman" w:hAnsi="Times New Roman" w:cs="Times New Roman"/>
          <w:b/>
          <w:bCs/>
          <w:sz w:val="26"/>
          <w:szCs w:val="26"/>
        </w:rPr>
        <w:t>nghiệm</w:t>
      </w:r>
    </w:p>
    <w:p w:rsidR="007C7798" w:rsidRPr="007C7798" w:rsidRDefault="007C7798" w:rsidP="007C7798">
      <w:pPr>
        <w:kinsoku w:val="0"/>
        <w:overflowPunct w:val="0"/>
        <w:spacing w:before="1" w:after="0" w:line="322" w:lineRule="exact"/>
        <w:ind w:right="408"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Yêu cầu có biên bản thí nghiệm điển hình (Type Test) và biên bản thí nghiệm xuất xưởng (Routine Test) phù hợp với tiêu chuẩn IEC 60044-1.</w:t>
      </w:r>
    </w:p>
    <w:p w:rsidR="007C7798" w:rsidRPr="007C7798" w:rsidRDefault="007C7798" w:rsidP="007C7798">
      <w:pPr>
        <w:widowControl w:val="0"/>
        <w:tabs>
          <w:tab w:val="left" w:pos="525"/>
        </w:tabs>
        <w:kinsoku w:val="0"/>
        <w:overflowPunct w:val="0"/>
        <w:autoSpaceDE w:val="0"/>
        <w:autoSpaceDN w:val="0"/>
        <w:adjustRightInd w:val="0"/>
        <w:spacing w:after="0" w:line="320" w:lineRule="exact"/>
        <w:ind w:left="524" w:firstLine="426"/>
        <w:rPr>
          <w:rFonts w:ascii="Times New Roman" w:eastAsia="Times New Roman" w:hAnsi="Times New Roman" w:cs="Times New Roman"/>
          <w:b/>
          <w:bCs/>
          <w:sz w:val="26"/>
          <w:szCs w:val="26"/>
        </w:rPr>
      </w:pPr>
      <w:r w:rsidRPr="007C7798">
        <w:rPr>
          <w:rFonts w:ascii="Times New Roman" w:eastAsia="Times New Roman" w:hAnsi="Times New Roman" w:cs="Times New Roman"/>
          <w:b/>
          <w:bCs/>
          <w:sz w:val="26"/>
          <w:szCs w:val="26"/>
        </w:rPr>
        <w:t>- Yêu cầu về cấu trúc</w:t>
      </w:r>
    </w:p>
    <w:p w:rsidR="007C7798" w:rsidRPr="007C7798" w:rsidRDefault="007C7798" w:rsidP="007C7798">
      <w:pPr>
        <w:kinsoku w:val="0"/>
        <w:overflowPunct w:val="0"/>
        <w:spacing w:before="1" w:after="0" w:line="322" w:lineRule="exact"/>
        <w:ind w:right="408"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TI hạ áp được chế tạo bằng epoxy đúc, loại hình xuyến, có thể lồng được  thanh cái hoặc cáp (Iđm của thanh cái hoặc cáp bằng Iđm của</w:t>
      </w:r>
      <w:r w:rsidRPr="007C7798">
        <w:rPr>
          <w:rFonts w:ascii="Times New Roman" w:eastAsia="Times New Roman" w:hAnsi="Times New Roman" w:cs="Times New Roman"/>
          <w:spacing w:val="-26"/>
          <w:sz w:val="26"/>
          <w:szCs w:val="26"/>
        </w:rPr>
        <w:t xml:space="preserve"> </w:t>
      </w:r>
      <w:r w:rsidRPr="007C7798">
        <w:rPr>
          <w:rFonts w:ascii="Times New Roman" w:eastAsia="Times New Roman" w:hAnsi="Times New Roman" w:cs="Times New Roman"/>
          <w:sz w:val="26"/>
          <w:szCs w:val="26"/>
        </w:rPr>
        <w:t>TI).</w:t>
      </w:r>
    </w:p>
    <w:p w:rsidR="007C7798" w:rsidRPr="007C7798" w:rsidRDefault="007C7798" w:rsidP="007C7798">
      <w:pPr>
        <w:kinsoku w:val="0"/>
        <w:overflowPunct w:val="0"/>
        <w:spacing w:after="0" w:line="322" w:lineRule="exact"/>
        <w:ind w:right="408"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Phải có 1 tấm biển chỉ rõ các phần đấu nối cần thiết, tỷ số biến, cực tính, cấp chính xác, dung lượng của TI.</w:t>
      </w:r>
    </w:p>
    <w:p w:rsidR="007C7798" w:rsidRPr="007C7798" w:rsidRDefault="007C7798" w:rsidP="007C7798">
      <w:pPr>
        <w:kinsoku w:val="0"/>
        <w:overflowPunct w:val="0"/>
        <w:spacing w:after="0" w:line="242" w:lineRule="auto"/>
        <w:ind w:right="408"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Kích thước của TI phải đáp ứng được các ứng xuất đồng thời phát sinh do ngắn</w:t>
      </w:r>
      <w:r w:rsidRPr="007C7798">
        <w:rPr>
          <w:rFonts w:ascii="Times New Roman" w:eastAsia="Times New Roman" w:hAnsi="Times New Roman" w:cs="Times New Roman"/>
          <w:spacing w:val="-3"/>
          <w:sz w:val="26"/>
          <w:szCs w:val="26"/>
        </w:rPr>
        <w:t xml:space="preserve"> </w:t>
      </w:r>
      <w:r w:rsidRPr="007C7798">
        <w:rPr>
          <w:rFonts w:ascii="Times New Roman" w:eastAsia="Times New Roman" w:hAnsi="Times New Roman" w:cs="Times New Roman"/>
          <w:sz w:val="26"/>
          <w:szCs w:val="26"/>
        </w:rPr>
        <w:t>mạch.</w:t>
      </w:r>
    </w:p>
    <w:p w:rsidR="007C7798" w:rsidRPr="007C7798" w:rsidRDefault="007C7798" w:rsidP="007C7798">
      <w:pPr>
        <w:kinsoku w:val="0"/>
        <w:overflowPunct w:val="0"/>
        <w:spacing w:after="0" w:line="319" w:lineRule="exact"/>
        <w:ind w:left="460"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Ổ đấu dây của TI có nắp che và có vít kẹp chì.</w:t>
      </w:r>
    </w:p>
    <w:p w:rsidR="007C7798" w:rsidRPr="007C7798" w:rsidRDefault="007C7798" w:rsidP="007C7798">
      <w:pPr>
        <w:kinsoku w:val="0"/>
        <w:overflowPunct w:val="0"/>
        <w:spacing w:after="0" w:line="360" w:lineRule="auto"/>
        <w:ind w:right="408"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Đế của biến dòng điện bằng thép có khoan 2 lỗ hay 4 lỗ để dễ dàng cho việc lắp đặt.</w:t>
      </w:r>
    </w:p>
    <w:p w:rsidR="007C7798" w:rsidRPr="007C7798" w:rsidRDefault="007C7798" w:rsidP="007C7798">
      <w:pPr>
        <w:spacing w:after="0" w:line="240" w:lineRule="auto"/>
        <w:ind w:firstLine="426"/>
        <w:rPr>
          <w:rFonts w:ascii="Times New Roman" w:eastAsia="Times New Roman" w:hAnsi="Times New Roman" w:cs="Times New Roman"/>
          <w:b/>
          <w:bCs/>
          <w:sz w:val="26"/>
          <w:szCs w:val="26"/>
        </w:rPr>
      </w:pPr>
      <w:r w:rsidRPr="007C7798">
        <w:rPr>
          <w:rFonts w:ascii="Times New Roman" w:eastAsia="Times New Roman" w:hAnsi="Times New Roman" w:cs="Times New Roman"/>
          <w:b/>
          <w:bCs/>
          <w:sz w:val="26"/>
          <w:szCs w:val="26"/>
        </w:rPr>
        <w:t>* Bảng yêu cầu về đặc tính kỹ thuật:</w:t>
      </w:r>
    </w:p>
    <w:tbl>
      <w:tblPr>
        <w:tblW w:w="5000" w:type="pct"/>
        <w:tblCellMar>
          <w:left w:w="0" w:type="dxa"/>
          <w:right w:w="0" w:type="dxa"/>
        </w:tblCellMar>
        <w:tblLook w:val="0000" w:firstRow="0" w:lastRow="0" w:firstColumn="0" w:lastColumn="0" w:noHBand="0" w:noVBand="0"/>
      </w:tblPr>
      <w:tblGrid>
        <w:gridCol w:w="840"/>
        <w:gridCol w:w="4662"/>
        <w:gridCol w:w="1118"/>
        <w:gridCol w:w="2891"/>
      </w:tblGrid>
      <w:tr w:rsidR="007C7798" w:rsidRPr="007C7798" w:rsidTr="007C7798">
        <w:trPr>
          <w:trHeight w:hRule="exact" w:val="350"/>
          <w:tblHeader/>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b/>
                <w:bCs/>
                <w:sz w:val="26"/>
                <w:szCs w:val="26"/>
              </w:rPr>
            </w:pPr>
            <w:r w:rsidRPr="007C7798">
              <w:rPr>
                <w:rFonts w:ascii="Times New Roman" w:eastAsia="Times New Roman" w:hAnsi="Times New Roman" w:cs="Times New Roman"/>
                <w:b/>
                <w:bCs/>
                <w:sz w:val="26"/>
                <w:szCs w:val="26"/>
              </w:rPr>
              <w:t>TT</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b/>
                <w:bCs/>
                <w:sz w:val="26"/>
                <w:szCs w:val="26"/>
              </w:rPr>
            </w:pPr>
            <w:r w:rsidRPr="007C7798">
              <w:rPr>
                <w:rFonts w:ascii="Times New Roman" w:eastAsia="Times New Roman" w:hAnsi="Times New Roman" w:cs="Times New Roman"/>
                <w:b/>
                <w:bCs/>
                <w:sz w:val="26"/>
                <w:szCs w:val="26"/>
              </w:rPr>
              <w:t>Hạng mục</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b/>
                <w:bCs/>
                <w:sz w:val="26"/>
                <w:szCs w:val="26"/>
              </w:rPr>
            </w:pPr>
            <w:r w:rsidRPr="007C7798">
              <w:rPr>
                <w:rFonts w:ascii="Times New Roman" w:eastAsia="Times New Roman" w:hAnsi="Times New Roman" w:cs="Times New Roman"/>
                <w:b/>
                <w:bCs/>
                <w:sz w:val="26"/>
                <w:szCs w:val="26"/>
              </w:rPr>
              <w:t>Đơn vị</w:t>
            </w: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b/>
                <w:bCs/>
                <w:sz w:val="26"/>
                <w:szCs w:val="26"/>
              </w:rPr>
            </w:pPr>
            <w:r w:rsidRPr="007C7798">
              <w:rPr>
                <w:rFonts w:ascii="Times New Roman" w:eastAsia="Times New Roman" w:hAnsi="Times New Roman" w:cs="Times New Roman"/>
                <w:b/>
                <w:bCs/>
                <w:sz w:val="26"/>
                <w:szCs w:val="26"/>
              </w:rPr>
              <w:t>Yêu cầu</w:t>
            </w:r>
          </w:p>
        </w:tc>
      </w:tr>
      <w:tr w:rsidR="007C7798" w:rsidRPr="007C7798" w:rsidTr="007C7798">
        <w:trPr>
          <w:trHeight w:hRule="exact" w:val="307"/>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Nhà sản xuất</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Nêu cụ thể</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Mã hiệu sản phẩm</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Nêu cụ thể</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3</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Nước sản xuất</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Nêu cụ thể</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lastRenderedPageBreak/>
              <w:t>4</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Kiểu</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Nêu cụ thể</w:t>
            </w:r>
          </w:p>
        </w:tc>
      </w:tr>
      <w:tr w:rsidR="007C7798" w:rsidRPr="007C7798" w:rsidTr="007C7798">
        <w:trPr>
          <w:trHeight w:hRule="exact" w:val="308"/>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5</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Điện áp định mức</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kV</w:t>
            </w: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0.4</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6</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Tần số</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Hz</w:t>
            </w: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50</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7</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Chịu điện áp xung sét danh định</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kV</w:t>
            </w: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6</w:t>
            </w:r>
          </w:p>
        </w:tc>
      </w:tr>
      <w:tr w:rsidR="007C7798" w:rsidRPr="007C7798" w:rsidTr="007C7798">
        <w:trPr>
          <w:trHeight w:hRule="exact" w:val="307"/>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8</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Chịu điện áp tần số công nghiệp</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kV</w:t>
            </w: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3</w:t>
            </w:r>
          </w:p>
        </w:tc>
      </w:tr>
      <w:tr w:rsidR="007C7798" w:rsidRPr="007C7798" w:rsidTr="007C7798">
        <w:trPr>
          <w:trHeight w:hRule="exact" w:val="433"/>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9</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Dòng điện định mức (I1đm)</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w:t>
            </w: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600-1000</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r>
      <w:tr w:rsidR="007C7798" w:rsidRPr="007C7798" w:rsidTr="007C7798">
        <w:trPr>
          <w:trHeight w:hRule="exact" w:val="307"/>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10</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Dòng điện thứ cấp định mức (I2đm)</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w:t>
            </w: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5</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11</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Dòng điện quá tải liên tục (%I1đm)</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w:t>
            </w: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120</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12</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Dòng điện nhiệt Ith</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kA/s</w:t>
            </w: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(60-80)I1đm</w:t>
            </w:r>
          </w:p>
        </w:tc>
      </w:tr>
      <w:tr w:rsidR="007C7798" w:rsidRPr="007C7798" w:rsidTr="007C7798">
        <w:trPr>
          <w:trHeight w:hRule="exact" w:val="307"/>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13</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Dòng điện động Id</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kA</w:t>
            </w: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2.5Ith</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14</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Cấp chính xác</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0.5</w:t>
            </w:r>
          </w:p>
        </w:tc>
      </w:tr>
      <w:tr w:rsidR="007C7798" w:rsidRPr="007C7798" w:rsidTr="007C7798">
        <w:trPr>
          <w:trHeight w:hRule="exact" w:val="489"/>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15</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Độ tăng nhiệt độ của cuộn dây ở I1đm</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0C</w:t>
            </w: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60</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16</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Dung lượng định mức</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VA</w:t>
            </w: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16.1</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Loại</w:t>
            </w:r>
            <w:r w:rsidRPr="007C7798">
              <w:rPr>
                <w:rFonts w:ascii="Times New Roman" w:eastAsia="Times New Roman" w:hAnsi="Times New Roman" w:cs="Times New Roman"/>
                <w:sz w:val="26"/>
                <w:szCs w:val="26"/>
              </w:rPr>
              <w:tab/>
              <w:t>600-1000</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1500-1600-2000-2500-3000-3200-4000-</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5000/5A</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15</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17</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Kích thước:</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Đường kính ngoài</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Đường kính trong</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Chiều dày</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mm</w:t>
            </w: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u w:val="single"/>
              </w:rPr>
              <w:t>&gt;</w:t>
            </w:r>
            <w:r w:rsidRPr="007C7798">
              <w:rPr>
                <w:rFonts w:ascii="Times New Roman" w:eastAsia="Times New Roman" w:hAnsi="Times New Roman" w:cs="Times New Roman"/>
                <w:sz w:val="26"/>
                <w:szCs w:val="26"/>
              </w:rPr>
              <w:t xml:space="preserve"> (WxDxH=120x56x170)</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18</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Trọng lượng của 1 pha</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kg</w:t>
            </w: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lang w:val="vi-VN"/>
              </w:rPr>
              <w:t>1</w:t>
            </w:r>
            <w:r w:rsidRPr="007C7798">
              <w:rPr>
                <w:rFonts w:ascii="Times New Roman" w:eastAsia="Times New Roman" w:hAnsi="Times New Roman" w:cs="Times New Roman"/>
                <w:sz w:val="26"/>
                <w:szCs w:val="26"/>
              </w:rPr>
              <w:t>00/5A</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highlight w:val="yellow"/>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highlight w:val="yellow"/>
                <w:u w:val="single"/>
              </w:rPr>
            </w:pPr>
            <w:r w:rsidRPr="007C7798">
              <w:rPr>
                <w:rFonts w:ascii="Times New Roman" w:eastAsia="Times New Roman" w:hAnsi="Times New Roman" w:cs="Times New Roman"/>
                <w:sz w:val="26"/>
                <w:szCs w:val="26"/>
              </w:rPr>
              <w:t>Nêu cụ thể</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lang w:val="vi-VN"/>
              </w:rPr>
              <w:t>4</w:t>
            </w:r>
            <w:r w:rsidRPr="007C7798">
              <w:rPr>
                <w:rFonts w:ascii="Times New Roman" w:eastAsia="Times New Roman" w:hAnsi="Times New Roman" w:cs="Times New Roman"/>
                <w:sz w:val="26"/>
                <w:szCs w:val="26"/>
              </w:rPr>
              <w:t>00/5A</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highlight w:val="yellow"/>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highlight w:val="yellow"/>
                <w:u w:val="single"/>
              </w:rPr>
            </w:pPr>
            <w:r w:rsidRPr="007C7798">
              <w:rPr>
                <w:rFonts w:ascii="Times New Roman" w:eastAsia="Times New Roman" w:hAnsi="Times New Roman" w:cs="Times New Roman"/>
                <w:sz w:val="26"/>
                <w:szCs w:val="26"/>
              </w:rPr>
              <w:t>Nêu cụ thể</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lang w:val="vi-VN"/>
              </w:rPr>
              <w:t>5</w:t>
            </w:r>
            <w:r w:rsidRPr="007C7798">
              <w:rPr>
                <w:rFonts w:ascii="Times New Roman" w:eastAsia="Times New Roman" w:hAnsi="Times New Roman" w:cs="Times New Roman"/>
                <w:sz w:val="26"/>
                <w:szCs w:val="26"/>
              </w:rPr>
              <w:t>00/5A</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highlight w:val="yellow"/>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highlight w:val="yellow"/>
                <w:u w:val="single"/>
              </w:rPr>
            </w:pPr>
            <w:r w:rsidRPr="007C7798">
              <w:rPr>
                <w:rFonts w:ascii="Times New Roman" w:eastAsia="Times New Roman" w:hAnsi="Times New Roman" w:cs="Times New Roman"/>
                <w:sz w:val="26"/>
                <w:szCs w:val="26"/>
              </w:rPr>
              <w:t>Nêu cụ thể</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600/5A</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highlight w:val="yellow"/>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highlight w:val="yellow"/>
              </w:rPr>
            </w:pPr>
            <w:r w:rsidRPr="007C7798">
              <w:rPr>
                <w:rFonts w:ascii="Times New Roman" w:eastAsia="Times New Roman" w:hAnsi="Times New Roman" w:cs="Times New Roman"/>
                <w:sz w:val="26"/>
                <w:szCs w:val="26"/>
              </w:rPr>
              <w:t>Nêu cụ thể</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1000/5A</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highlight w:val="yellow"/>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highlight w:val="yellow"/>
                <w:u w:val="single"/>
              </w:rPr>
            </w:pPr>
            <w:r w:rsidRPr="007C7798">
              <w:rPr>
                <w:rFonts w:ascii="Times New Roman" w:eastAsia="Times New Roman" w:hAnsi="Times New Roman" w:cs="Times New Roman"/>
                <w:sz w:val="26"/>
                <w:szCs w:val="26"/>
              </w:rPr>
              <w:t>Nêu cụ thể</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19</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Đặc tuyến từ hoá và sai số góc pha</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Nêu cụ thể</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20</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Vật liệu của các phần dẫn điện</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Đồng</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21</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Kiểu các cực và đấu nối</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Nêu cụ thể</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22</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Bản vẽ mô tả kích thước WxDxH</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Có</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23</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Biên bản thí nghiệm điển hình Type Test</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Có</w:t>
            </w:r>
          </w:p>
        </w:tc>
      </w:tr>
      <w:tr w:rsidR="007C7798" w:rsidRPr="007C7798" w:rsidTr="007C7798">
        <w:trPr>
          <w:trHeight w:hRule="exact" w:val="310"/>
        </w:trPr>
        <w:tc>
          <w:tcPr>
            <w:tcW w:w="44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24</w:t>
            </w:r>
          </w:p>
        </w:tc>
        <w:tc>
          <w:tcPr>
            <w:tcW w:w="2451"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Biên bản thí nghiệm xuất xưởng Routine Test</w:t>
            </w:r>
          </w:p>
        </w:tc>
        <w:tc>
          <w:tcPr>
            <w:tcW w:w="588"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520" w:type="pct"/>
            <w:tcBorders>
              <w:top w:val="single" w:sz="4" w:space="0" w:color="000000"/>
              <w:left w:val="single" w:sz="4" w:space="0" w:color="000000"/>
              <w:bottom w:val="single" w:sz="4" w:space="0" w:color="000000"/>
              <w:right w:val="single" w:sz="4" w:space="0" w:color="000000"/>
            </w:tcBorders>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Có</w:t>
            </w:r>
          </w:p>
        </w:tc>
      </w:tr>
    </w:tbl>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b/>
          <w:sz w:val="26"/>
          <w:szCs w:val="26"/>
        </w:rPr>
        <w:t>f. Yêu cầu về nhãn mác</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Tủ hạ áp phải có tấm mác gắn ở vị trí thích hợp dễ nhìn và bao gồm các nội dung sau:</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Loại tủ hạ áp - Nhà chế tạo-Số Seri</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Năm sản xuất</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Điện áp định mức</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Dòng điện định mức</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Tần số định mức</w:t>
      </w:r>
    </w:p>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b/>
          <w:sz w:val="26"/>
          <w:szCs w:val="26"/>
        </w:rPr>
        <w:t>g. Yêu cầu về thông tin đưa vào tài liệu thầu</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Giấy chứng nhận thí nghiệm điển hình áp tô mát</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Phụ lục: Đặc điểm kỹ thuật riêng và cam kết</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Các bản vẽ mô tả bố trí thiết bị</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Các tài liệu kỹ thuật mô tả thiết bị và bản kê các phụ kiện có trong tủ hạ áp.</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Tuổi thọ thiết kế trung bình của thiết bị, điều kiện và chế độ vận hành để đảm bảo đạt được tuổi thọ thiết kế.</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Hướng dẫn bảo quản, vận chuyển, quy trình lắp đặt, thí nghiệm đóng điện thiết bị sau lắp đặt.</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xml:space="preserve">- Hướng dẫn vận hành thiết bị trong điều kiện bình thường, xử lý những bất thường; cảnh báo những chế độ vận hành không bình thường làm ảnh hưởng đến chất lượng, tuổi </w:t>
      </w:r>
      <w:r w:rsidRPr="007C7798">
        <w:rPr>
          <w:rFonts w:ascii="Times New Roman" w:eastAsia="Times New Roman" w:hAnsi="Times New Roman" w:cs="Times New Roman"/>
          <w:sz w:val="26"/>
          <w:szCs w:val="26"/>
        </w:rPr>
        <w:lastRenderedPageBreak/>
        <w:t>thọ thiết bị (có phân loại mức độ ảnh hưởng do các chế độ vận hành không bình thường khác nhau gây ra).</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Hướng dẫn về tần suất, hạng mục kiểm tra, giám sát, theo dõi những chỉ thị, biểu hiện trên thiết bị để phát hiện kịp thời bất thường, nguy cơ hư hỏng thiết bị.</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Hướng dẫn công tác thí nghiệm (định kỳ theo từng giai đoạn từ khi bắt đầu đưa thiết bị vào vận hành, các hạng mục thí nghiệm phải thí nghiệm) các thông số và cách đánh giá để đảm bảo thiết bị đủ tiêu chuẩn vận hành tin cậy.</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Hướng dẫn công tác bảo dưỡng định kỳ; thay thế linh phụ kiện; sửa chữa những hư hỏng của từng bộ phận để đảm bảo thiết bị đáp ứng vận hành đúng các chức năng.</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Nêu những yêu cầu về đào tạo trang thiết bị cần để vận hành, thí nghiệm, kiểm tra, giám sát, bảo dưỡng, sửa chữa thiết bị; khuyến cáo những linh phụ kiện cần dự phòng và điều kiện thay thế.</w:t>
      </w:r>
    </w:p>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b/>
          <w:sz w:val="26"/>
          <w:szCs w:val="26"/>
        </w:rPr>
        <w:t>h. Yêu cầu về thí nghiệm</w:t>
      </w:r>
    </w:p>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b/>
        <w:t xml:space="preserve">- Tủ và các thiết bị đóng cắt phải qua thí nghiệm xuất xưởng tại nhà máy phù hợp với tiêu chuẩn IEC tương ứng. </w:t>
      </w:r>
    </w:p>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b/>
          <w:sz w:val="26"/>
          <w:szCs w:val="26"/>
        </w:rPr>
        <w:t>i. Yêu cầu về</w:t>
      </w:r>
      <w:r w:rsidRPr="007C7798">
        <w:rPr>
          <w:rFonts w:ascii="Times New Roman" w:eastAsia="Times New Roman" w:hAnsi="Times New Roman" w:cs="Times New Roman"/>
          <w:sz w:val="26"/>
          <w:szCs w:val="26"/>
        </w:rPr>
        <w:t xml:space="preserve"> </w:t>
      </w:r>
      <w:r w:rsidRPr="007C7798">
        <w:rPr>
          <w:rFonts w:ascii="Times New Roman" w:eastAsia="Times New Roman" w:hAnsi="Times New Roman" w:cs="Times New Roman"/>
          <w:b/>
          <w:sz w:val="26"/>
          <w:szCs w:val="26"/>
        </w:rPr>
        <w:t>đóng gói và giao hàng</w:t>
      </w:r>
    </w:p>
    <w:p w:rsidR="007C7798" w:rsidRPr="007C7798" w:rsidRDefault="007C7798" w:rsidP="007C7798">
      <w:pPr>
        <w:spacing w:after="0"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sz w:val="26"/>
          <w:szCs w:val="26"/>
        </w:rPr>
        <w:tab/>
        <w:t>- Mỗi một tủ điện hạ áp đều được đóng gói để bảo đảm an tòan trong quá trình vận chuyển và bảo quản.</w:t>
      </w:r>
    </w:p>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b/>
          <w:sz w:val="26"/>
          <w:szCs w:val="26"/>
        </w:rPr>
        <w:t>k. Bảng yêu cầu về đặc tính kỹ thuật</w:t>
      </w:r>
    </w:p>
    <w:tbl>
      <w:tblPr>
        <w:tblW w:w="91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28"/>
        <w:gridCol w:w="4654"/>
        <w:gridCol w:w="1087"/>
        <w:gridCol w:w="2598"/>
      </w:tblGrid>
      <w:tr w:rsidR="007C7798" w:rsidRPr="007C7798" w:rsidTr="007C7798">
        <w:trPr>
          <w:jc w:val="center"/>
        </w:trPr>
        <w:tc>
          <w:tcPr>
            <w:tcW w:w="828" w:type="dxa"/>
            <w:vAlign w:val="center"/>
          </w:tcPr>
          <w:p w:rsidR="007C7798" w:rsidRPr="007C7798" w:rsidRDefault="007C7798" w:rsidP="007C7798">
            <w:pPr>
              <w:spacing w:beforeLines="20" w:before="48" w:afterLines="20" w:after="48" w:line="240" w:lineRule="auto"/>
              <w:rPr>
                <w:rFonts w:ascii="Times New Roman" w:eastAsia="Times New Roman" w:hAnsi="Times New Roman" w:cs="Times New Roman"/>
                <w:b/>
                <w:sz w:val="26"/>
                <w:szCs w:val="26"/>
              </w:rPr>
            </w:pPr>
            <w:r w:rsidRPr="007C7798">
              <w:rPr>
                <w:rFonts w:ascii="Times New Roman" w:eastAsia="Times New Roman" w:hAnsi="Times New Roman" w:cs="Times New Roman"/>
                <w:b/>
                <w:sz w:val="26"/>
                <w:szCs w:val="26"/>
              </w:rPr>
              <w:t>TT</w:t>
            </w:r>
          </w:p>
        </w:tc>
        <w:tc>
          <w:tcPr>
            <w:tcW w:w="4654"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b/>
                <w:sz w:val="26"/>
                <w:szCs w:val="26"/>
              </w:rPr>
              <w:t>Hạng mục</w:t>
            </w:r>
          </w:p>
        </w:tc>
        <w:tc>
          <w:tcPr>
            <w:tcW w:w="1087" w:type="dxa"/>
            <w:vAlign w:val="center"/>
          </w:tcPr>
          <w:p w:rsidR="007C7798" w:rsidRPr="007C7798" w:rsidRDefault="007C7798" w:rsidP="007C7798">
            <w:pPr>
              <w:spacing w:beforeLines="20" w:before="48" w:afterLines="20" w:after="48" w:line="240" w:lineRule="auto"/>
              <w:rPr>
                <w:rFonts w:ascii="Times New Roman" w:eastAsia="Times New Roman" w:hAnsi="Times New Roman" w:cs="Times New Roman"/>
                <w:b/>
                <w:sz w:val="26"/>
                <w:szCs w:val="26"/>
              </w:rPr>
            </w:pPr>
            <w:r w:rsidRPr="007C7798">
              <w:rPr>
                <w:rFonts w:ascii="Times New Roman" w:eastAsia="Times New Roman" w:hAnsi="Times New Roman" w:cs="Times New Roman"/>
                <w:b/>
                <w:sz w:val="26"/>
                <w:szCs w:val="26"/>
              </w:rPr>
              <w:t>Đơn vị đo</w:t>
            </w:r>
          </w:p>
        </w:tc>
        <w:tc>
          <w:tcPr>
            <w:tcW w:w="2598"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b/>
                <w:sz w:val="26"/>
                <w:szCs w:val="26"/>
              </w:rPr>
              <w:t>Yêu cầu</w:t>
            </w:r>
          </w:p>
        </w:tc>
      </w:tr>
      <w:tr w:rsidR="007C7798" w:rsidRPr="007C7798" w:rsidTr="007C7798">
        <w:trPr>
          <w:jc w:val="center"/>
        </w:trPr>
        <w:tc>
          <w:tcPr>
            <w:tcW w:w="828"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p>
        </w:tc>
        <w:tc>
          <w:tcPr>
            <w:tcW w:w="4654"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b/>
                <w:sz w:val="26"/>
                <w:szCs w:val="26"/>
              </w:rPr>
              <w:t>Yêu cầu kỹ thuật chung của tủ điện</w:t>
            </w:r>
          </w:p>
        </w:tc>
        <w:tc>
          <w:tcPr>
            <w:tcW w:w="1087"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p>
        </w:tc>
        <w:tc>
          <w:tcPr>
            <w:tcW w:w="2598"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Nhà sản xuất</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p>
        </w:tc>
        <w:tc>
          <w:tcPr>
            <w:tcW w:w="2598" w:type="dxa"/>
          </w:tcPr>
          <w:p w:rsidR="007C7798" w:rsidRPr="007C7798" w:rsidRDefault="007C7798" w:rsidP="007C7798">
            <w:pPr>
              <w:tabs>
                <w:tab w:val="center" w:pos="612"/>
              </w:tabs>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Nêu rõ</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Mã hiệu sản phẩm</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Nêu rõ</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3</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Nước sản xuất</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Nêu rõ</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4</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Kiểu</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sz w:val="26"/>
                <w:szCs w:val="26"/>
              </w:rPr>
              <w:t>Nêu rõ</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5</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Điện áp danh định</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kV</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0.4</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6</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Điện áp làm việc lớn nhất của thiết bị</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kV</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0.6/1</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7</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Tần số</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HZ</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50</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8</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Khoảng cách đường rò nhỏ nhất</w:t>
            </w:r>
          </w:p>
        </w:tc>
        <w:tc>
          <w:tcPr>
            <w:tcW w:w="1087" w:type="dxa"/>
          </w:tcPr>
          <w:p w:rsidR="007C7798" w:rsidRPr="007C7798" w:rsidRDefault="007C7798" w:rsidP="007C7798">
            <w:pPr>
              <w:spacing w:beforeLines="20" w:before="48" w:afterLines="20" w:after="48"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mm/kV</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20</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9</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Mức cách điện</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KV</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0.6/1</w:t>
            </w:r>
          </w:p>
        </w:tc>
      </w:tr>
      <w:tr w:rsidR="007C7798" w:rsidRPr="007C7798" w:rsidTr="007C7798">
        <w:trPr>
          <w:jc w:val="center"/>
        </w:trPr>
        <w:tc>
          <w:tcPr>
            <w:tcW w:w="828" w:type="dxa"/>
            <w:tcBorders>
              <w:bottom w:val="nil"/>
            </w:tcBorders>
          </w:tcPr>
          <w:p w:rsidR="007C7798" w:rsidRPr="007C7798" w:rsidRDefault="007C7798" w:rsidP="007C7798">
            <w:pPr>
              <w:spacing w:beforeLines="20" w:before="48" w:afterLines="20" w:after="48"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10</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Điện áp thử AC 50HZ  trong 1 phút</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kV</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3.5</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11</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Điện áp xung danh định</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KV</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8.0</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12</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Nhiệt độ môi trường</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vertAlign w:val="superscript"/>
              </w:rPr>
              <w:t>0</w:t>
            </w:r>
            <w:r w:rsidRPr="007C7798">
              <w:rPr>
                <w:rFonts w:ascii="Times New Roman" w:eastAsia="Times New Roman" w:hAnsi="Times New Roman" w:cs="Times New Roman"/>
                <w:sz w:val="26"/>
                <w:szCs w:val="26"/>
              </w:rPr>
              <w:t>C</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25</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13</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Mức bảo vệ ngoài trời cho vỏ tủ</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IP54</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14</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Mức bảo vệ trong nhà cho vỏ tủ</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IP44</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15</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Vật liệu thanh cái</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Đồng mạ</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16</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Tài liệu kỹ thuật và bản vẽ</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Có</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17</w:t>
            </w: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Biên bản thí nghiệm Type Test và Routine Test</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Có</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b/>
                <w:sz w:val="26"/>
                <w:szCs w:val="26"/>
              </w:rPr>
              <w:t xml:space="preserve">Cấu hình tủ cho MBA </w:t>
            </w:r>
            <w:r w:rsidRPr="007C7798">
              <w:rPr>
                <w:rFonts w:ascii="Times New Roman" w:eastAsia="Times New Roman" w:hAnsi="Times New Roman" w:cs="Times New Roman"/>
                <w:b/>
                <w:sz w:val="26"/>
                <w:szCs w:val="26"/>
                <w:lang w:val="vi-VN"/>
              </w:rPr>
              <w:t>10</w:t>
            </w:r>
            <w:r w:rsidRPr="007C7798">
              <w:rPr>
                <w:rFonts w:ascii="Times New Roman" w:eastAsia="Times New Roman" w:hAnsi="Times New Roman" w:cs="Times New Roman"/>
                <w:b/>
                <w:sz w:val="26"/>
                <w:szCs w:val="26"/>
              </w:rPr>
              <w:t>0kVA</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sz w:val="26"/>
                <w:szCs w:val="26"/>
              </w:rPr>
              <w:t xml:space="preserve">Hệ thống 4 thanh cái </w:t>
            </w:r>
          </w:p>
        </w:tc>
        <w:tc>
          <w:tcPr>
            <w:tcW w:w="1087" w:type="dxa"/>
          </w:tcPr>
          <w:p w:rsidR="007C7798" w:rsidRPr="007C7798" w:rsidRDefault="007C7798" w:rsidP="007C7798">
            <w:pPr>
              <w:spacing w:beforeLines="20" w:before="48" w:afterLines="20" w:after="48"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mm</w:t>
            </w:r>
            <w:r w:rsidRPr="007C7798">
              <w:rPr>
                <w:rFonts w:ascii="Times New Roman" w:eastAsia="Times New Roman" w:hAnsi="Times New Roman" w:cs="Times New Roman"/>
                <w:sz w:val="26"/>
                <w:szCs w:val="26"/>
                <w:vertAlign w:val="superscript"/>
              </w:rPr>
              <w:t>2</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i/>
                <w:sz w:val="26"/>
                <w:szCs w:val="26"/>
              </w:rPr>
            </w:pPr>
            <w:r w:rsidRPr="007C7798">
              <w:rPr>
                <w:rFonts w:ascii="Times New Roman" w:eastAsia="Times New Roman" w:hAnsi="Times New Roman" w:cs="Times New Roman"/>
                <w:i/>
                <w:sz w:val="26"/>
                <w:szCs w:val="26"/>
              </w:rPr>
              <w:t>(tương đương)</w:t>
            </w:r>
          </w:p>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lastRenderedPageBreak/>
              <w:t>2x</w:t>
            </w:r>
            <w:r w:rsidRPr="007C7798">
              <w:rPr>
                <w:rFonts w:ascii="Times New Roman" w:eastAsia="Times New Roman" w:hAnsi="Times New Roman" w:cs="Times New Roman"/>
                <w:sz w:val="26"/>
                <w:szCs w:val="26"/>
                <w:lang w:val="vi-VN"/>
              </w:rPr>
              <w:t>5</w:t>
            </w:r>
            <w:r w:rsidRPr="007C7798">
              <w:rPr>
                <w:rFonts w:ascii="Times New Roman" w:eastAsia="Times New Roman" w:hAnsi="Times New Roman" w:cs="Times New Roman"/>
                <w:sz w:val="26"/>
                <w:szCs w:val="26"/>
              </w:rPr>
              <w:t>0x5</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sz w:val="26"/>
                <w:szCs w:val="26"/>
              </w:rPr>
              <w:t>Dòng điện định mức MCCB tổng</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lang w:val="vi-VN"/>
              </w:rPr>
              <w:t>160</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sz w:val="26"/>
                <w:szCs w:val="26"/>
              </w:rPr>
              <w:t>Dòng điện định mức các MCCB lộ ra</w:t>
            </w:r>
          </w:p>
        </w:tc>
        <w:tc>
          <w:tcPr>
            <w:tcW w:w="1087"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lang w:val="vi-VN"/>
              </w:rPr>
              <w:t>100</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sz w:val="26"/>
                <w:szCs w:val="26"/>
              </w:rPr>
              <w:t>Số lộ ra</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lang w:val="vi-VN"/>
              </w:rPr>
              <w:t>2</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sz w:val="26"/>
                <w:szCs w:val="26"/>
              </w:rPr>
              <w:t>MCB 3 pha cấp tự dùng</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Có</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sz w:val="26"/>
                <w:szCs w:val="26"/>
              </w:rPr>
              <w:t>Máy biến dòng (ccx 0,5)</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Bộ</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3 quả</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sz w:val="26"/>
                <w:szCs w:val="26"/>
              </w:rPr>
              <w:t>Chống sét hạ áp</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Có</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b/>
                <w:sz w:val="26"/>
                <w:szCs w:val="26"/>
              </w:rPr>
              <w:t xml:space="preserve">Cấu hình tủ cho MBA </w:t>
            </w:r>
            <w:r w:rsidRPr="007C7798">
              <w:rPr>
                <w:rFonts w:ascii="Times New Roman" w:eastAsia="Times New Roman" w:hAnsi="Times New Roman" w:cs="Times New Roman"/>
                <w:b/>
                <w:sz w:val="26"/>
                <w:szCs w:val="26"/>
                <w:lang w:val="vi-VN"/>
              </w:rPr>
              <w:t>25</w:t>
            </w:r>
            <w:r w:rsidRPr="007C7798">
              <w:rPr>
                <w:rFonts w:ascii="Times New Roman" w:eastAsia="Times New Roman" w:hAnsi="Times New Roman" w:cs="Times New Roman"/>
                <w:b/>
                <w:sz w:val="26"/>
                <w:szCs w:val="26"/>
              </w:rPr>
              <w:t>0kVA</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sz w:val="26"/>
                <w:szCs w:val="26"/>
              </w:rPr>
              <w:t xml:space="preserve">Hệ thống 4 thanh cái </w:t>
            </w:r>
          </w:p>
        </w:tc>
        <w:tc>
          <w:tcPr>
            <w:tcW w:w="1087" w:type="dxa"/>
          </w:tcPr>
          <w:p w:rsidR="007C7798" w:rsidRPr="007C7798" w:rsidRDefault="007C7798" w:rsidP="007C7798">
            <w:pPr>
              <w:spacing w:beforeLines="20" w:before="48" w:afterLines="20" w:after="48"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mm</w:t>
            </w:r>
            <w:r w:rsidRPr="007C7798">
              <w:rPr>
                <w:rFonts w:ascii="Times New Roman" w:eastAsia="Times New Roman" w:hAnsi="Times New Roman" w:cs="Times New Roman"/>
                <w:sz w:val="26"/>
                <w:szCs w:val="26"/>
                <w:vertAlign w:val="superscript"/>
              </w:rPr>
              <w:t>2</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i/>
                <w:sz w:val="26"/>
                <w:szCs w:val="26"/>
              </w:rPr>
            </w:pPr>
            <w:r w:rsidRPr="007C7798">
              <w:rPr>
                <w:rFonts w:ascii="Times New Roman" w:eastAsia="Times New Roman" w:hAnsi="Times New Roman" w:cs="Times New Roman"/>
                <w:i/>
                <w:sz w:val="26"/>
                <w:szCs w:val="26"/>
              </w:rPr>
              <w:t>(tương đương)</w:t>
            </w:r>
          </w:p>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2x</w:t>
            </w:r>
            <w:r w:rsidRPr="007C7798">
              <w:rPr>
                <w:rFonts w:ascii="Times New Roman" w:eastAsia="Times New Roman" w:hAnsi="Times New Roman" w:cs="Times New Roman"/>
                <w:sz w:val="26"/>
                <w:szCs w:val="26"/>
                <w:lang w:val="vi-VN"/>
              </w:rPr>
              <w:t>5</w:t>
            </w:r>
            <w:r w:rsidRPr="007C7798">
              <w:rPr>
                <w:rFonts w:ascii="Times New Roman" w:eastAsia="Times New Roman" w:hAnsi="Times New Roman" w:cs="Times New Roman"/>
                <w:sz w:val="26"/>
                <w:szCs w:val="26"/>
              </w:rPr>
              <w:t>0x5</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sz w:val="26"/>
                <w:szCs w:val="26"/>
              </w:rPr>
              <w:t>Dòng điện định mức MCCB tổng</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lang w:val="vi-VN"/>
              </w:rPr>
              <w:t>400</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sz w:val="26"/>
                <w:szCs w:val="26"/>
              </w:rPr>
              <w:t>Dòng điện định mức các MCCB lộ ra</w:t>
            </w:r>
          </w:p>
        </w:tc>
        <w:tc>
          <w:tcPr>
            <w:tcW w:w="1087"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250</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sz w:val="26"/>
                <w:szCs w:val="26"/>
              </w:rPr>
              <w:t>Số lộ ra</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lang w:val="vi-VN"/>
              </w:rPr>
              <w:t>3</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sz w:val="26"/>
                <w:szCs w:val="26"/>
              </w:rPr>
              <w:t>MCB 3 pha cấp tự dùng</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Có</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sz w:val="26"/>
                <w:szCs w:val="26"/>
              </w:rPr>
              <w:t>Máy biến dòng (ccx 0,5)</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Bộ</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3 quả</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b/>
                <w:sz w:val="26"/>
                <w:szCs w:val="26"/>
              </w:rPr>
            </w:pPr>
            <w:r w:rsidRPr="007C7798">
              <w:rPr>
                <w:rFonts w:ascii="Times New Roman" w:eastAsia="Times New Roman" w:hAnsi="Times New Roman" w:cs="Times New Roman"/>
                <w:sz w:val="26"/>
                <w:szCs w:val="26"/>
              </w:rPr>
              <w:t>Chống sét hạ áp</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Có</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b/>
                <w:sz w:val="26"/>
                <w:szCs w:val="26"/>
              </w:rPr>
              <w:t xml:space="preserve">Cấu hình tủ cho MBA </w:t>
            </w:r>
            <w:r w:rsidRPr="007C7798">
              <w:rPr>
                <w:rFonts w:ascii="Times New Roman" w:eastAsia="Times New Roman" w:hAnsi="Times New Roman" w:cs="Times New Roman"/>
                <w:b/>
                <w:sz w:val="26"/>
                <w:szCs w:val="26"/>
                <w:lang w:val="vi-VN"/>
              </w:rPr>
              <w:t>40</w:t>
            </w:r>
            <w:r w:rsidRPr="007C7798">
              <w:rPr>
                <w:rFonts w:ascii="Times New Roman" w:eastAsia="Times New Roman" w:hAnsi="Times New Roman" w:cs="Times New Roman"/>
                <w:b/>
                <w:sz w:val="26"/>
                <w:szCs w:val="26"/>
              </w:rPr>
              <w:t>0kVA</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xml:space="preserve">Hệ thống 4 thanh cái </w:t>
            </w:r>
          </w:p>
        </w:tc>
        <w:tc>
          <w:tcPr>
            <w:tcW w:w="1087" w:type="dxa"/>
          </w:tcPr>
          <w:p w:rsidR="007C7798" w:rsidRPr="007C7798" w:rsidRDefault="007C7798" w:rsidP="007C7798">
            <w:pPr>
              <w:spacing w:beforeLines="20" w:before="48" w:afterLines="20" w:after="48" w:line="240" w:lineRule="auto"/>
              <w:rPr>
                <w:rFonts w:ascii="Times New Roman" w:eastAsia="Times New Roman" w:hAnsi="Times New Roman" w:cs="Times New Roman"/>
                <w:sz w:val="26"/>
                <w:szCs w:val="26"/>
                <w:vertAlign w:val="superscript"/>
              </w:rPr>
            </w:pPr>
            <w:r w:rsidRPr="007C7798">
              <w:rPr>
                <w:rFonts w:ascii="Times New Roman" w:eastAsia="Times New Roman" w:hAnsi="Times New Roman" w:cs="Times New Roman"/>
                <w:sz w:val="26"/>
                <w:szCs w:val="26"/>
              </w:rPr>
              <w:t>mm</w:t>
            </w:r>
            <w:r w:rsidRPr="007C7798">
              <w:rPr>
                <w:rFonts w:ascii="Times New Roman" w:eastAsia="Times New Roman" w:hAnsi="Times New Roman" w:cs="Times New Roman"/>
                <w:sz w:val="26"/>
                <w:szCs w:val="26"/>
                <w:vertAlign w:val="superscript"/>
              </w:rPr>
              <w:t>2</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i/>
                <w:sz w:val="26"/>
                <w:szCs w:val="26"/>
              </w:rPr>
            </w:pPr>
            <w:r w:rsidRPr="007C7798">
              <w:rPr>
                <w:rFonts w:ascii="Times New Roman" w:eastAsia="Times New Roman" w:hAnsi="Times New Roman" w:cs="Times New Roman"/>
                <w:i/>
                <w:sz w:val="26"/>
                <w:szCs w:val="26"/>
              </w:rPr>
              <w:t>(tương đương)</w:t>
            </w:r>
          </w:p>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2x</w:t>
            </w:r>
            <w:r w:rsidRPr="007C7798">
              <w:rPr>
                <w:rFonts w:ascii="Times New Roman" w:eastAsia="Times New Roman" w:hAnsi="Times New Roman" w:cs="Times New Roman"/>
                <w:sz w:val="26"/>
                <w:szCs w:val="26"/>
                <w:lang w:val="vi-VN"/>
              </w:rPr>
              <w:t>5</w:t>
            </w:r>
            <w:r w:rsidRPr="007C7798">
              <w:rPr>
                <w:rFonts w:ascii="Times New Roman" w:eastAsia="Times New Roman" w:hAnsi="Times New Roman" w:cs="Times New Roman"/>
                <w:sz w:val="26"/>
                <w:szCs w:val="26"/>
              </w:rPr>
              <w:t>0x5</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Dòng điện định mức MCCB tổng</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lang w:val="vi-VN"/>
              </w:rPr>
              <w:t>630</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Dòng điện định mức các MCCB lộ ra</w:t>
            </w:r>
          </w:p>
        </w:tc>
        <w:tc>
          <w:tcPr>
            <w:tcW w:w="1087"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lang w:val="vi-VN"/>
              </w:rPr>
              <w:t>400</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Dòng điện định mức các MCCB lộ ra</w:t>
            </w:r>
          </w:p>
        </w:tc>
        <w:tc>
          <w:tcPr>
            <w:tcW w:w="1087"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250</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Số lộ ra</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lang w:val="vi-VN"/>
              </w:rPr>
              <w:t>3</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MCB 3 pha cấp tự dùng</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Có</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Máy biến dòng (ccx 0,5)</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Bộ</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3 quả</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Chống sét hạ áp</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Có</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b/>
                <w:sz w:val="26"/>
                <w:szCs w:val="26"/>
              </w:rPr>
              <w:t xml:space="preserve">Cấu hình tủ cho MBA </w:t>
            </w:r>
            <w:r w:rsidRPr="007C7798">
              <w:rPr>
                <w:rFonts w:ascii="Times New Roman" w:eastAsia="Times New Roman" w:hAnsi="Times New Roman" w:cs="Times New Roman"/>
                <w:b/>
                <w:sz w:val="26"/>
                <w:szCs w:val="26"/>
                <w:lang w:val="vi-VN"/>
              </w:rPr>
              <w:t>63</w:t>
            </w:r>
            <w:r w:rsidRPr="007C7798">
              <w:rPr>
                <w:rFonts w:ascii="Times New Roman" w:eastAsia="Times New Roman" w:hAnsi="Times New Roman" w:cs="Times New Roman"/>
                <w:b/>
                <w:sz w:val="26"/>
                <w:szCs w:val="26"/>
              </w:rPr>
              <w:t>0kVA</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r>
      <w:tr w:rsidR="007C7798" w:rsidRPr="007C7798" w:rsidTr="007C7798">
        <w:trPr>
          <w:trHeight w:val="51"/>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xml:space="preserve">Hệ thống 4 thanh cái </w:t>
            </w:r>
          </w:p>
        </w:tc>
        <w:tc>
          <w:tcPr>
            <w:tcW w:w="1087" w:type="dxa"/>
          </w:tcPr>
          <w:p w:rsidR="007C7798" w:rsidRPr="007C7798" w:rsidRDefault="007C7798" w:rsidP="007C7798">
            <w:pPr>
              <w:spacing w:beforeLines="20" w:before="48" w:afterLines="20" w:after="48" w:line="240" w:lineRule="auto"/>
              <w:rPr>
                <w:rFonts w:ascii="Times New Roman" w:eastAsia="Times New Roman" w:hAnsi="Times New Roman" w:cs="Times New Roman"/>
                <w:sz w:val="26"/>
                <w:szCs w:val="26"/>
                <w:vertAlign w:val="superscript"/>
              </w:rPr>
            </w:pPr>
            <w:r w:rsidRPr="007C7798">
              <w:rPr>
                <w:rFonts w:ascii="Times New Roman" w:eastAsia="Times New Roman" w:hAnsi="Times New Roman" w:cs="Times New Roman"/>
                <w:sz w:val="26"/>
                <w:szCs w:val="26"/>
              </w:rPr>
              <w:t>mm</w:t>
            </w:r>
            <w:r w:rsidRPr="007C7798">
              <w:rPr>
                <w:rFonts w:ascii="Times New Roman" w:eastAsia="Times New Roman" w:hAnsi="Times New Roman" w:cs="Times New Roman"/>
                <w:sz w:val="26"/>
                <w:szCs w:val="26"/>
                <w:vertAlign w:val="superscript"/>
              </w:rPr>
              <w:t>2</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i/>
                <w:sz w:val="26"/>
                <w:szCs w:val="26"/>
              </w:rPr>
            </w:pPr>
            <w:r w:rsidRPr="007C7798">
              <w:rPr>
                <w:rFonts w:ascii="Times New Roman" w:eastAsia="Times New Roman" w:hAnsi="Times New Roman" w:cs="Times New Roman"/>
                <w:i/>
                <w:sz w:val="26"/>
                <w:szCs w:val="26"/>
              </w:rPr>
              <w:t>(tương đương)</w:t>
            </w:r>
          </w:p>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2x80x5</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Dòng điện định mức MCCB tổng</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1000</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Dòng điện định mức các MCCB lộ ra</w:t>
            </w:r>
          </w:p>
        </w:tc>
        <w:tc>
          <w:tcPr>
            <w:tcW w:w="1087"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lang w:val="vi-VN"/>
              </w:rPr>
              <w:t>400</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Dòng điện định mức các MCCB lộ ra</w:t>
            </w:r>
          </w:p>
        </w:tc>
        <w:tc>
          <w:tcPr>
            <w:tcW w:w="1087" w:type="dxa"/>
            <w:vAlign w:val="center"/>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250</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Số lộ ra</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5</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MCB 3 pha cấp tự dùng</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Có</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Máy biến dòng (ccx 0,5)</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Bộ</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3 quả</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xml:space="preserve">Hệ thống 4 thanh cái </w:t>
            </w:r>
          </w:p>
        </w:tc>
        <w:tc>
          <w:tcPr>
            <w:tcW w:w="1087" w:type="dxa"/>
          </w:tcPr>
          <w:p w:rsidR="007C7798" w:rsidRPr="007C7798" w:rsidRDefault="007C7798" w:rsidP="007C7798">
            <w:pPr>
              <w:spacing w:beforeLines="20" w:before="48" w:afterLines="20" w:after="48"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lang w:val="vi-VN"/>
              </w:rPr>
              <w:t xml:space="preserve">   </w:t>
            </w:r>
            <w:r w:rsidRPr="007C7798">
              <w:rPr>
                <w:rFonts w:ascii="Times New Roman" w:eastAsia="Times New Roman" w:hAnsi="Times New Roman" w:cs="Times New Roman"/>
                <w:sz w:val="26"/>
                <w:szCs w:val="26"/>
              </w:rPr>
              <w:t>mm</w:t>
            </w:r>
            <w:r w:rsidRPr="007C7798">
              <w:rPr>
                <w:rFonts w:ascii="Times New Roman" w:eastAsia="Times New Roman" w:hAnsi="Times New Roman" w:cs="Times New Roman"/>
                <w:sz w:val="26"/>
                <w:szCs w:val="26"/>
                <w:vertAlign w:val="superscript"/>
              </w:rPr>
              <w:t>2</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i/>
                <w:sz w:val="26"/>
                <w:szCs w:val="26"/>
              </w:rPr>
            </w:pPr>
            <w:r w:rsidRPr="007C7798">
              <w:rPr>
                <w:rFonts w:ascii="Times New Roman" w:eastAsia="Times New Roman" w:hAnsi="Times New Roman" w:cs="Times New Roman"/>
                <w:i/>
                <w:sz w:val="26"/>
                <w:szCs w:val="26"/>
              </w:rPr>
              <w:t>(tương đương)</w:t>
            </w:r>
          </w:p>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2x80x5</w:t>
            </w:r>
          </w:p>
        </w:tc>
      </w:tr>
      <w:tr w:rsidR="007C7798" w:rsidRPr="007C7798" w:rsidTr="007C7798">
        <w:trPr>
          <w:jc w:val="center"/>
        </w:trPr>
        <w:tc>
          <w:tcPr>
            <w:tcW w:w="82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p>
        </w:tc>
        <w:tc>
          <w:tcPr>
            <w:tcW w:w="4654"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Dòng điện định mức MCCB tổng</w:t>
            </w:r>
          </w:p>
        </w:tc>
        <w:tc>
          <w:tcPr>
            <w:tcW w:w="1087"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w:t>
            </w:r>
          </w:p>
        </w:tc>
        <w:tc>
          <w:tcPr>
            <w:tcW w:w="2598" w:type="dxa"/>
          </w:tcPr>
          <w:p w:rsidR="007C7798" w:rsidRPr="007C7798" w:rsidRDefault="007C7798" w:rsidP="007C7798">
            <w:pPr>
              <w:spacing w:beforeLines="20" w:before="48" w:afterLines="20" w:after="48"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1000</w:t>
            </w:r>
          </w:p>
        </w:tc>
      </w:tr>
    </w:tbl>
    <w:p w:rsidR="007C7798" w:rsidRPr="007C7798" w:rsidRDefault="007C7798" w:rsidP="007C7798">
      <w:pPr>
        <w:spacing w:after="0" w:line="240" w:lineRule="auto"/>
        <w:ind w:firstLine="426"/>
        <w:rPr>
          <w:rFonts w:ascii="Times New Roman" w:eastAsia="Times New Roman" w:hAnsi="Times New Roman" w:cs="Times New Roman"/>
          <w:sz w:val="26"/>
          <w:szCs w:val="26"/>
        </w:rPr>
      </w:pPr>
    </w:p>
    <w:p w:rsidR="007C7798" w:rsidRPr="007C7798" w:rsidRDefault="007C7798" w:rsidP="007C7798">
      <w:pPr>
        <w:keepNext/>
        <w:spacing w:after="0" w:line="240" w:lineRule="auto"/>
        <w:ind w:firstLine="426"/>
        <w:outlineLvl w:val="3"/>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B</w:t>
      </w:r>
      <w:r w:rsidRPr="007C7798">
        <w:rPr>
          <w:rFonts w:ascii="Times New Roman" w:eastAsia="Times New Roman" w:hAnsi="Times New Roman" w:cs="Times New Roman"/>
          <w:b/>
          <w:bCs/>
          <w:sz w:val="26"/>
          <w:szCs w:val="26"/>
        </w:rPr>
        <w:t>. Aptomat hạ áp</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vi-VN"/>
        </w:rPr>
        <w:t>*</w:t>
      </w:r>
      <w:r w:rsidRPr="007C7798">
        <w:rPr>
          <w:rFonts w:ascii="Times New Roman" w:eastAsia="Times New Roman" w:hAnsi="Times New Roman" w:cs="Times New Roman"/>
          <w:bCs/>
          <w:spacing w:val="-8"/>
          <w:sz w:val="26"/>
          <w:szCs w:val="26"/>
          <w:lang w:val="de-DE"/>
        </w:rPr>
        <w:t xml:space="preserve"> Điều kiện vận hành của hệ thống điện</w:t>
      </w:r>
    </w:p>
    <w:tbl>
      <w:tblPr>
        <w:tblW w:w="893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410"/>
        <w:gridCol w:w="2260"/>
        <w:gridCol w:w="2260"/>
      </w:tblGrid>
      <w:tr w:rsidR="007C7798" w:rsidRPr="007C7798" w:rsidTr="007C7798">
        <w:trPr>
          <w:trHeight w:val="371"/>
          <w:jc w:val="center"/>
        </w:trPr>
        <w:tc>
          <w:tcPr>
            <w:tcW w:w="4410" w:type="dxa"/>
            <w:vAlign w:val="center"/>
          </w:tcPr>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Điện áp danh định của hệ thống (kV)</w:t>
            </w:r>
          </w:p>
        </w:tc>
        <w:tc>
          <w:tcPr>
            <w:tcW w:w="4520" w:type="dxa"/>
            <w:gridSpan w:val="2"/>
            <w:vAlign w:val="center"/>
          </w:tcPr>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0,4</w:t>
            </w:r>
          </w:p>
        </w:tc>
      </w:tr>
      <w:tr w:rsidR="007C7798" w:rsidRPr="007C7798" w:rsidTr="007C7798">
        <w:trPr>
          <w:jc w:val="center"/>
        </w:trPr>
        <w:tc>
          <w:tcPr>
            <w:tcW w:w="4410" w:type="dxa"/>
            <w:vAlign w:val="center"/>
          </w:tcPr>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Sơ đồ</w:t>
            </w:r>
          </w:p>
        </w:tc>
        <w:tc>
          <w:tcPr>
            <w:tcW w:w="2260" w:type="dxa"/>
            <w:vAlign w:val="center"/>
          </w:tcPr>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3 pha</w:t>
            </w:r>
          </w:p>
        </w:tc>
        <w:tc>
          <w:tcPr>
            <w:tcW w:w="2260" w:type="dxa"/>
            <w:vAlign w:val="center"/>
          </w:tcPr>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1 pha</w:t>
            </w:r>
          </w:p>
        </w:tc>
      </w:tr>
      <w:tr w:rsidR="007C7798" w:rsidRPr="007C7798" w:rsidTr="007C7798">
        <w:trPr>
          <w:trHeight w:val="886"/>
          <w:jc w:val="center"/>
        </w:trPr>
        <w:tc>
          <w:tcPr>
            <w:tcW w:w="4410" w:type="dxa"/>
            <w:vAlign w:val="center"/>
          </w:tcPr>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Chế độ nối đất trung tính</w:t>
            </w:r>
          </w:p>
        </w:tc>
        <w:tc>
          <w:tcPr>
            <w:tcW w:w="2260" w:type="dxa"/>
            <w:vAlign w:val="center"/>
          </w:tcPr>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Trung tính nối đất trực tiếp</w:t>
            </w:r>
          </w:p>
        </w:tc>
        <w:tc>
          <w:tcPr>
            <w:tcW w:w="2260" w:type="dxa"/>
            <w:vAlign w:val="center"/>
          </w:tcPr>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Trung tính nối đất trực tiếp</w:t>
            </w:r>
          </w:p>
        </w:tc>
      </w:tr>
      <w:tr w:rsidR="007C7798" w:rsidRPr="007C7798" w:rsidTr="007C7798">
        <w:trPr>
          <w:jc w:val="center"/>
        </w:trPr>
        <w:tc>
          <w:tcPr>
            <w:tcW w:w="4410" w:type="dxa"/>
            <w:vAlign w:val="center"/>
          </w:tcPr>
          <w:p w:rsidR="007C7798" w:rsidRPr="007C7798" w:rsidRDefault="007C7798" w:rsidP="007C7798">
            <w:pPr>
              <w:widowControl w:val="0"/>
              <w:spacing w:after="0" w:line="400" w:lineRule="exact"/>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Điện áp làm việc lớn nhất của thiết bị (kV)</w:t>
            </w:r>
          </w:p>
        </w:tc>
        <w:tc>
          <w:tcPr>
            <w:tcW w:w="2260" w:type="dxa"/>
            <w:vAlign w:val="center"/>
          </w:tcPr>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0,4</w:t>
            </w:r>
          </w:p>
        </w:tc>
        <w:tc>
          <w:tcPr>
            <w:tcW w:w="2260" w:type="dxa"/>
            <w:vAlign w:val="center"/>
          </w:tcPr>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0,23</w:t>
            </w:r>
          </w:p>
        </w:tc>
      </w:tr>
      <w:tr w:rsidR="007C7798" w:rsidRPr="007C7798" w:rsidTr="007C7798">
        <w:trPr>
          <w:jc w:val="center"/>
        </w:trPr>
        <w:tc>
          <w:tcPr>
            <w:tcW w:w="4410" w:type="dxa"/>
            <w:vAlign w:val="center"/>
          </w:tcPr>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Tần số (Hz)</w:t>
            </w:r>
          </w:p>
        </w:tc>
        <w:tc>
          <w:tcPr>
            <w:tcW w:w="4520" w:type="dxa"/>
            <w:gridSpan w:val="2"/>
            <w:vAlign w:val="center"/>
          </w:tcPr>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50</w:t>
            </w:r>
          </w:p>
        </w:tc>
      </w:tr>
    </w:tbl>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xml:space="preserve">3. Điều kiện về quản lý chất lượng của nhà sản </w:t>
      </w:r>
      <w:r w:rsidRPr="007C7798">
        <w:rPr>
          <w:rFonts w:ascii="Times New Roman" w:eastAsia="Times New Roman" w:hAnsi="Times New Roman" w:cs="Times New Roman"/>
          <w:bCs/>
          <w:spacing w:val="-8"/>
          <w:sz w:val="26"/>
          <w:szCs w:val="26"/>
          <w:lang w:val="vi-VN"/>
        </w:rPr>
        <w:t>x</w:t>
      </w:r>
      <w:r w:rsidRPr="007C7798">
        <w:rPr>
          <w:rFonts w:ascii="Times New Roman" w:eastAsia="Times New Roman" w:hAnsi="Times New Roman" w:cs="Times New Roman"/>
          <w:bCs/>
          <w:spacing w:val="-8"/>
          <w:sz w:val="26"/>
          <w:szCs w:val="26"/>
          <w:lang w:val="de-DE"/>
        </w:rPr>
        <w:t>uất</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xml:space="preserve">Nhà sản </w:t>
      </w:r>
      <w:r w:rsidRPr="007C7798">
        <w:rPr>
          <w:rFonts w:ascii="Times New Roman" w:eastAsia="Times New Roman" w:hAnsi="Times New Roman" w:cs="Times New Roman"/>
          <w:bCs/>
          <w:spacing w:val="-8"/>
          <w:sz w:val="26"/>
          <w:szCs w:val="26"/>
          <w:lang w:val="vi-VN"/>
        </w:rPr>
        <w:t>x</w:t>
      </w:r>
      <w:r w:rsidRPr="007C7798">
        <w:rPr>
          <w:rFonts w:ascii="Times New Roman" w:eastAsia="Times New Roman" w:hAnsi="Times New Roman" w:cs="Times New Roman"/>
          <w:bCs/>
          <w:spacing w:val="-8"/>
          <w:sz w:val="26"/>
          <w:szCs w:val="26"/>
          <w:lang w:val="de-DE"/>
        </w:rPr>
        <w:t xml:space="preserve">uất phải có chứng chỉ về hệ thống quản lý chất lượng (ISO-9001 hoặc tương đương) được áp dụng vào ngành nghề sản </w:t>
      </w:r>
      <w:r w:rsidRPr="007C7798">
        <w:rPr>
          <w:rFonts w:ascii="Times New Roman" w:eastAsia="Times New Roman" w:hAnsi="Times New Roman" w:cs="Times New Roman"/>
          <w:bCs/>
          <w:spacing w:val="-8"/>
          <w:sz w:val="26"/>
          <w:szCs w:val="26"/>
          <w:lang w:val="vi-VN"/>
        </w:rPr>
        <w:t>x</w:t>
      </w:r>
      <w:r w:rsidRPr="007C7798">
        <w:rPr>
          <w:rFonts w:ascii="Times New Roman" w:eastAsia="Times New Roman" w:hAnsi="Times New Roman" w:cs="Times New Roman"/>
          <w:bCs/>
          <w:spacing w:val="-8"/>
          <w:sz w:val="26"/>
          <w:szCs w:val="26"/>
          <w:lang w:val="de-DE"/>
        </w:rPr>
        <w:t xml:space="preserve">uất thiết bị. Nhà sản </w:t>
      </w:r>
      <w:r w:rsidRPr="007C7798">
        <w:rPr>
          <w:rFonts w:ascii="Times New Roman" w:eastAsia="Times New Roman" w:hAnsi="Times New Roman" w:cs="Times New Roman"/>
          <w:bCs/>
          <w:spacing w:val="-8"/>
          <w:sz w:val="26"/>
          <w:szCs w:val="26"/>
          <w:lang w:val="vi-VN"/>
        </w:rPr>
        <w:t>x</w:t>
      </w:r>
      <w:r w:rsidRPr="007C7798">
        <w:rPr>
          <w:rFonts w:ascii="Times New Roman" w:eastAsia="Times New Roman" w:hAnsi="Times New Roman" w:cs="Times New Roman"/>
          <w:bCs/>
          <w:spacing w:val="-8"/>
          <w:sz w:val="26"/>
          <w:szCs w:val="26"/>
          <w:lang w:val="de-DE"/>
        </w:rPr>
        <w:t xml:space="preserve">uất phải có phòng thử nghiệm </w:t>
      </w:r>
      <w:r w:rsidRPr="007C7798">
        <w:rPr>
          <w:rFonts w:ascii="Times New Roman" w:eastAsia="Times New Roman" w:hAnsi="Times New Roman" w:cs="Times New Roman"/>
          <w:bCs/>
          <w:spacing w:val="-8"/>
          <w:sz w:val="26"/>
          <w:szCs w:val="26"/>
          <w:lang w:val="vi-VN"/>
        </w:rPr>
        <w:t>x</w:t>
      </w:r>
      <w:r w:rsidRPr="007C7798">
        <w:rPr>
          <w:rFonts w:ascii="Times New Roman" w:eastAsia="Times New Roman" w:hAnsi="Times New Roman" w:cs="Times New Roman"/>
          <w:bCs/>
          <w:spacing w:val="-8"/>
          <w:sz w:val="26"/>
          <w:szCs w:val="26"/>
          <w:lang w:val="de-DE"/>
        </w:rPr>
        <w:t>uất xưởng với các trang thiết bị phục vụ thử nghiệm được kiểm chuẩn bởi cơ quan quản lý chất lượng.</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4. Yêu cầu về bản vẽ và tài liệu kỹ thuật thiết bị:</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Thiết bị phải được cung cấp bản vẽ và tài liệu kỹ thuật sau:</w:t>
      </w:r>
      <w:r w:rsidRPr="007C7798">
        <w:rPr>
          <w:rFonts w:ascii="Times New Roman" w:eastAsia="Times New Roman" w:hAnsi="Times New Roman" w:cs="Times New Roman"/>
          <w:bCs/>
          <w:spacing w:val="-8"/>
          <w:sz w:val="26"/>
          <w:szCs w:val="26"/>
          <w:lang w:val="de-DE"/>
        </w:rPr>
        <w:tab/>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a. Bản vẽ tổng thể cấu trúc thiết bị bao gồm kích thước và khối lượng.</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b. Tài liệu hướng dẫn lắp đặt, vận hành, sửa chữa và bảo dưỡng thiết bị.</w:t>
      </w:r>
    </w:p>
    <w:p w:rsidR="007C7798" w:rsidRPr="007C7798" w:rsidRDefault="007C7798" w:rsidP="007C7798">
      <w:pPr>
        <w:widowControl w:val="0"/>
        <w:spacing w:after="0" w:line="400" w:lineRule="exact"/>
        <w:ind w:firstLine="426"/>
        <w:rPr>
          <w:rFonts w:ascii="Times New Roman" w:eastAsia="Times New Roman" w:hAnsi="Times New Roman" w:cs="Times New Roman"/>
          <w:spacing w:val="-8"/>
          <w:sz w:val="26"/>
          <w:szCs w:val="26"/>
          <w:lang w:val="de-DE"/>
        </w:rPr>
      </w:pPr>
      <w:r w:rsidRPr="007C7798">
        <w:rPr>
          <w:rFonts w:ascii="Times New Roman" w:eastAsia="Times New Roman" w:hAnsi="Times New Roman" w:cs="Times New Roman"/>
          <w:bCs/>
          <w:spacing w:val="-8"/>
          <w:sz w:val="26"/>
          <w:szCs w:val="26"/>
          <w:lang w:val="de-DE"/>
        </w:rPr>
        <w:t>c. Các biên bản thử nghiệm và giấy chứng nhận quản lý chất lượng ISO.</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5. Yêu cầu khác:</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xml:space="preserve">a. Thiết bị cung cấp phải mới nguyên 100%, không có khiếm khuyết, có chứng nhận nguồn gốc </w:t>
      </w:r>
      <w:r w:rsidRPr="007C7798">
        <w:rPr>
          <w:rFonts w:ascii="Times New Roman" w:eastAsia="Times New Roman" w:hAnsi="Times New Roman" w:cs="Times New Roman"/>
          <w:bCs/>
          <w:spacing w:val="-8"/>
          <w:sz w:val="26"/>
          <w:szCs w:val="26"/>
          <w:lang w:val="vi-VN"/>
        </w:rPr>
        <w:t>x</w:t>
      </w:r>
      <w:r w:rsidRPr="007C7798">
        <w:rPr>
          <w:rFonts w:ascii="Times New Roman" w:eastAsia="Times New Roman" w:hAnsi="Times New Roman" w:cs="Times New Roman"/>
          <w:bCs/>
          <w:spacing w:val="-8"/>
          <w:sz w:val="26"/>
          <w:szCs w:val="26"/>
          <w:lang w:val="de-DE"/>
        </w:rPr>
        <w:t xml:space="preserve">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b. Thiết bị phải đáp ứng được độ bền đối với các điều kiện về khí hậu và môi trường tại Việt Nam: được nhiệt đới hóa, phù hợp với điều kiện môi trường lắp đặt vận hành</w:t>
      </w:r>
    </w:p>
    <w:p w:rsidR="007C7798" w:rsidRPr="007C7798" w:rsidRDefault="007C7798" w:rsidP="007C7798">
      <w:pPr>
        <w:widowControl w:val="0"/>
        <w:spacing w:after="0" w:line="400" w:lineRule="exact"/>
        <w:ind w:firstLine="426"/>
        <w:rPr>
          <w:rFonts w:ascii="Times New Roman" w:eastAsia="Times New Roman" w:hAnsi="Times New Roman" w:cs="Times New Roman"/>
          <w:b/>
          <w:i/>
          <w:sz w:val="26"/>
          <w:szCs w:val="26"/>
          <w:lang w:val="de-DE"/>
        </w:rPr>
      </w:pPr>
      <w:r w:rsidRPr="007C7798">
        <w:rPr>
          <w:rFonts w:ascii="Times New Roman" w:eastAsia="Times New Roman" w:hAnsi="Times New Roman" w:cs="Times New Roman"/>
          <w:b/>
          <w:i/>
          <w:sz w:val="26"/>
          <w:szCs w:val="26"/>
          <w:lang w:val="de-DE"/>
        </w:rPr>
        <w:t>Điều 6. Yêu cầu chung</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1. Yêu cầu kỹ thuật này áp dụng cho:</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a. MCCB (Áp tô mát) kiểu vỏ đúc loại 3 cực, dùng để bảo vệ mạch điện chống quá tải và ngắn mạch phía hạ áp của MBA 3 pha.</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2. Thiết bị được chế tạo, thử nghiệm theo tiêu chuẩn IEC 60947-1, IEC 60947-2 hoặc tiêu chuẩn tương đương.</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3. Các yêu cầu về thử nghiệm:</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xml:space="preserve">a. Thử nghiệm </w:t>
      </w:r>
      <w:r w:rsidRPr="007C7798">
        <w:rPr>
          <w:rFonts w:ascii="Times New Roman" w:eastAsia="Times New Roman" w:hAnsi="Times New Roman" w:cs="Times New Roman"/>
          <w:bCs/>
          <w:spacing w:val="-8"/>
          <w:sz w:val="26"/>
          <w:szCs w:val="26"/>
          <w:lang w:val="vi-VN"/>
        </w:rPr>
        <w:t>x</w:t>
      </w:r>
      <w:r w:rsidRPr="007C7798">
        <w:rPr>
          <w:rFonts w:ascii="Times New Roman" w:eastAsia="Times New Roman" w:hAnsi="Times New Roman" w:cs="Times New Roman"/>
          <w:bCs/>
          <w:spacing w:val="-8"/>
          <w:sz w:val="26"/>
          <w:szCs w:val="26"/>
          <w:lang w:val="de-DE"/>
        </w:rPr>
        <w:t xml:space="preserve">uất xưởng (Routine test): </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xml:space="preserve">Thử nghiệm </w:t>
      </w:r>
      <w:r w:rsidRPr="007C7798">
        <w:rPr>
          <w:rFonts w:ascii="Times New Roman" w:eastAsia="Times New Roman" w:hAnsi="Times New Roman" w:cs="Times New Roman"/>
          <w:bCs/>
          <w:spacing w:val="-8"/>
          <w:sz w:val="26"/>
          <w:szCs w:val="26"/>
          <w:lang w:val="vi-VN"/>
        </w:rPr>
        <w:t>x</w:t>
      </w:r>
      <w:r w:rsidRPr="007C7798">
        <w:rPr>
          <w:rFonts w:ascii="Times New Roman" w:eastAsia="Times New Roman" w:hAnsi="Times New Roman" w:cs="Times New Roman"/>
          <w:bCs/>
          <w:spacing w:val="-8"/>
          <w:sz w:val="26"/>
          <w:szCs w:val="26"/>
          <w:lang w:val="de-DE"/>
        </w:rPr>
        <w:t xml:space="preserve">uất xưởng được thực hiện bởi Nhà sản </w:t>
      </w:r>
      <w:r w:rsidRPr="007C7798">
        <w:rPr>
          <w:rFonts w:ascii="Times New Roman" w:eastAsia="Times New Roman" w:hAnsi="Times New Roman" w:cs="Times New Roman"/>
          <w:bCs/>
          <w:spacing w:val="-8"/>
          <w:sz w:val="26"/>
          <w:szCs w:val="26"/>
          <w:lang w:val="vi-VN"/>
        </w:rPr>
        <w:t>x</w:t>
      </w:r>
      <w:r w:rsidRPr="007C7798">
        <w:rPr>
          <w:rFonts w:ascii="Times New Roman" w:eastAsia="Times New Roman" w:hAnsi="Times New Roman" w:cs="Times New Roman"/>
          <w:bCs/>
          <w:spacing w:val="-8"/>
          <w:sz w:val="26"/>
          <w:szCs w:val="26"/>
          <w:lang w:val="de-DE"/>
        </w:rPr>
        <w:t xml:space="preserve">uất trên mỗi sản phẩm sản </w:t>
      </w:r>
      <w:r w:rsidRPr="007C7798">
        <w:rPr>
          <w:rFonts w:ascii="Times New Roman" w:eastAsia="Times New Roman" w:hAnsi="Times New Roman" w:cs="Times New Roman"/>
          <w:bCs/>
          <w:spacing w:val="-8"/>
          <w:sz w:val="26"/>
          <w:szCs w:val="26"/>
          <w:lang w:val="vi-VN"/>
        </w:rPr>
        <w:t>x</w:t>
      </w:r>
      <w:r w:rsidRPr="007C7798">
        <w:rPr>
          <w:rFonts w:ascii="Times New Roman" w:eastAsia="Times New Roman" w:hAnsi="Times New Roman" w:cs="Times New Roman"/>
          <w:bCs/>
          <w:spacing w:val="-8"/>
          <w:sz w:val="26"/>
          <w:szCs w:val="26"/>
          <w:lang w:val="de-DE"/>
        </w:rPr>
        <w:t xml:space="preserve">uất ra tại Nhà sản </w:t>
      </w:r>
      <w:r w:rsidRPr="007C7798">
        <w:rPr>
          <w:rFonts w:ascii="Times New Roman" w:eastAsia="Times New Roman" w:hAnsi="Times New Roman" w:cs="Times New Roman"/>
          <w:bCs/>
          <w:spacing w:val="-8"/>
          <w:sz w:val="26"/>
          <w:szCs w:val="26"/>
          <w:lang w:val="vi-VN"/>
        </w:rPr>
        <w:t>x</w:t>
      </w:r>
      <w:r w:rsidRPr="007C7798">
        <w:rPr>
          <w:rFonts w:ascii="Times New Roman" w:eastAsia="Times New Roman" w:hAnsi="Times New Roman" w:cs="Times New Roman"/>
          <w:bCs/>
          <w:spacing w:val="-8"/>
          <w:sz w:val="26"/>
          <w:szCs w:val="26"/>
          <w:lang w:val="de-DE"/>
        </w:rPr>
        <w:t xml:space="preserve">uất. Việc thử nghiệm </w:t>
      </w:r>
      <w:r w:rsidRPr="007C7798">
        <w:rPr>
          <w:rFonts w:ascii="Times New Roman" w:eastAsia="Times New Roman" w:hAnsi="Times New Roman" w:cs="Times New Roman"/>
          <w:bCs/>
          <w:spacing w:val="-8"/>
          <w:sz w:val="26"/>
          <w:szCs w:val="26"/>
          <w:lang w:val="vi-VN"/>
        </w:rPr>
        <w:t>x</w:t>
      </w:r>
      <w:r w:rsidRPr="007C7798">
        <w:rPr>
          <w:rFonts w:ascii="Times New Roman" w:eastAsia="Times New Roman" w:hAnsi="Times New Roman" w:cs="Times New Roman"/>
          <w:bCs/>
          <w:spacing w:val="-8"/>
          <w:sz w:val="26"/>
          <w:szCs w:val="26"/>
          <w:lang w:val="de-DE"/>
        </w:rPr>
        <w:t>uất xưởng được thực hiện theo tiêu chuẩn IEC 60947-2 hoặc tiêu chuẩn tương đương, bao gồm những hạng mục thử nghiệm sau đây:</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Thử nghiệm thao tác cơ khí (Mechanical operation).</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lastRenderedPageBreak/>
        <w:t>-  Kiểm tra hiệu chuẩn bộ nhả (Verification of the calibration of overcurrent releases).</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Thử nghiệm đặc tính điện môi (Dielectric test).</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xml:space="preserve">b. Thử nghiệm điển hình (Type test): </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Thử nghiệm điển hình phải được thực hiện và chứng nhận bởi phòng thử nghiệm độc lập (đạt chứng chỉ ISO/IEC 17025) trên mẫu sản phẩm tương tự. Việc thử nghiệm điển hình được thực hiện theo tiêu chuẩn IEC 60947-2 hoặc tiêu chuẩn tương đương, theo các trình tự thử nghiệm (hoặc kiểm tra) tương ứng bao gồm những hạng mục thử nghiệm sau đây:</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Trình tự thử nghiệm – Các đặc tính hiệu năng chung (General performance characteristics):</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Giới hạn và đặc tính cắt (Tripping limits and characteristics).</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Đặc tính điện môi (Dielectric properties).</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Thao tác cơ khí và khả năng thực hiện thao tác (Mechanical operation and operational performance capability).</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Đặc tính quá tải (nếu có) (Overload performance (where applicable)) – thử nghiệm này áp dụng cho MCCB có dòng điện định mức làm việc &lt; 630 A.</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Kiểm tra chịu điện môi (Verification of dielectric withstand).</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Kiểm tra độ tăng nhiệt (Verification of temperature rise tests).</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Kiểm tra nhả quá tải (Verification of overload releases).</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Trình tự thử nghiệm – Khả năng cắt ngắn mạch làm việc danh định (Rated service short-circuit breaking capacity):</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Khả năng cắt ngắn mạch làm việc danh định (Rated service short-circuit breaking capacity).</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Kiểm tra khả năng làm việc (Verification of operational performance capability).</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Kiểm tra chịu điện môi (Verification of dielectric withstand).</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Kiểm tra độ tăng nhiệt (Verification of temperature rise tests).</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Kiểm tra nhả quá tải (Verification of overload releases).</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Trình tự thử nghiệm  – Khả năng cắt ngắn mạch tới hạn danh định (Rated ultimate short-circuit breaking capacity):</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Kiểm tra nhả quá tải (Verification of overload releases).</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Khả năng cắt ngắn mạch lớn nhất danh định  (Rated ultimate short-circuit breaking capacity).</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Kiểm tra chịu điện môi (Verification of dielectric withstand).</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 Kiểm tra nhả quá tải (Verification of overload releases).</w:t>
      </w:r>
    </w:p>
    <w:p w:rsidR="007C7798" w:rsidRPr="007C7798" w:rsidRDefault="007C7798" w:rsidP="007C7798">
      <w:pPr>
        <w:widowControl w:val="0"/>
        <w:spacing w:after="0" w:line="400" w:lineRule="exact"/>
        <w:ind w:firstLine="426"/>
        <w:rPr>
          <w:rFonts w:ascii="Times New Roman" w:eastAsia="Times New Roman" w:hAnsi="Times New Roman" w:cs="Times New Roman"/>
          <w:bCs/>
          <w:spacing w:val="-8"/>
          <w:sz w:val="26"/>
          <w:szCs w:val="26"/>
          <w:lang w:val="de-DE"/>
        </w:rPr>
      </w:pPr>
      <w:r w:rsidRPr="007C7798">
        <w:rPr>
          <w:rFonts w:ascii="Times New Roman" w:eastAsia="Times New Roman" w:hAnsi="Times New Roman" w:cs="Times New Roman"/>
          <w:bCs/>
          <w:spacing w:val="-8"/>
          <w:sz w:val="26"/>
          <w:szCs w:val="26"/>
          <w:lang w:val="de-DE"/>
        </w:rPr>
        <w:t>Ghi chú: Trình tự thử nghiệm ở Mục iii) trên là không áp dụng cho MCCB có Ics = Icu.</w:t>
      </w:r>
    </w:p>
    <w:p w:rsidR="007C7798" w:rsidRPr="007C7798" w:rsidRDefault="007C7798" w:rsidP="007C7798">
      <w:pPr>
        <w:widowControl w:val="0"/>
        <w:spacing w:after="0" w:line="240" w:lineRule="auto"/>
        <w:ind w:firstLine="426"/>
        <w:rPr>
          <w:rFonts w:ascii="Times New Roman" w:eastAsia="Times New Roman" w:hAnsi="Times New Roman" w:cs="Times New Roman"/>
          <w:b/>
          <w:spacing w:val="-8"/>
          <w:sz w:val="26"/>
          <w:szCs w:val="26"/>
          <w:lang w:val="de-DE"/>
        </w:rPr>
      </w:pPr>
      <w:bookmarkStart w:id="0" w:name="_Toc123027406"/>
      <w:r w:rsidRPr="007C7798">
        <w:rPr>
          <w:rFonts w:ascii="Times New Roman" w:eastAsia="Times New Roman" w:hAnsi="Times New Roman" w:cs="Times New Roman"/>
          <w:b/>
          <w:spacing w:val="-8"/>
          <w:sz w:val="26"/>
          <w:szCs w:val="26"/>
          <w:lang w:val="de-DE"/>
        </w:rPr>
        <w:t>Điều 7. Bảng yêu cầu đặc tính kỹ thuật MCCB</w:t>
      </w:r>
      <w:bookmarkEnd w:id="0"/>
    </w:p>
    <w:tbl>
      <w:tblPr>
        <w:tblW w:w="4999"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175"/>
        <w:gridCol w:w="11"/>
        <w:gridCol w:w="3493"/>
        <w:gridCol w:w="11"/>
        <w:gridCol w:w="1489"/>
        <w:gridCol w:w="3372"/>
        <w:gridCol w:w="8"/>
      </w:tblGrid>
      <w:tr w:rsidR="007C7798" w:rsidRPr="007C7798" w:rsidTr="008A7C24">
        <w:trPr>
          <w:trHeight w:val="283"/>
          <w:tblHeader/>
        </w:trPr>
        <w:tc>
          <w:tcPr>
            <w:tcW w:w="620"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b/>
                <w:bCs/>
                <w:sz w:val="26"/>
                <w:szCs w:val="26"/>
              </w:rPr>
            </w:pPr>
            <w:r w:rsidRPr="007C7798">
              <w:rPr>
                <w:rFonts w:ascii="Times New Roman" w:eastAsia="Times New Roman" w:hAnsi="Times New Roman" w:cs="Times New Roman"/>
                <w:b/>
                <w:bCs/>
                <w:sz w:val="26"/>
                <w:szCs w:val="26"/>
              </w:rPr>
              <w:t>TT</w:t>
            </w: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b/>
                <w:bCs/>
                <w:sz w:val="26"/>
                <w:szCs w:val="26"/>
              </w:rPr>
            </w:pPr>
            <w:r w:rsidRPr="007C7798">
              <w:rPr>
                <w:rFonts w:ascii="Times New Roman" w:eastAsia="Times New Roman" w:hAnsi="Times New Roman" w:cs="Times New Roman"/>
                <w:b/>
                <w:bCs/>
                <w:sz w:val="26"/>
                <w:szCs w:val="26"/>
              </w:rPr>
              <w:t>Hạng mục</w:t>
            </w:r>
          </w:p>
        </w:tc>
        <w:tc>
          <w:tcPr>
            <w:tcW w:w="779" w:type="pct"/>
            <w:vAlign w:val="center"/>
          </w:tcPr>
          <w:p w:rsidR="007C7798" w:rsidRPr="007C7798" w:rsidRDefault="007C7798" w:rsidP="007C7798">
            <w:pPr>
              <w:spacing w:after="0" w:line="240" w:lineRule="auto"/>
              <w:ind w:firstLine="426"/>
              <w:rPr>
                <w:rFonts w:ascii="Times New Roman" w:eastAsia="Times New Roman" w:hAnsi="Times New Roman" w:cs="Times New Roman"/>
                <w:b/>
                <w:bCs/>
                <w:sz w:val="26"/>
                <w:szCs w:val="26"/>
              </w:rPr>
            </w:pPr>
            <w:r w:rsidRPr="007C7798">
              <w:rPr>
                <w:rFonts w:ascii="Times New Roman" w:eastAsia="Times New Roman" w:hAnsi="Times New Roman" w:cs="Times New Roman"/>
                <w:b/>
                <w:bCs/>
                <w:sz w:val="26"/>
                <w:szCs w:val="26"/>
              </w:rPr>
              <w:t xml:space="preserve">Đơn vị </w:t>
            </w:r>
          </w:p>
        </w:tc>
        <w:tc>
          <w:tcPr>
            <w:tcW w:w="1768" w:type="pct"/>
            <w:gridSpan w:val="2"/>
            <w:vAlign w:val="center"/>
          </w:tcPr>
          <w:p w:rsidR="007C7798" w:rsidRPr="007C7798" w:rsidRDefault="007C7798" w:rsidP="007C7798">
            <w:pPr>
              <w:spacing w:after="0" w:line="240" w:lineRule="auto"/>
              <w:ind w:right="96" w:firstLine="426"/>
              <w:rPr>
                <w:rFonts w:ascii="Times New Roman" w:eastAsia="Times New Roman" w:hAnsi="Times New Roman" w:cs="Times New Roman"/>
                <w:b/>
                <w:bCs/>
                <w:sz w:val="26"/>
                <w:szCs w:val="26"/>
              </w:rPr>
            </w:pPr>
            <w:r w:rsidRPr="007C7798">
              <w:rPr>
                <w:rFonts w:ascii="Times New Roman" w:eastAsia="Times New Roman" w:hAnsi="Times New Roman" w:cs="Times New Roman"/>
                <w:b/>
                <w:bCs/>
                <w:sz w:val="26"/>
                <w:szCs w:val="26"/>
              </w:rPr>
              <w:t>Yêu cầu</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Nhà sản xuất</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Nêu cụ thể</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Nước sản xuất</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Nêu cụ thể</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Mã hiệu</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Nêu cụ thể</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xml:space="preserve">Tiêu chuẩn áp dụng </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IEC 60947-1, IEC 60947-2 hoặc tiêu chuẩn tương đương</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Chủng loại</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Bảo vệ bằng nhiệt và từ hoặc điện tử, kiểu lắp đặt cố định (fixed type), đấu nối phía trước</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Số cực</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03 cực</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Thao tác đóng cắt</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Việc đóng cắt phải được thực hiện đồng thời trên các cực</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Khả năng điều chỉnh dòng làm việc định mức</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rPr>
              <w:t>- MCCB có In tới 315A: 0,7 ÷ 1 x In.</w:t>
            </w:r>
          </w:p>
          <w:p w:rsidR="007C7798" w:rsidRPr="007C7798" w:rsidRDefault="007C7798" w:rsidP="007C7798">
            <w:pPr>
              <w:spacing w:after="0" w:line="240" w:lineRule="auto"/>
              <w:ind w:right="96"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rPr>
              <w:t>- MCCB có In &gt; 315 A: 0,5 ÷ 1 x In.</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xml:space="preserve">Điện áp làm việc định mức của thiết bị (Ue) (1 pha/3 pha) </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VAC</w:t>
            </w: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230/400</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Điện áp cách điện định mức (Ui)</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VAC</w:t>
            </w: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u w:val="single"/>
              </w:rPr>
              <w:t>&gt;</w:t>
            </w:r>
            <w:r w:rsidRPr="007C7798">
              <w:rPr>
                <w:rFonts w:ascii="Times New Roman" w:eastAsia="Times New Roman" w:hAnsi="Times New Roman" w:cs="Times New Roman"/>
                <w:sz w:val="26"/>
                <w:szCs w:val="26"/>
              </w:rPr>
              <w:t xml:space="preserve"> 690 </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Mức chịu đựng điện áp xung định mức (Uimp)</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kVp</w:t>
            </w: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u w:val="single"/>
              </w:rPr>
              <w:t>&gt;</w:t>
            </w:r>
            <w:r w:rsidRPr="007C7798">
              <w:rPr>
                <w:rFonts w:ascii="Times New Roman" w:eastAsia="Times New Roman" w:hAnsi="Times New Roman" w:cs="Times New Roman"/>
                <w:sz w:val="26"/>
                <w:szCs w:val="26"/>
              </w:rPr>
              <w:t xml:space="preserve"> 8</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Tần số định mức</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Hz</w:t>
            </w: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50</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Dòng điện làm việc liên tục định mức (In):</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A</w:t>
            </w: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p>
        </w:tc>
      </w:tr>
      <w:tr w:rsidR="007C7798" w:rsidRPr="007C7798" w:rsidTr="007C7798">
        <w:trPr>
          <w:gridAfter w:val="1"/>
          <w:wAfter w:w="4" w:type="pct"/>
          <w:trHeight w:val="283"/>
        </w:trPr>
        <w:tc>
          <w:tcPr>
            <w:tcW w:w="614" w:type="pct"/>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13.2</w:t>
            </w: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MCCB 03 cực</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trike/>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rPr>
              <w:t>100, 125, 200, 250</w:t>
            </w:r>
            <w:r w:rsidRPr="007C7798">
              <w:rPr>
                <w:rFonts w:ascii="Times New Roman" w:eastAsia="Times New Roman" w:hAnsi="Times New Roman" w:cs="Times New Roman"/>
                <w:sz w:val="26"/>
                <w:szCs w:val="26"/>
                <w:lang w:val="vi-VN"/>
              </w:rPr>
              <w:t>, 400, 630,1000</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Cấp phân loại chọn lọc</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p>
        </w:tc>
      </w:tr>
      <w:tr w:rsidR="007C7798" w:rsidRPr="007C7798" w:rsidTr="007C7798">
        <w:trPr>
          <w:gridAfter w:val="1"/>
          <w:wAfter w:w="4" w:type="pct"/>
          <w:trHeight w:val="283"/>
        </w:trPr>
        <w:tc>
          <w:tcPr>
            <w:tcW w:w="614" w:type="pct"/>
            <w:vAlign w:val="center"/>
          </w:tcPr>
          <w:p w:rsidR="007C7798" w:rsidRPr="007C7798" w:rsidRDefault="007C7798" w:rsidP="007C7798">
            <w:pPr>
              <w:spacing w:after="0" w:line="240" w:lineRule="auto"/>
              <w:ind w:left="664"/>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8"/>
                <w:szCs w:val="26"/>
              </w:rPr>
              <w:t>MCCB tổng: 630, 1000, 1250, 1600</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8"/>
                <w:szCs w:val="26"/>
              </w:rPr>
              <w:t>Cấp B</w:t>
            </w:r>
          </w:p>
        </w:tc>
      </w:tr>
      <w:tr w:rsidR="007C7798" w:rsidRPr="007C7798" w:rsidTr="007C7798">
        <w:trPr>
          <w:gridAfter w:val="1"/>
          <w:wAfter w:w="4" w:type="pct"/>
          <w:trHeight w:val="283"/>
        </w:trPr>
        <w:tc>
          <w:tcPr>
            <w:tcW w:w="614" w:type="pct"/>
            <w:vAlign w:val="center"/>
          </w:tcPr>
          <w:p w:rsidR="007C7798" w:rsidRPr="007C7798" w:rsidRDefault="007C7798" w:rsidP="007C7798">
            <w:pPr>
              <w:spacing w:after="0" w:line="240" w:lineRule="auto"/>
              <w:ind w:left="664"/>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8"/>
                <w:szCs w:val="26"/>
              </w:rPr>
              <w:t>MCCB nhánh: 100, 125, 200, 250, 400…</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8"/>
                <w:szCs w:val="26"/>
              </w:rPr>
              <w:t>Cấp A</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Khả năng cắt dòng ngắn mạch tới hạn định mức (Icu) ở điện áp làm việc định mức</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kA</w:t>
            </w: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p>
        </w:tc>
      </w:tr>
      <w:tr w:rsidR="007C7798" w:rsidRPr="007C7798" w:rsidTr="007C7798">
        <w:trPr>
          <w:gridAfter w:val="1"/>
          <w:wAfter w:w="4" w:type="pct"/>
          <w:trHeight w:val="451"/>
        </w:trPr>
        <w:tc>
          <w:tcPr>
            <w:tcW w:w="614" w:type="pct"/>
            <w:vAlign w:val="center"/>
          </w:tcPr>
          <w:p w:rsidR="007C7798" w:rsidRPr="007C7798" w:rsidRDefault="007C7798" w:rsidP="007C7798">
            <w:pPr>
              <w:spacing w:after="0" w:line="240" w:lineRule="auto"/>
              <w:ind w:left="-50"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15.1</w:t>
            </w: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MCCB có In = 50 ÷ 100 A</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&gt; 25</w:t>
            </w:r>
          </w:p>
        </w:tc>
      </w:tr>
      <w:tr w:rsidR="007C7798" w:rsidRPr="007C7798" w:rsidTr="007C7798">
        <w:trPr>
          <w:gridAfter w:val="1"/>
          <w:wAfter w:w="4" w:type="pct"/>
          <w:trHeight w:val="283"/>
        </w:trPr>
        <w:tc>
          <w:tcPr>
            <w:tcW w:w="614" w:type="pct"/>
            <w:vAlign w:val="center"/>
          </w:tcPr>
          <w:p w:rsidR="007C7798" w:rsidRPr="007C7798" w:rsidRDefault="007C7798" w:rsidP="007C7798">
            <w:pPr>
              <w:spacing w:after="0" w:line="240" w:lineRule="auto"/>
              <w:ind w:left="-50"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15.2</w:t>
            </w: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MCCB có In = 125 ÷ 315 A</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trike/>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u w:val="single"/>
              </w:rPr>
              <w:t>&gt;</w:t>
            </w:r>
            <w:r w:rsidRPr="007C7798">
              <w:rPr>
                <w:rFonts w:ascii="Times New Roman" w:eastAsia="Times New Roman" w:hAnsi="Times New Roman" w:cs="Times New Roman"/>
                <w:sz w:val="26"/>
                <w:szCs w:val="26"/>
              </w:rPr>
              <w:t xml:space="preserve"> 36</w:t>
            </w:r>
          </w:p>
        </w:tc>
      </w:tr>
      <w:tr w:rsidR="007C7798" w:rsidRPr="007C7798" w:rsidTr="007C7798">
        <w:trPr>
          <w:gridAfter w:val="1"/>
          <w:wAfter w:w="4" w:type="pct"/>
          <w:trHeight w:val="283"/>
        </w:trPr>
        <w:tc>
          <w:tcPr>
            <w:tcW w:w="614" w:type="pct"/>
            <w:vAlign w:val="center"/>
          </w:tcPr>
          <w:p w:rsidR="007C7798" w:rsidRPr="007C7798" w:rsidRDefault="007C7798" w:rsidP="007C7798">
            <w:pPr>
              <w:spacing w:after="0" w:line="240" w:lineRule="auto"/>
              <w:ind w:left="-50"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rPr>
              <w:t>15.3</w:t>
            </w: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MCCB có In = 320 ÷ 800 A</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&gt; 50</w:t>
            </w:r>
          </w:p>
        </w:tc>
      </w:tr>
      <w:tr w:rsidR="007C7798" w:rsidRPr="007C7798" w:rsidTr="007C7798">
        <w:trPr>
          <w:gridAfter w:val="1"/>
          <w:wAfter w:w="4" w:type="pct"/>
          <w:trHeight w:val="283"/>
        </w:trPr>
        <w:tc>
          <w:tcPr>
            <w:tcW w:w="614" w:type="pct"/>
            <w:vAlign w:val="center"/>
          </w:tcPr>
          <w:p w:rsidR="007C7798" w:rsidRPr="007C7798" w:rsidRDefault="007C7798" w:rsidP="007C7798">
            <w:pPr>
              <w:spacing w:after="0" w:line="240" w:lineRule="auto"/>
              <w:ind w:left="-50"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rPr>
              <w:t>15.4</w:t>
            </w: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MCCB có In &gt; 1.000 A</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&gt; 65</w:t>
            </w:r>
          </w:p>
        </w:tc>
      </w:tr>
      <w:tr w:rsidR="007C7798" w:rsidRPr="007C7798" w:rsidTr="007C7798">
        <w:trPr>
          <w:gridAfter w:val="1"/>
          <w:wAfter w:w="4" w:type="pct"/>
          <w:trHeight w:val="1005"/>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Khả năng cắt dòng ngắn mạch làm việc định mức (Ics) ở điện áp định mức</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kA</w:t>
            </w: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Ics = 100% Icu</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Số lần thao tác không cần bảo trì (độ bền cơ/điện) tối thiểu:</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Lần</w:t>
            </w: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(Không tải/có tải ở dòng định mức)</w:t>
            </w:r>
          </w:p>
        </w:tc>
      </w:tr>
      <w:tr w:rsidR="007C7798" w:rsidRPr="007C7798" w:rsidTr="007C7798">
        <w:trPr>
          <w:gridAfter w:val="1"/>
          <w:wAfter w:w="4" w:type="pct"/>
          <w:trHeight w:val="283"/>
        </w:trPr>
        <w:tc>
          <w:tcPr>
            <w:tcW w:w="614" w:type="pct"/>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17.1</w:t>
            </w: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MCCB có In = 125 ÷ 315 A</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trike/>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7.000 /1.000</w:t>
            </w:r>
          </w:p>
        </w:tc>
      </w:tr>
      <w:tr w:rsidR="007C7798" w:rsidRPr="007C7798" w:rsidTr="007C7798">
        <w:trPr>
          <w:gridAfter w:val="1"/>
          <w:wAfter w:w="4" w:type="pct"/>
          <w:trHeight w:val="283"/>
        </w:trPr>
        <w:tc>
          <w:tcPr>
            <w:tcW w:w="614" w:type="pct"/>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rPr>
              <w:t>17.</w:t>
            </w:r>
            <w:r w:rsidRPr="007C7798">
              <w:rPr>
                <w:rFonts w:ascii="Times New Roman" w:eastAsia="Times New Roman" w:hAnsi="Times New Roman" w:cs="Times New Roman"/>
                <w:sz w:val="26"/>
                <w:szCs w:val="26"/>
                <w:lang w:val="vi-VN"/>
              </w:rPr>
              <w:t>2</w:t>
            </w: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MCCB có In = 320 ÷ 630 A</w:t>
            </w:r>
          </w:p>
        </w:tc>
        <w:tc>
          <w:tcPr>
            <w:tcW w:w="785" w:type="pct"/>
            <w:gridSpan w:val="2"/>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4.000/1.000</w:t>
            </w:r>
          </w:p>
        </w:tc>
      </w:tr>
      <w:tr w:rsidR="007C7798" w:rsidRPr="007C7798" w:rsidTr="007C7798">
        <w:trPr>
          <w:gridAfter w:val="1"/>
          <w:wAfter w:w="4" w:type="pct"/>
          <w:trHeight w:val="283"/>
        </w:trPr>
        <w:tc>
          <w:tcPr>
            <w:tcW w:w="614" w:type="pct"/>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lang w:val="vi-VN"/>
              </w:rPr>
            </w:pPr>
            <w:r w:rsidRPr="007C7798">
              <w:rPr>
                <w:rFonts w:ascii="Times New Roman" w:eastAsia="Times New Roman" w:hAnsi="Times New Roman" w:cs="Times New Roman"/>
                <w:sz w:val="26"/>
                <w:szCs w:val="26"/>
              </w:rPr>
              <w:t>17.</w:t>
            </w:r>
            <w:r w:rsidRPr="007C7798">
              <w:rPr>
                <w:rFonts w:ascii="Times New Roman" w:eastAsia="Times New Roman" w:hAnsi="Times New Roman" w:cs="Times New Roman"/>
                <w:sz w:val="26"/>
                <w:szCs w:val="26"/>
                <w:lang w:val="vi-VN"/>
              </w:rPr>
              <w:t>3</w:t>
            </w:r>
          </w:p>
        </w:tc>
        <w:tc>
          <w:tcPr>
            <w:tcW w:w="1833" w:type="pct"/>
            <w:gridSpan w:val="2"/>
            <w:vAlign w:val="center"/>
          </w:tcPr>
          <w:p w:rsidR="007C7798" w:rsidRPr="007C7798" w:rsidRDefault="007C7798" w:rsidP="007C7798">
            <w:pPr>
              <w:spacing w:after="0"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MCCB có 630 &lt; In &lt; 2.500 A</w:t>
            </w:r>
          </w:p>
        </w:tc>
        <w:tc>
          <w:tcPr>
            <w:tcW w:w="785" w:type="pct"/>
            <w:gridSpan w:val="2"/>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2.500/500</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xml:space="preserve">Phụ kiện đi kèm:  </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p>
        </w:tc>
      </w:tr>
      <w:tr w:rsidR="007C7798" w:rsidRPr="007C7798" w:rsidTr="007C7798">
        <w:trPr>
          <w:gridAfter w:val="1"/>
          <w:wAfter w:w="4" w:type="pct"/>
          <w:trHeight w:val="283"/>
        </w:trPr>
        <w:tc>
          <w:tcPr>
            <w:tcW w:w="614" w:type="pct"/>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18.1</w:t>
            </w:r>
          </w:p>
        </w:tc>
        <w:tc>
          <w:tcPr>
            <w:tcW w:w="1833" w:type="pct"/>
            <w:gridSpan w:val="2"/>
            <w:vAlign w:val="center"/>
          </w:tcPr>
          <w:p w:rsidR="007C7798" w:rsidRPr="007C7798" w:rsidRDefault="007C7798" w:rsidP="007C7798">
            <w:pPr>
              <w:spacing w:after="0"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Đầu cực loại bu lông hoặc đinh ốc</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Bao gồm</w:t>
            </w:r>
          </w:p>
        </w:tc>
      </w:tr>
      <w:tr w:rsidR="007C7798" w:rsidRPr="007C7798" w:rsidTr="007C7798">
        <w:trPr>
          <w:gridAfter w:val="1"/>
          <w:wAfter w:w="4" w:type="pct"/>
          <w:trHeight w:val="283"/>
        </w:trPr>
        <w:tc>
          <w:tcPr>
            <w:tcW w:w="614" w:type="pct"/>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18.2</w:t>
            </w:r>
          </w:p>
        </w:tc>
        <w:tc>
          <w:tcPr>
            <w:tcW w:w="1833" w:type="pct"/>
            <w:gridSpan w:val="2"/>
            <w:vAlign w:val="center"/>
          </w:tcPr>
          <w:p w:rsidR="007C7798" w:rsidRPr="007C7798" w:rsidRDefault="007C7798" w:rsidP="007C7798">
            <w:pPr>
              <w:spacing w:after="0"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Nút nhấn cắt khẩn cấp màu đỏ</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Bao gồm</w:t>
            </w:r>
          </w:p>
        </w:tc>
      </w:tr>
      <w:tr w:rsidR="007C7798" w:rsidRPr="007C7798" w:rsidTr="007C7798">
        <w:trPr>
          <w:gridAfter w:val="1"/>
          <w:wAfter w:w="4" w:type="pct"/>
          <w:trHeight w:val="283"/>
        </w:trPr>
        <w:tc>
          <w:tcPr>
            <w:tcW w:w="614" w:type="pct"/>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18.3</w:t>
            </w:r>
          </w:p>
        </w:tc>
        <w:tc>
          <w:tcPr>
            <w:tcW w:w="1833" w:type="pct"/>
            <w:gridSpan w:val="2"/>
            <w:vAlign w:val="center"/>
          </w:tcPr>
          <w:p w:rsidR="007C7798" w:rsidRPr="007C7798" w:rsidRDefault="007C7798" w:rsidP="007C7798">
            <w:pPr>
              <w:spacing w:after="0"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xml:space="preserve">Thanh nối dài và mở rộng đầu </w:t>
            </w:r>
            <w:r w:rsidRPr="007C7798">
              <w:rPr>
                <w:rFonts w:ascii="Times New Roman" w:eastAsia="Times New Roman" w:hAnsi="Times New Roman" w:cs="Times New Roman"/>
                <w:sz w:val="26"/>
                <w:szCs w:val="26"/>
              </w:rPr>
              <w:lastRenderedPageBreak/>
              <w:t>cực đấu nối bằng đồng mạ thiếc (spreaders) (tùy chọn theo nhu cầu thiết kế)</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06 miếng</w:t>
            </w:r>
          </w:p>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p>
        </w:tc>
      </w:tr>
      <w:tr w:rsidR="007C7798" w:rsidRPr="007C7798" w:rsidTr="007C7798">
        <w:trPr>
          <w:gridAfter w:val="1"/>
          <w:wAfter w:w="4" w:type="pct"/>
          <w:trHeight w:val="283"/>
        </w:trPr>
        <w:tc>
          <w:tcPr>
            <w:tcW w:w="614" w:type="pct"/>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lastRenderedPageBreak/>
              <w:t>18.4</w:t>
            </w:r>
          </w:p>
        </w:tc>
        <w:tc>
          <w:tcPr>
            <w:tcW w:w="1833" w:type="pct"/>
            <w:gridSpan w:val="2"/>
            <w:vAlign w:val="center"/>
          </w:tcPr>
          <w:p w:rsidR="007C7798" w:rsidRPr="007C7798" w:rsidRDefault="007C7798" w:rsidP="007C7798">
            <w:pPr>
              <w:spacing w:after="0"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Vách ngăn cách điện giữa các pha (interphase barriers)</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04 miếng</w:t>
            </w:r>
          </w:p>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p>
        </w:tc>
      </w:tr>
      <w:tr w:rsidR="007C7798" w:rsidRPr="007C7798" w:rsidTr="007C7798">
        <w:trPr>
          <w:gridAfter w:val="1"/>
          <w:wAfter w:w="4" w:type="pct"/>
          <w:trHeight w:val="283"/>
        </w:trPr>
        <w:tc>
          <w:tcPr>
            <w:tcW w:w="614" w:type="pct"/>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18.5</w:t>
            </w:r>
          </w:p>
        </w:tc>
        <w:tc>
          <w:tcPr>
            <w:tcW w:w="1833" w:type="pct"/>
            <w:gridSpan w:val="2"/>
            <w:vAlign w:val="center"/>
          </w:tcPr>
          <w:p w:rsidR="007C7798" w:rsidRPr="007C7798" w:rsidRDefault="007C7798" w:rsidP="007C7798">
            <w:pPr>
              <w:spacing w:after="0" w:line="240" w:lineRule="auto"/>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Mạch phụ và mạch điều khiển phục vụ thao tác đóng cắt MCCB bằng điện</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Không</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xml:space="preserve">Số lượng tiếp điểm phụ </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Không</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Bề rộng của MCCB</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mm</w:t>
            </w: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Nêu cụ thể</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Nhãn thiết bị</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Theo tiêu chuẩn IEC 60947-2 hoặc tương đương</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 xml:space="preserve">Đóng gói </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MCCB được đóng gói trong hộp carton để dễ dàng cho việc bảo quản trong kho cũng như vận chuyển</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Yêu cầu về thử nghiệm</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Theo yêu cầu tại khoản 3   Điều 6</w:t>
            </w:r>
          </w:p>
        </w:tc>
      </w:tr>
      <w:tr w:rsidR="007C7798" w:rsidRPr="007C7798" w:rsidTr="007C7798">
        <w:trPr>
          <w:gridAfter w:val="1"/>
          <w:wAfter w:w="4" w:type="pct"/>
          <w:trHeight w:val="283"/>
        </w:trPr>
        <w:tc>
          <w:tcPr>
            <w:tcW w:w="614" w:type="pct"/>
            <w:vAlign w:val="center"/>
          </w:tcPr>
          <w:p w:rsidR="007C7798" w:rsidRPr="007C7798" w:rsidRDefault="007C7798" w:rsidP="007C7798">
            <w:pPr>
              <w:numPr>
                <w:ilvl w:val="0"/>
                <w:numId w:val="86"/>
              </w:numPr>
              <w:spacing w:after="0" w:line="240" w:lineRule="auto"/>
              <w:ind w:left="238" w:firstLine="426"/>
              <w:rPr>
                <w:rFonts w:ascii="Times New Roman" w:eastAsia="Times New Roman" w:hAnsi="Times New Roman" w:cs="Times New Roman"/>
                <w:sz w:val="26"/>
                <w:szCs w:val="26"/>
              </w:rPr>
            </w:pPr>
          </w:p>
        </w:tc>
        <w:tc>
          <w:tcPr>
            <w:tcW w:w="1833"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Bản vẽ và tài liệu kỹ thuật</w:t>
            </w:r>
          </w:p>
        </w:tc>
        <w:tc>
          <w:tcPr>
            <w:tcW w:w="785" w:type="pct"/>
            <w:gridSpan w:val="2"/>
            <w:vAlign w:val="center"/>
          </w:tcPr>
          <w:p w:rsidR="007C7798" w:rsidRPr="007C7798" w:rsidRDefault="007C7798" w:rsidP="007C7798">
            <w:pPr>
              <w:spacing w:after="0" w:line="240" w:lineRule="auto"/>
              <w:ind w:firstLine="426"/>
              <w:rPr>
                <w:rFonts w:ascii="Times New Roman" w:eastAsia="Times New Roman" w:hAnsi="Times New Roman" w:cs="Times New Roman"/>
                <w:sz w:val="26"/>
                <w:szCs w:val="26"/>
              </w:rPr>
            </w:pPr>
          </w:p>
        </w:tc>
        <w:tc>
          <w:tcPr>
            <w:tcW w:w="1764" w:type="pct"/>
            <w:vAlign w:val="center"/>
          </w:tcPr>
          <w:p w:rsidR="007C7798" w:rsidRPr="007C7798" w:rsidRDefault="007C7798" w:rsidP="007C7798">
            <w:pPr>
              <w:spacing w:after="0" w:line="240" w:lineRule="auto"/>
              <w:ind w:right="96" w:firstLine="426"/>
              <w:rPr>
                <w:rFonts w:ascii="Times New Roman" w:eastAsia="Times New Roman" w:hAnsi="Times New Roman" w:cs="Times New Roman"/>
                <w:sz w:val="26"/>
                <w:szCs w:val="26"/>
              </w:rPr>
            </w:pPr>
            <w:r w:rsidRPr="007C7798">
              <w:rPr>
                <w:rFonts w:ascii="Times New Roman" w:eastAsia="Times New Roman" w:hAnsi="Times New Roman" w:cs="Times New Roman"/>
                <w:sz w:val="26"/>
                <w:szCs w:val="26"/>
              </w:rPr>
              <w:t>Theo yêu cầu tại khoản 4   Điều 3</w:t>
            </w:r>
          </w:p>
        </w:tc>
      </w:tr>
    </w:tbl>
    <w:p w:rsidR="008A7C24" w:rsidRDefault="003D75A8" w:rsidP="008A7C24">
      <w:pPr>
        <w:spacing w:before="60" w:after="60" w:line="360" w:lineRule="exact"/>
        <w:jc w:val="both"/>
        <w:rPr>
          <w:rFonts w:ascii="Times New Roman" w:eastAsia="SimSun" w:hAnsi="Times New Roman" w:cs="Times New Roman"/>
          <w:b/>
          <w:sz w:val="24"/>
          <w:szCs w:val="24"/>
        </w:rPr>
      </w:pPr>
      <w:r>
        <w:rPr>
          <w:rFonts w:ascii="Times New Roman" w:eastAsia="SimSun" w:hAnsi="Times New Roman" w:cs="Times New Roman"/>
          <w:b/>
          <w:sz w:val="24"/>
          <w:szCs w:val="24"/>
        </w:rPr>
        <w:t>VI. Bình</w:t>
      </w:r>
      <w:r w:rsidR="008A7C24" w:rsidRPr="00FC76DF">
        <w:rPr>
          <w:rFonts w:ascii="Times New Roman" w:eastAsia="SimSun" w:hAnsi="Times New Roman" w:cs="Times New Roman"/>
          <w:b/>
          <w:sz w:val="24"/>
          <w:szCs w:val="24"/>
        </w:rPr>
        <w:t xml:space="preserve"> tụ bù:</w:t>
      </w:r>
    </w:p>
    <w:p w:rsidR="003D75A8" w:rsidRPr="003D75A8" w:rsidRDefault="003D75A8" w:rsidP="003D75A8">
      <w:pPr>
        <w:spacing w:before="20" w:after="20"/>
        <w:ind w:firstLine="284"/>
        <w:rPr>
          <w:rFonts w:ascii="Times New Roman" w:eastAsia="Cambria" w:hAnsi="Times New Roman" w:cs="Times New Roman"/>
          <w:b/>
          <w:sz w:val="26"/>
          <w:szCs w:val="26"/>
        </w:rPr>
      </w:pPr>
      <w:r w:rsidRPr="003D75A8">
        <w:rPr>
          <w:rFonts w:ascii="Times New Roman" w:eastAsia="Cambria" w:hAnsi="Times New Roman" w:cs="Times New Roman"/>
          <w:b/>
          <w:sz w:val="26"/>
          <w:szCs w:val="26"/>
        </w:rPr>
        <w:t>1.</w:t>
      </w:r>
      <w:r w:rsidRPr="003D75A8">
        <w:rPr>
          <w:rFonts w:ascii="Times New Roman" w:eastAsia="Cambria" w:hAnsi="Times New Roman" w:cs="Times New Roman"/>
          <w:b/>
          <w:spacing w:val="63"/>
          <w:sz w:val="26"/>
          <w:szCs w:val="26"/>
        </w:rPr>
        <w:t xml:space="preserve"> </w:t>
      </w:r>
      <w:r w:rsidRPr="003D75A8">
        <w:rPr>
          <w:rFonts w:ascii="Times New Roman" w:eastAsia="Cambria" w:hAnsi="Times New Roman" w:cs="Times New Roman"/>
          <w:b/>
          <w:sz w:val="26"/>
          <w:szCs w:val="26"/>
        </w:rPr>
        <w:t>Các</w:t>
      </w:r>
      <w:r w:rsidRPr="003D75A8">
        <w:rPr>
          <w:rFonts w:ascii="Times New Roman" w:eastAsia="Cambria" w:hAnsi="Times New Roman" w:cs="Times New Roman"/>
          <w:b/>
          <w:spacing w:val="-3"/>
          <w:sz w:val="26"/>
          <w:szCs w:val="26"/>
        </w:rPr>
        <w:t xml:space="preserve"> </w:t>
      </w:r>
      <w:r w:rsidRPr="003D75A8">
        <w:rPr>
          <w:rFonts w:ascii="Times New Roman" w:eastAsia="Cambria" w:hAnsi="Times New Roman" w:cs="Times New Roman"/>
          <w:b/>
          <w:sz w:val="26"/>
          <w:szCs w:val="26"/>
        </w:rPr>
        <w:t>điều</w:t>
      </w:r>
      <w:r w:rsidRPr="003D75A8">
        <w:rPr>
          <w:rFonts w:ascii="Times New Roman" w:eastAsia="Cambria" w:hAnsi="Times New Roman" w:cs="Times New Roman"/>
          <w:b/>
          <w:spacing w:val="-3"/>
          <w:sz w:val="26"/>
          <w:szCs w:val="26"/>
        </w:rPr>
        <w:t xml:space="preserve"> </w:t>
      </w:r>
      <w:r w:rsidRPr="003D75A8">
        <w:rPr>
          <w:rFonts w:ascii="Times New Roman" w:eastAsia="Cambria" w:hAnsi="Times New Roman" w:cs="Times New Roman"/>
          <w:b/>
          <w:sz w:val="26"/>
          <w:szCs w:val="26"/>
        </w:rPr>
        <w:t>kiện</w:t>
      </w:r>
      <w:r w:rsidRPr="003D75A8">
        <w:rPr>
          <w:rFonts w:ascii="Times New Roman" w:eastAsia="Cambria" w:hAnsi="Times New Roman" w:cs="Times New Roman"/>
          <w:b/>
          <w:spacing w:val="-2"/>
          <w:sz w:val="26"/>
          <w:szCs w:val="26"/>
        </w:rPr>
        <w:t xml:space="preserve"> chung</w:t>
      </w:r>
    </w:p>
    <w:p w:rsidR="003D75A8" w:rsidRPr="003D75A8" w:rsidRDefault="003D75A8" w:rsidP="003D75A8">
      <w:pPr>
        <w:widowControl w:val="0"/>
        <w:numPr>
          <w:ilvl w:val="0"/>
          <w:numId w:val="87"/>
        </w:numPr>
        <w:tabs>
          <w:tab w:val="left" w:pos="993"/>
        </w:tabs>
        <w:autoSpaceDE w:val="0"/>
        <w:autoSpaceDN w:val="0"/>
        <w:spacing w:before="20" w:after="20"/>
        <w:ind w:left="993" w:hanging="284"/>
        <w:jc w:val="both"/>
        <w:rPr>
          <w:rFonts w:ascii="Times New Roman" w:eastAsia="Cambria" w:hAnsi="Times New Roman" w:cs="Times New Roman"/>
          <w:sz w:val="26"/>
          <w:szCs w:val="26"/>
        </w:rPr>
      </w:pPr>
      <w:r w:rsidRPr="003D75A8">
        <w:rPr>
          <w:rFonts w:ascii="Times New Roman" w:eastAsia="Cambria" w:hAnsi="Times New Roman" w:cs="Times New Roman"/>
          <w:sz w:val="26"/>
          <w:szCs w:val="26"/>
        </w:rPr>
        <w:t>Điều</w:t>
      </w:r>
      <w:r w:rsidRPr="003D75A8">
        <w:rPr>
          <w:rFonts w:ascii="Times New Roman" w:eastAsia="Cambria" w:hAnsi="Times New Roman" w:cs="Times New Roman"/>
          <w:spacing w:val="-7"/>
          <w:sz w:val="26"/>
          <w:szCs w:val="26"/>
        </w:rPr>
        <w:t xml:space="preserve"> </w:t>
      </w:r>
      <w:r w:rsidRPr="003D75A8">
        <w:rPr>
          <w:rFonts w:ascii="Times New Roman" w:eastAsia="Cambria" w:hAnsi="Times New Roman" w:cs="Times New Roman"/>
          <w:sz w:val="26"/>
          <w:szCs w:val="26"/>
        </w:rPr>
        <w:t>kiện</w:t>
      </w:r>
      <w:r w:rsidRPr="003D75A8">
        <w:rPr>
          <w:rFonts w:ascii="Times New Roman" w:eastAsia="Cambria" w:hAnsi="Times New Roman" w:cs="Times New Roman"/>
          <w:spacing w:val="-5"/>
          <w:sz w:val="26"/>
          <w:szCs w:val="26"/>
        </w:rPr>
        <w:t xml:space="preserve"> </w:t>
      </w:r>
      <w:r w:rsidRPr="003D75A8">
        <w:rPr>
          <w:rFonts w:ascii="Times New Roman" w:eastAsia="Cambria" w:hAnsi="Times New Roman" w:cs="Times New Roman"/>
          <w:sz w:val="26"/>
          <w:szCs w:val="26"/>
        </w:rPr>
        <w:t>làm</w:t>
      </w:r>
      <w:r w:rsidRPr="003D75A8">
        <w:rPr>
          <w:rFonts w:ascii="Times New Roman" w:eastAsia="Cambria" w:hAnsi="Times New Roman" w:cs="Times New Roman"/>
          <w:spacing w:val="-7"/>
          <w:sz w:val="26"/>
          <w:szCs w:val="26"/>
        </w:rPr>
        <w:t xml:space="preserve"> </w:t>
      </w:r>
      <w:r w:rsidRPr="003D75A8">
        <w:rPr>
          <w:rFonts w:ascii="Times New Roman" w:eastAsia="Cambria" w:hAnsi="Times New Roman" w:cs="Times New Roman"/>
          <w:sz w:val="26"/>
          <w:szCs w:val="26"/>
        </w:rPr>
        <w:t>việc</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môi</w:t>
      </w:r>
      <w:r w:rsidRPr="003D75A8">
        <w:rPr>
          <w:rFonts w:ascii="Times New Roman" w:eastAsia="Cambria" w:hAnsi="Times New Roman" w:cs="Times New Roman"/>
          <w:spacing w:val="-4"/>
          <w:sz w:val="26"/>
          <w:szCs w:val="26"/>
        </w:rPr>
        <w:t xml:space="preserve"> </w:t>
      </w:r>
      <w:r w:rsidRPr="003D75A8">
        <w:rPr>
          <w:rFonts w:ascii="Times New Roman" w:eastAsia="Cambria" w:hAnsi="Times New Roman" w:cs="Times New Roman"/>
          <w:sz w:val="26"/>
          <w:szCs w:val="26"/>
        </w:rPr>
        <w:t>trường</w:t>
      </w:r>
      <w:r w:rsidRPr="003D75A8">
        <w:rPr>
          <w:rFonts w:ascii="Times New Roman" w:eastAsia="Cambria" w:hAnsi="Times New Roman" w:cs="Times New Roman"/>
          <w:spacing w:val="-2"/>
          <w:sz w:val="26"/>
          <w:szCs w:val="26"/>
        </w:rPr>
        <w:t xml:space="preserve"> </w:t>
      </w:r>
      <w:r w:rsidRPr="003D75A8">
        <w:rPr>
          <w:rFonts w:ascii="Times New Roman" w:eastAsia="Cambria" w:hAnsi="Times New Roman" w:cs="Times New Roman"/>
          <w:sz w:val="26"/>
          <w:szCs w:val="26"/>
        </w:rPr>
        <w:t>của</w:t>
      </w:r>
      <w:r w:rsidRPr="003D75A8">
        <w:rPr>
          <w:rFonts w:ascii="Times New Roman" w:eastAsia="Cambria" w:hAnsi="Times New Roman" w:cs="Times New Roman"/>
          <w:spacing w:val="-5"/>
          <w:sz w:val="26"/>
          <w:szCs w:val="26"/>
        </w:rPr>
        <w:t xml:space="preserve"> </w:t>
      </w:r>
      <w:r w:rsidRPr="003D75A8">
        <w:rPr>
          <w:rFonts w:ascii="Times New Roman" w:eastAsia="Cambria" w:hAnsi="Times New Roman" w:cs="Times New Roman"/>
          <w:sz w:val="26"/>
          <w:szCs w:val="26"/>
        </w:rPr>
        <w:t>thiết</w:t>
      </w:r>
      <w:r w:rsidRPr="003D75A8">
        <w:rPr>
          <w:rFonts w:ascii="Times New Roman" w:eastAsia="Cambria" w:hAnsi="Times New Roman" w:cs="Times New Roman"/>
          <w:spacing w:val="-1"/>
          <w:sz w:val="26"/>
          <w:szCs w:val="26"/>
        </w:rPr>
        <w:t xml:space="preserve"> </w:t>
      </w:r>
      <w:r w:rsidRPr="003D75A8">
        <w:rPr>
          <w:rFonts w:ascii="Times New Roman" w:eastAsia="Cambria" w:hAnsi="Times New Roman" w:cs="Times New Roman"/>
          <w:spacing w:val="-5"/>
          <w:sz w:val="26"/>
          <w:szCs w:val="26"/>
        </w:rPr>
        <w:t>bị</w:t>
      </w:r>
    </w:p>
    <w:p w:rsidR="003D75A8" w:rsidRPr="003D75A8" w:rsidRDefault="003D75A8" w:rsidP="003D75A8">
      <w:pPr>
        <w:spacing w:before="20" w:after="20"/>
        <w:rPr>
          <w:rFonts w:ascii="Times New Roman" w:eastAsia="Cambria" w:hAnsi="Times New Roman" w:cs="Times New Roman"/>
          <w:sz w:val="26"/>
          <w:szCs w:val="26"/>
        </w:rPr>
      </w:pPr>
    </w:p>
    <w:tbl>
      <w:tblPr>
        <w:tblW w:w="0" w:type="auto"/>
        <w:tblInd w:w="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675"/>
        <w:gridCol w:w="3404"/>
      </w:tblGrid>
      <w:tr w:rsidR="003D75A8" w:rsidRPr="003D75A8" w:rsidTr="003D75A8">
        <w:trPr>
          <w:trHeight w:val="459"/>
        </w:trPr>
        <w:tc>
          <w:tcPr>
            <w:tcW w:w="5675" w:type="dxa"/>
          </w:tcPr>
          <w:p w:rsidR="003D75A8" w:rsidRPr="003D75A8" w:rsidRDefault="003D75A8" w:rsidP="003D75A8">
            <w:pPr>
              <w:widowControl w:val="0"/>
              <w:spacing w:before="20" w:after="20"/>
              <w:ind w:left="97"/>
              <w:rPr>
                <w:rFonts w:ascii="Times New Roman" w:eastAsia="Calibri" w:hAnsi="Times New Roman" w:cs="Times New Roman"/>
                <w:sz w:val="26"/>
                <w:szCs w:val="26"/>
              </w:rPr>
            </w:pPr>
            <w:r w:rsidRPr="003D75A8">
              <w:rPr>
                <w:rFonts w:ascii="Times New Roman" w:eastAsia="Calibri" w:hAnsi="Times New Roman" w:cs="Times New Roman"/>
                <w:sz w:val="26"/>
                <w:szCs w:val="26"/>
              </w:rPr>
              <w:t>Nhiệt</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độ</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môi</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z w:val="26"/>
                <w:szCs w:val="26"/>
              </w:rPr>
              <w:t>trường</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lớn</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pacing w:val="-4"/>
                <w:sz w:val="26"/>
                <w:szCs w:val="26"/>
              </w:rPr>
              <w:t>nhất</w:t>
            </w:r>
          </w:p>
        </w:tc>
        <w:tc>
          <w:tcPr>
            <w:tcW w:w="3404" w:type="dxa"/>
          </w:tcPr>
          <w:p w:rsidR="003D75A8" w:rsidRPr="003D75A8" w:rsidRDefault="003D75A8" w:rsidP="003D75A8">
            <w:pPr>
              <w:widowControl w:val="0"/>
              <w:spacing w:before="20" w:after="20"/>
              <w:ind w:left="17" w:right="1"/>
              <w:jc w:val="center"/>
              <w:rPr>
                <w:rFonts w:ascii="Times New Roman" w:eastAsia="Calibri" w:hAnsi="Times New Roman" w:cs="Times New Roman"/>
                <w:sz w:val="26"/>
                <w:szCs w:val="26"/>
              </w:rPr>
            </w:pPr>
            <w:r w:rsidRPr="003D75A8">
              <w:rPr>
                <w:rFonts w:ascii="Times New Roman" w:eastAsia="Calibri" w:hAnsi="Times New Roman" w:cs="Times New Roman"/>
                <w:spacing w:val="-4"/>
                <w:sz w:val="26"/>
                <w:szCs w:val="26"/>
              </w:rPr>
              <w:t>45</w:t>
            </w:r>
            <w:r w:rsidRPr="003D75A8">
              <w:rPr>
                <w:rFonts w:ascii="Times New Roman" w:eastAsia="Calibri" w:hAnsi="Times New Roman" w:cs="Times New Roman"/>
                <w:spacing w:val="-4"/>
                <w:sz w:val="26"/>
                <w:szCs w:val="26"/>
                <w:vertAlign w:val="superscript"/>
              </w:rPr>
              <w:t>o</w:t>
            </w:r>
            <w:r w:rsidRPr="003D75A8">
              <w:rPr>
                <w:rFonts w:ascii="Times New Roman" w:eastAsia="Calibri" w:hAnsi="Times New Roman" w:cs="Times New Roman"/>
                <w:spacing w:val="-4"/>
                <w:sz w:val="26"/>
                <w:szCs w:val="26"/>
              </w:rPr>
              <w:t>C</w:t>
            </w:r>
          </w:p>
        </w:tc>
      </w:tr>
      <w:tr w:rsidR="003D75A8" w:rsidRPr="003D75A8" w:rsidTr="003D75A8">
        <w:trPr>
          <w:trHeight w:val="460"/>
        </w:trPr>
        <w:tc>
          <w:tcPr>
            <w:tcW w:w="5675" w:type="dxa"/>
          </w:tcPr>
          <w:p w:rsidR="003D75A8" w:rsidRPr="003D75A8" w:rsidRDefault="003D75A8" w:rsidP="003D75A8">
            <w:pPr>
              <w:widowControl w:val="0"/>
              <w:spacing w:before="20" w:after="20"/>
              <w:ind w:left="97"/>
              <w:rPr>
                <w:rFonts w:ascii="Times New Roman" w:eastAsia="Calibri" w:hAnsi="Times New Roman" w:cs="Times New Roman"/>
                <w:sz w:val="26"/>
                <w:szCs w:val="26"/>
              </w:rPr>
            </w:pPr>
            <w:r w:rsidRPr="003D75A8">
              <w:rPr>
                <w:rFonts w:ascii="Times New Roman" w:eastAsia="Calibri" w:hAnsi="Times New Roman" w:cs="Times New Roman"/>
                <w:sz w:val="26"/>
                <w:szCs w:val="26"/>
              </w:rPr>
              <w:t>Nhiệt</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độ</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môi</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z w:val="26"/>
                <w:szCs w:val="26"/>
              </w:rPr>
              <w:t>trường</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nhỏ</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pacing w:val="-4"/>
                <w:sz w:val="26"/>
                <w:szCs w:val="26"/>
              </w:rPr>
              <w:t>nhất</w:t>
            </w:r>
          </w:p>
        </w:tc>
        <w:tc>
          <w:tcPr>
            <w:tcW w:w="3404" w:type="dxa"/>
          </w:tcPr>
          <w:p w:rsidR="003D75A8" w:rsidRPr="003D75A8" w:rsidRDefault="003D75A8" w:rsidP="003D75A8">
            <w:pPr>
              <w:widowControl w:val="0"/>
              <w:spacing w:before="20" w:after="20"/>
              <w:ind w:left="17" w:right="1"/>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0</w:t>
            </w:r>
            <w:r w:rsidRPr="003D75A8">
              <w:rPr>
                <w:rFonts w:ascii="Times New Roman" w:eastAsia="Calibri" w:hAnsi="Times New Roman" w:cs="Times New Roman"/>
                <w:spacing w:val="-5"/>
                <w:sz w:val="26"/>
                <w:szCs w:val="26"/>
                <w:vertAlign w:val="superscript"/>
              </w:rPr>
              <w:t>o</w:t>
            </w:r>
            <w:r w:rsidRPr="003D75A8">
              <w:rPr>
                <w:rFonts w:ascii="Times New Roman" w:eastAsia="Calibri" w:hAnsi="Times New Roman" w:cs="Times New Roman"/>
                <w:spacing w:val="-5"/>
                <w:sz w:val="26"/>
                <w:szCs w:val="26"/>
              </w:rPr>
              <w:t>C</w:t>
            </w:r>
          </w:p>
        </w:tc>
      </w:tr>
      <w:tr w:rsidR="003D75A8" w:rsidRPr="003D75A8" w:rsidTr="003D75A8">
        <w:trPr>
          <w:trHeight w:val="460"/>
        </w:trPr>
        <w:tc>
          <w:tcPr>
            <w:tcW w:w="5675" w:type="dxa"/>
          </w:tcPr>
          <w:p w:rsidR="003D75A8" w:rsidRPr="003D75A8" w:rsidRDefault="003D75A8" w:rsidP="003D75A8">
            <w:pPr>
              <w:widowControl w:val="0"/>
              <w:spacing w:before="20" w:after="20"/>
              <w:ind w:left="97"/>
              <w:rPr>
                <w:rFonts w:ascii="Times New Roman" w:eastAsia="Calibri" w:hAnsi="Times New Roman" w:cs="Times New Roman"/>
                <w:sz w:val="26"/>
                <w:szCs w:val="26"/>
              </w:rPr>
            </w:pPr>
            <w:r w:rsidRPr="003D75A8">
              <w:rPr>
                <w:rFonts w:ascii="Times New Roman" w:eastAsia="Calibri" w:hAnsi="Times New Roman" w:cs="Times New Roman"/>
                <w:sz w:val="26"/>
                <w:szCs w:val="26"/>
              </w:rPr>
              <w:t>Khí</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pacing w:val="-5"/>
                <w:sz w:val="26"/>
                <w:szCs w:val="26"/>
              </w:rPr>
              <w:t>hậu</w:t>
            </w:r>
          </w:p>
        </w:tc>
        <w:tc>
          <w:tcPr>
            <w:tcW w:w="3404" w:type="dxa"/>
          </w:tcPr>
          <w:p w:rsidR="003D75A8" w:rsidRPr="003D75A8" w:rsidRDefault="003D75A8" w:rsidP="003D75A8">
            <w:pPr>
              <w:widowControl w:val="0"/>
              <w:spacing w:before="20" w:after="20"/>
              <w:ind w:left="17" w:right="4"/>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Nhiệt</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đới,</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nóng</w:t>
            </w:r>
            <w:r w:rsidRPr="003D75A8">
              <w:rPr>
                <w:rFonts w:ascii="Times New Roman" w:eastAsia="Calibri" w:hAnsi="Times New Roman" w:cs="Times New Roman"/>
                <w:spacing w:val="-6"/>
                <w:sz w:val="26"/>
                <w:szCs w:val="26"/>
              </w:rPr>
              <w:t xml:space="preserve"> </w:t>
            </w:r>
            <w:r w:rsidRPr="003D75A8">
              <w:rPr>
                <w:rFonts w:ascii="Times New Roman" w:eastAsia="Calibri" w:hAnsi="Times New Roman" w:cs="Times New Roman"/>
                <w:spacing w:val="-5"/>
                <w:sz w:val="26"/>
                <w:szCs w:val="26"/>
              </w:rPr>
              <w:t>ẩm</w:t>
            </w:r>
          </w:p>
        </w:tc>
      </w:tr>
      <w:tr w:rsidR="003D75A8" w:rsidRPr="003D75A8" w:rsidTr="003D75A8">
        <w:trPr>
          <w:trHeight w:val="457"/>
        </w:trPr>
        <w:tc>
          <w:tcPr>
            <w:tcW w:w="5675" w:type="dxa"/>
          </w:tcPr>
          <w:p w:rsidR="003D75A8" w:rsidRPr="003D75A8" w:rsidRDefault="003D75A8" w:rsidP="003D75A8">
            <w:pPr>
              <w:widowControl w:val="0"/>
              <w:spacing w:before="20" w:after="20"/>
              <w:ind w:left="97"/>
              <w:rPr>
                <w:rFonts w:ascii="Times New Roman" w:eastAsia="Calibri" w:hAnsi="Times New Roman" w:cs="Times New Roman"/>
                <w:sz w:val="26"/>
                <w:szCs w:val="26"/>
              </w:rPr>
            </w:pPr>
            <w:r w:rsidRPr="003D75A8">
              <w:rPr>
                <w:rFonts w:ascii="Times New Roman" w:eastAsia="Calibri" w:hAnsi="Times New Roman" w:cs="Times New Roman"/>
                <w:sz w:val="26"/>
                <w:szCs w:val="26"/>
              </w:rPr>
              <w:t>Độ</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z w:val="26"/>
                <w:szCs w:val="26"/>
              </w:rPr>
              <w:t>ẩm</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cực</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pacing w:val="-5"/>
                <w:sz w:val="26"/>
                <w:szCs w:val="26"/>
              </w:rPr>
              <w:t>đại</w:t>
            </w:r>
          </w:p>
        </w:tc>
        <w:tc>
          <w:tcPr>
            <w:tcW w:w="3404" w:type="dxa"/>
          </w:tcPr>
          <w:p w:rsidR="003D75A8" w:rsidRPr="003D75A8" w:rsidRDefault="003D75A8" w:rsidP="003D75A8">
            <w:pPr>
              <w:widowControl w:val="0"/>
              <w:spacing w:before="20" w:after="20"/>
              <w:ind w:left="17"/>
              <w:jc w:val="center"/>
              <w:rPr>
                <w:rFonts w:ascii="Times New Roman" w:eastAsia="Calibri" w:hAnsi="Times New Roman" w:cs="Times New Roman"/>
                <w:sz w:val="26"/>
                <w:szCs w:val="26"/>
              </w:rPr>
            </w:pPr>
            <w:r w:rsidRPr="003D75A8">
              <w:rPr>
                <w:rFonts w:ascii="Times New Roman" w:eastAsia="Calibri" w:hAnsi="Times New Roman" w:cs="Times New Roman"/>
                <w:spacing w:val="-4"/>
                <w:sz w:val="26"/>
                <w:szCs w:val="26"/>
              </w:rPr>
              <w:t>100%</w:t>
            </w:r>
          </w:p>
        </w:tc>
      </w:tr>
      <w:tr w:rsidR="003D75A8" w:rsidRPr="003D75A8" w:rsidTr="003D75A8">
        <w:trPr>
          <w:trHeight w:val="462"/>
        </w:trPr>
        <w:tc>
          <w:tcPr>
            <w:tcW w:w="5675" w:type="dxa"/>
          </w:tcPr>
          <w:p w:rsidR="003D75A8" w:rsidRPr="003D75A8" w:rsidRDefault="003D75A8" w:rsidP="003D75A8">
            <w:pPr>
              <w:widowControl w:val="0"/>
              <w:spacing w:before="20" w:after="20"/>
              <w:ind w:left="97"/>
              <w:rPr>
                <w:rFonts w:ascii="Times New Roman" w:eastAsia="Calibri" w:hAnsi="Times New Roman" w:cs="Times New Roman"/>
                <w:sz w:val="26"/>
                <w:szCs w:val="26"/>
              </w:rPr>
            </w:pPr>
            <w:r w:rsidRPr="003D75A8">
              <w:rPr>
                <w:rFonts w:ascii="Times New Roman" w:eastAsia="Calibri" w:hAnsi="Times New Roman" w:cs="Times New Roman"/>
                <w:sz w:val="26"/>
                <w:szCs w:val="26"/>
              </w:rPr>
              <w:t>Độ</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z w:val="26"/>
                <w:szCs w:val="26"/>
              </w:rPr>
              <w:t>cao</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lắp</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z w:val="26"/>
                <w:szCs w:val="26"/>
              </w:rPr>
              <w:t>đặt</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z w:val="26"/>
                <w:szCs w:val="26"/>
              </w:rPr>
              <w:t>thiết</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bị</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z w:val="26"/>
                <w:szCs w:val="26"/>
              </w:rPr>
              <w:t>so</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z w:val="26"/>
                <w:szCs w:val="26"/>
              </w:rPr>
              <w:t>với</w:t>
            </w:r>
            <w:r w:rsidRPr="003D75A8">
              <w:rPr>
                <w:rFonts w:ascii="Times New Roman" w:eastAsia="Calibri" w:hAnsi="Times New Roman" w:cs="Times New Roman"/>
                <w:spacing w:val="65"/>
                <w:sz w:val="26"/>
                <w:szCs w:val="26"/>
              </w:rPr>
              <w:t xml:space="preserve"> </w:t>
            </w:r>
            <w:r w:rsidRPr="003D75A8">
              <w:rPr>
                <w:rFonts w:ascii="Times New Roman" w:eastAsia="Calibri" w:hAnsi="Times New Roman" w:cs="Times New Roman"/>
                <w:sz w:val="26"/>
                <w:szCs w:val="26"/>
              </w:rPr>
              <w:t>mực</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z w:val="26"/>
                <w:szCs w:val="26"/>
              </w:rPr>
              <w:t>nước</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pacing w:val="-4"/>
                <w:sz w:val="26"/>
                <w:szCs w:val="26"/>
              </w:rPr>
              <w:t>biển</w:t>
            </w:r>
          </w:p>
        </w:tc>
        <w:tc>
          <w:tcPr>
            <w:tcW w:w="3404" w:type="dxa"/>
          </w:tcPr>
          <w:p w:rsidR="003D75A8" w:rsidRPr="003D75A8" w:rsidRDefault="003D75A8" w:rsidP="003D75A8">
            <w:pPr>
              <w:widowControl w:val="0"/>
              <w:spacing w:before="20" w:after="20"/>
              <w:ind w:left="17" w:right="5"/>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Đến</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z w:val="26"/>
                <w:szCs w:val="26"/>
              </w:rPr>
              <w:t>1000</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pacing w:val="-10"/>
                <w:sz w:val="26"/>
                <w:szCs w:val="26"/>
              </w:rPr>
              <w:t>m</w:t>
            </w:r>
          </w:p>
        </w:tc>
      </w:tr>
    </w:tbl>
    <w:p w:rsidR="003D75A8" w:rsidRPr="003D75A8" w:rsidRDefault="003D75A8" w:rsidP="003D75A8">
      <w:pPr>
        <w:widowControl w:val="0"/>
        <w:numPr>
          <w:ilvl w:val="0"/>
          <w:numId w:val="87"/>
        </w:numPr>
        <w:tabs>
          <w:tab w:val="left" w:pos="993"/>
        </w:tabs>
        <w:autoSpaceDE w:val="0"/>
        <w:autoSpaceDN w:val="0"/>
        <w:spacing w:before="20" w:after="20"/>
        <w:ind w:left="993" w:hanging="284"/>
        <w:jc w:val="both"/>
        <w:rPr>
          <w:rFonts w:ascii="Times New Roman" w:eastAsia="Cambria" w:hAnsi="Times New Roman" w:cs="Times New Roman"/>
          <w:b/>
          <w:sz w:val="26"/>
          <w:szCs w:val="26"/>
        </w:rPr>
      </w:pPr>
      <w:r w:rsidRPr="003D75A8">
        <w:rPr>
          <w:rFonts w:ascii="Times New Roman" w:eastAsia="Cambria" w:hAnsi="Times New Roman" w:cs="Times New Roman"/>
          <w:b/>
          <w:sz w:val="26"/>
          <w:szCs w:val="26"/>
        </w:rPr>
        <w:t>Điều</w:t>
      </w:r>
      <w:r w:rsidRPr="003D75A8">
        <w:rPr>
          <w:rFonts w:ascii="Times New Roman" w:eastAsia="Cambria" w:hAnsi="Times New Roman" w:cs="Times New Roman"/>
          <w:b/>
          <w:spacing w:val="-5"/>
          <w:sz w:val="26"/>
          <w:szCs w:val="26"/>
        </w:rPr>
        <w:t xml:space="preserve"> </w:t>
      </w:r>
      <w:r w:rsidRPr="003D75A8">
        <w:rPr>
          <w:rFonts w:ascii="Times New Roman" w:eastAsia="Cambria" w:hAnsi="Times New Roman" w:cs="Times New Roman"/>
          <w:b/>
          <w:sz w:val="26"/>
          <w:szCs w:val="26"/>
        </w:rPr>
        <w:t>kiện</w:t>
      </w:r>
      <w:r w:rsidRPr="003D75A8">
        <w:rPr>
          <w:rFonts w:ascii="Times New Roman" w:eastAsia="Cambria" w:hAnsi="Times New Roman" w:cs="Times New Roman"/>
          <w:b/>
          <w:spacing w:val="-6"/>
          <w:sz w:val="26"/>
          <w:szCs w:val="26"/>
        </w:rPr>
        <w:t xml:space="preserve"> </w:t>
      </w:r>
      <w:r w:rsidRPr="003D75A8">
        <w:rPr>
          <w:rFonts w:ascii="Times New Roman" w:eastAsia="Cambria" w:hAnsi="Times New Roman" w:cs="Times New Roman"/>
          <w:b/>
          <w:sz w:val="26"/>
          <w:szCs w:val="26"/>
        </w:rPr>
        <w:t>vận</w:t>
      </w:r>
      <w:r w:rsidRPr="003D75A8">
        <w:rPr>
          <w:rFonts w:ascii="Times New Roman" w:eastAsia="Cambria" w:hAnsi="Times New Roman" w:cs="Times New Roman"/>
          <w:b/>
          <w:spacing w:val="-2"/>
          <w:sz w:val="26"/>
          <w:szCs w:val="26"/>
        </w:rPr>
        <w:t xml:space="preserve"> </w:t>
      </w:r>
      <w:r w:rsidRPr="003D75A8">
        <w:rPr>
          <w:rFonts w:ascii="Times New Roman" w:eastAsia="Cambria" w:hAnsi="Times New Roman" w:cs="Times New Roman"/>
          <w:b/>
          <w:sz w:val="26"/>
          <w:szCs w:val="26"/>
        </w:rPr>
        <w:t>hành</w:t>
      </w:r>
      <w:r w:rsidRPr="003D75A8">
        <w:rPr>
          <w:rFonts w:ascii="Times New Roman" w:eastAsia="Cambria" w:hAnsi="Times New Roman" w:cs="Times New Roman"/>
          <w:b/>
          <w:spacing w:val="-2"/>
          <w:sz w:val="26"/>
          <w:szCs w:val="26"/>
        </w:rPr>
        <w:t xml:space="preserve"> </w:t>
      </w:r>
      <w:r w:rsidRPr="003D75A8">
        <w:rPr>
          <w:rFonts w:ascii="Times New Roman" w:eastAsia="Cambria" w:hAnsi="Times New Roman" w:cs="Times New Roman"/>
          <w:b/>
          <w:sz w:val="26"/>
          <w:szCs w:val="26"/>
        </w:rPr>
        <w:t>của</w:t>
      </w:r>
      <w:r w:rsidRPr="003D75A8">
        <w:rPr>
          <w:rFonts w:ascii="Times New Roman" w:eastAsia="Cambria" w:hAnsi="Times New Roman" w:cs="Times New Roman"/>
          <w:b/>
          <w:spacing w:val="-3"/>
          <w:sz w:val="26"/>
          <w:szCs w:val="26"/>
        </w:rPr>
        <w:t xml:space="preserve"> </w:t>
      </w:r>
      <w:r w:rsidRPr="003D75A8">
        <w:rPr>
          <w:rFonts w:ascii="Times New Roman" w:eastAsia="Cambria" w:hAnsi="Times New Roman" w:cs="Times New Roman"/>
          <w:b/>
          <w:sz w:val="26"/>
          <w:szCs w:val="26"/>
        </w:rPr>
        <w:t>hệ</w:t>
      </w:r>
      <w:r w:rsidRPr="003D75A8">
        <w:rPr>
          <w:rFonts w:ascii="Times New Roman" w:eastAsia="Cambria" w:hAnsi="Times New Roman" w:cs="Times New Roman"/>
          <w:b/>
          <w:spacing w:val="-2"/>
          <w:sz w:val="26"/>
          <w:szCs w:val="26"/>
        </w:rPr>
        <w:t xml:space="preserve"> </w:t>
      </w:r>
      <w:r w:rsidRPr="003D75A8">
        <w:rPr>
          <w:rFonts w:ascii="Times New Roman" w:eastAsia="Cambria" w:hAnsi="Times New Roman" w:cs="Times New Roman"/>
          <w:b/>
          <w:spacing w:val="-4"/>
          <w:sz w:val="26"/>
          <w:szCs w:val="26"/>
        </w:rPr>
        <w:t>thống</w:t>
      </w:r>
    </w:p>
    <w:p w:rsidR="003D75A8" w:rsidRPr="003D75A8" w:rsidRDefault="003D75A8" w:rsidP="003D75A8">
      <w:pPr>
        <w:spacing w:before="20" w:after="20"/>
        <w:rPr>
          <w:rFonts w:ascii="Times New Roman" w:eastAsia="Cambria" w:hAnsi="Times New Roman" w:cs="Times New Roman"/>
          <w:sz w:val="26"/>
          <w:szCs w:val="26"/>
        </w:rPr>
      </w:pPr>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317"/>
        <w:gridCol w:w="1172"/>
        <w:gridCol w:w="1765"/>
        <w:gridCol w:w="1695"/>
        <w:gridCol w:w="1064"/>
        <w:gridCol w:w="1063"/>
      </w:tblGrid>
      <w:tr w:rsidR="003D75A8" w:rsidRPr="003D75A8" w:rsidTr="003D75A8">
        <w:trPr>
          <w:trHeight w:val="1122"/>
        </w:trPr>
        <w:tc>
          <w:tcPr>
            <w:tcW w:w="2317" w:type="dxa"/>
          </w:tcPr>
          <w:p w:rsidR="003D75A8" w:rsidRPr="003D75A8" w:rsidRDefault="003D75A8" w:rsidP="003D75A8">
            <w:pPr>
              <w:widowControl w:val="0"/>
              <w:spacing w:before="20" w:after="20"/>
              <w:ind w:left="131" w:hanging="17"/>
              <w:rPr>
                <w:rFonts w:ascii="Times New Roman" w:eastAsia="Calibri" w:hAnsi="Times New Roman" w:cs="Times New Roman"/>
                <w:sz w:val="26"/>
                <w:szCs w:val="26"/>
              </w:rPr>
            </w:pPr>
            <w:r w:rsidRPr="003D75A8">
              <w:rPr>
                <w:rFonts w:ascii="Times New Roman" w:eastAsia="Calibri" w:hAnsi="Times New Roman" w:cs="Times New Roman"/>
                <w:sz w:val="26"/>
                <w:szCs w:val="26"/>
              </w:rPr>
              <w:t>Điện</w:t>
            </w:r>
            <w:r w:rsidRPr="003D75A8">
              <w:rPr>
                <w:rFonts w:ascii="Times New Roman" w:eastAsia="Calibri" w:hAnsi="Times New Roman" w:cs="Times New Roman"/>
                <w:spacing w:val="-12"/>
                <w:sz w:val="26"/>
                <w:szCs w:val="26"/>
              </w:rPr>
              <w:t xml:space="preserve"> </w:t>
            </w:r>
            <w:r w:rsidRPr="003D75A8">
              <w:rPr>
                <w:rFonts w:ascii="Times New Roman" w:eastAsia="Calibri" w:hAnsi="Times New Roman" w:cs="Times New Roman"/>
                <w:sz w:val="26"/>
                <w:szCs w:val="26"/>
              </w:rPr>
              <w:t>áp</w:t>
            </w:r>
            <w:r w:rsidRPr="003D75A8">
              <w:rPr>
                <w:rFonts w:ascii="Times New Roman" w:eastAsia="Calibri" w:hAnsi="Times New Roman" w:cs="Times New Roman"/>
                <w:spacing w:val="-12"/>
                <w:sz w:val="26"/>
                <w:szCs w:val="26"/>
              </w:rPr>
              <w:t xml:space="preserve"> </w:t>
            </w:r>
            <w:r w:rsidRPr="003D75A8">
              <w:rPr>
                <w:rFonts w:ascii="Times New Roman" w:eastAsia="Calibri" w:hAnsi="Times New Roman" w:cs="Times New Roman"/>
                <w:sz w:val="26"/>
                <w:szCs w:val="26"/>
              </w:rPr>
              <w:t>danh</w:t>
            </w:r>
            <w:r w:rsidRPr="003D75A8">
              <w:rPr>
                <w:rFonts w:ascii="Times New Roman" w:eastAsia="Calibri" w:hAnsi="Times New Roman" w:cs="Times New Roman"/>
                <w:spacing w:val="-12"/>
                <w:sz w:val="26"/>
                <w:szCs w:val="26"/>
              </w:rPr>
              <w:t xml:space="preserve"> </w:t>
            </w:r>
            <w:r w:rsidRPr="003D75A8">
              <w:rPr>
                <w:rFonts w:ascii="Times New Roman" w:eastAsia="Calibri" w:hAnsi="Times New Roman" w:cs="Times New Roman"/>
                <w:sz w:val="26"/>
                <w:szCs w:val="26"/>
              </w:rPr>
              <w:t>định của</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hệ</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z w:val="26"/>
                <w:szCs w:val="26"/>
              </w:rPr>
              <w:t xml:space="preserve">thống </w:t>
            </w:r>
            <w:r w:rsidRPr="003D75A8">
              <w:rPr>
                <w:rFonts w:ascii="Times New Roman" w:eastAsia="Calibri" w:hAnsi="Times New Roman" w:cs="Times New Roman"/>
                <w:spacing w:val="-4"/>
                <w:sz w:val="26"/>
                <w:szCs w:val="26"/>
              </w:rPr>
              <w:t>(kV)</w:t>
            </w:r>
          </w:p>
        </w:tc>
        <w:tc>
          <w:tcPr>
            <w:tcW w:w="1172" w:type="dxa"/>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6"/>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110</w:t>
            </w:r>
          </w:p>
        </w:tc>
        <w:tc>
          <w:tcPr>
            <w:tcW w:w="1765" w:type="dxa"/>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3"/>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35</w:t>
            </w:r>
          </w:p>
        </w:tc>
        <w:tc>
          <w:tcPr>
            <w:tcW w:w="1695" w:type="dxa"/>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6" w:right="1"/>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22</w:t>
            </w:r>
          </w:p>
        </w:tc>
        <w:tc>
          <w:tcPr>
            <w:tcW w:w="1064" w:type="dxa"/>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7"/>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10</w:t>
            </w:r>
          </w:p>
        </w:tc>
        <w:tc>
          <w:tcPr>
            <w:tcW w:w="1063" w:type="dxa"/>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15" w:right="2"/>
              <w:jc w:val="center"/>
              <w:rPr>
                <w:rFonts w:ascii="Times New Roman" w:eastAsia="Calibri" w:hAnsi="Times New Roman" w:cs="Times New Roman"/>
                <w:sz w:val="26"/>
                <w:szCs w:val="26"/>
              </w:rPr>
            </w:pPr>
            <w:r w:rsidRPr="003D75A8">
              <w:rPr>
                <w:rFonts w:ascii="Times New Roman" w:eastAsia="Calibri" w:hAnsi="Times New Roman" w:cs="Times New Roman"/>
                <w:spacing w:val="-10"/>
                <w:sz w:val="26"/>
                <w:szCs w:val="26"/>
              </w:rPr>
              <w:t>6</w:t>
            </w:r>
          </w:p>
        </w:tc>
      </w:tr>
      <w:tr w:rsidR="003D75A8" w:rsidRPr="003D75A8" w:rsidTr="003D75A8">
        <w:trPr>
          <w:trHeight w:val="1080"/>
        </w:trPr>
        <w:tc>
          <w:tcPr>
            <w:tcW w:w="2317" w:type="dxa"/>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606"/>
              <w:rPr>
                <w:rFonts w:ascii="Times New Roman" w:eastAsia="Calibri" w:hAnsi="Times New Roman" w:cs="Times New Roman"/>
                <w:sz w:val="26"/>
                <w:szCs w:val="26"/>
              </w:rPr>
            </w:pPr>
            <w:r w:rsidRPr="003D75A8">
              <w:rPr>
                <w:rFonts w:ascii="Times New Roman" w:eastAsia="Calibri" w:hAnsi="Times New Roman" w:cs="Times New Roman"/>
                <w:sz w:val="26"/>
                <w:szCs w:val="26"/>
              </w:rPr>
              <w:t>Sơ</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 xml:space="preserve">đồ </w:t>
            </w:r>
            <w:r w:rsidRPr="003D75A8">
              <w:rPr>
                <w:rFonts w:ascii="Times New Roman" w:eastAsia="Calibri" w:hAnsi="Times New Roman" w:cs="Times New Roman"/>
                <w:spacing w:val="-5"/>
                <w:sz w:val="26"/>
                <w:szCs w:val="26"/>
              </w:rPr>
              <w:t>nối</w:t>
            </w:r>
          </w:p>
        </w:tc>
        <w:tc>
          <w:tcPr>
            <w:tcW w:w="1172" w:type="dxa"/>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380" w:hanging="212"/>
              <w:rPr>
                <w:rFonts w:ascii="Times New Roman" w:eastAsia="Calibri" w:hAnsi="Times New Roman" w:cs="Times New Roman"/>
                <w:sz w:val="26"/>
                <w:szCs w:val="26"/>
              </w:rPr>
            </w:pPr>
            <w:r w:rsidRPr="003D75A8">
              <w:rPr>
                <w:rFonts w:ascii="Times New Roman" w:eastAsia="Calibri" w:hAnsi="Times New Roman" w:cs="Times New Roman"/>
                <w:sz w:val="26"/>
                <w:szCs w:val="26"/>
              </w:rPr>
              <w:t>3</w:t>
            </w:r>
            <w:r w:rsidRPr="003D75A8">
              <w:rPr>
                <w:rFonts w:ascii="Times New Roman" w:eastAsia="Calibri" w:hAnsi="Times New Roman" w:cs="Times New Roman"/>
                <w:spacing w:val="-18"/>
                <w:sz w:val="26"/>
                <w:szCs w:val="26"/>
              </w:rPr>
              <w:t xml:space="preserve"> </w:t>
            </w:r>
            <w:r w:rsidRPr="003D75A8">
              <w:rPr>
                <w:rFonts w:ascii="Times New Roman" w:eastAsia="Calibri" w:hAnsi="Times New Roman" w:cs="Times New Roman"/>
                <w:sz w:val="26"/>
                <w:szCs w:val="26"/>
              </w:rPr>
              <w:t>pha</w:t>
            </w:r>
            <w:r w:rsidRPr="003D75A8">
              <w:rPr>
                <w:rFonts w:ascii="Times New Roman" w:eastAsia="Calibri" w:hAnsi="Times New Roman" w:cs="Times New Roman"/>
                <w:spacing w:val="-17"/>
                <w:sz w:val="26"/>
                <w:szCs w:val="26"/>
              </w:rPr>
              <w:t xml:space="preserve"> </w:t>
            </w:r>
            <w:r w:rsidRPr="003D75A8">
              <w:rPr>
                <w:rFonts w:ascii="Times New Roman" w:eastAsia="Calibri" w:hAnsi="Times New Roman" w:cs="Times New Roman"/>
                <w:sz w:val="26"/>
                <w:szCs w:val="26"/>
              </w:rPr>
              <w:t xml:space="preserve">3 </w:t>
            </w:r>
            <w:r w:rsidRPr="003D75A8">
              <w:rPr>
                <w:rFonts w:ascii="Times New Roman" w:eastAsia="Calibri" w:hAnsi="Times New Roman" w:cs="Times New Roman"/>
                <w:spacing w:val="-4"/>
                <w:sz w:val="26"/>
                <w:szCs w:val="26"/>
              </w:rPr>
              <w:t>dây</w:t>
            </w:r>
          </w:p>
        </w:tc>
        <w:tc>
          <w:tcPr>
            <w:tcW w:w="1765" w:type="dxa"/>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3"/>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3 pha</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3</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pacing w:val="-5"/>
                <w:sz w:val="26"/>
                <w:szCs w:val="26"/>
              </w:rPr>
              <w:t>dây</w:t>
            </w:r>
          </w:p>
        </w:tc>
        <w:tc>
          <w:tcPr>
            <w:tcW w:w="1695" w:type="dxa"/>
          </w:tcPr>
          <w:p w:rsidR="003D75A8" w:rsidRPr="003D75A8" w:rsidRDefault="003D75A8" w:rsidP="003D75A8">
            <w:pPr>
              <w:widowControl w:val="0"/>
              <w:spacing w:before="20" w:after="20"/>
              <w:ind w:left="194"/>
              <w:rPr>
                <w:rFonts w:ascii="Times New Roman" w:eastAsia="Calibri" w:hAnsi="Times New Roman" w:cs="Times New Roman"/>
                <w:sz w:val="26"/>
                <w:szCs w:val="26"/>
              </w:rPr>
            </w:pPr>
            <w:r w:rsidRPr="003D75A8">
              <w:rPr>
                <w:rFonts w:ascii="Times New Roman" w:eastAsia="Calibri" w:hAnsi="Times New Roman" w:cs="Times New Roman"/>
                <w:sz w:val="26"/>
                <w:szCs w:val="26"/>
              </w:rPr>
              <w:t>3 pha</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3</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pacing w:val="-5"/>
                <w:sz w:val="26"/>
                <w:szCs w:val="26"/>
              </w:rPr>
              <w:t>dây</w:t>
            </w:r>
          </w:p>
          <w:p w:rsidR="003D75A8" w:rsidRPr="003D75A8" w:rsidRDefault="003D75A8" w:rsidP="003D75A8">
            <w:pPr>
              <w:widowControl w:val="0"/>
              <w:spacing w:before="20" w:after="20"/>
              <w:ind w:left="643" w:hanging="512"/>
              <w:rPr>
                <w:rFonts w:ascii="Times New Roman" w:eastAsia="Calibri" w:hAnsi="Times New Roman" w:cs="Times New Roman"/>
                <w:sz w:val="26"/>
                <w:szCs w:val="26"/>
              </w:rPr>
            </w:pPr>
            <w:r w:rsidRPr="003D75A8">
              <w:rPr>
                <w:rFonts w:ascii="Times New Roman" w:eastAsia="Calibri" w:hAnsi="Times New Roman" w:cs="Times New Roman"/>
                <w:sz w:val="26"/>
                <w:szCs w:val="26"/>
              </w:rPr>
              <w:t>hoặc</w:t>
            </w:r>
            <w:r w:rsidRPr="003D75A8">
              <w:rPr>
                <w:rFonts w:ascii="Times New Roman" w:eastAsia="Calibri" w:hAnsi="Times New Roman" w:cs="Times New Roman"/>
                <w:spacing w:val="-11"/>
                <w:sz w:val="26"/>
                <w:szCs w:val="26"/>
              </w:rPr>
              <w:t xml:space="preserve"> </w:t>
            </w:r>
            <w:r w:rsidRPr="003D75A8">
              <w:rPr>
                <w:rFonts w:ascii="Times New Roman" w:eastAsia="Calibri" w:hAnsi="Times New Roman" w:cs="Times New Roman"/>
                <w:sz w:val="26"/>
                <w:szCs w:val="26"/>
              </w:rPr>
              <w:t>3</w:t>
            </w:r>
            <w:r w:rsidRPr="003D75A8">
              <w:rPr>
                <w:rFonts w:ascii="Times New Roman" w:eastAsia="Calibri" w:hAnsi="Times New Roman" w:cs="Times New Roman"/>
                <w:spacing w:val="-14"/>
                <w:sz w:val="26"/>
                <w:szCs w:val="26"/>
              </w:rPr>
              <w:t xml:space="preserve"> </w:t>
            </w:r>
            <w:r w:rsidRPr="003D75A8">
              <w:rPr>
                <w:rFonts w:ascii="Times New Roman" w:eastAsia="Calibri" w:hAnsi="Times New Roman" w:cs="Times New Roman"/>
                <w:sz w:val="26"/>
                <w:szCs w:val="26"/>
              </w:rPr>
              <w:t>pha</w:t>
            </w:r>
            <w:r w:rsidRPr="003D75A8">
              <w:rPr>
                <w:rFonts w:ascii="Times New Roman" w:eastAsia="Calibri" w:hAnsi="Times New Roman" w:cs="Times New Roman"/>
                <w:spacing w:val="-11"/>
                <w:sz w:val="26"/>
                <w:szCs w:val="26"/>
              </w:rPr>
              <w:t xml:space="preserve"> </w:t>
            </w:r>
            <w:r w:rsidRPr="003D75A8">
              <w:rPr>
                <w:rFonts w:ascii="Times New Roman" w:eastAsia="Calibri" w:hAnsi="Times New Roman" w:cs="Times New Roman"/>
                <w:sz w:val="26"/>
                <w:szCs w:val="26"/>
              </w:rPr>
              <w:t xml:space="preserve">4 </w:t>
            </w:r>
            <w:r w:rsidRPr="003D75A8">
              <w:rPr>
                <w:rFonts w:ascii="Times New Roman" w:eastAsia="Calibri" w:hAnsi="Times New Roman" w:cs="Times New Roman"/>
                <w:spacing w:val="-4"/>
                <w:sz w:val="26"/>
                <w:szCs w:val="26"/>
              </w:rPr>
              <w:t>dây</w:t>
            </w:r>
          </w:p>
        </w:tc>
        <w:tc>
          <w:tcPr>
            <w:tcW w:w="2127" w:type="dxa"/>
            <w:gridSpan w:val="2"/>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410"/>
              <w:rPr>
                <w:rFonts w:ascii="Times New Roman" w:eastAsia="Calibri" w:hAnsi="Times New Roman" w:cs="Times New Roman"/>
                <w:sz w:val="26"/>
                <w:szCs w:val="26"/>
              </w:rPr>
            </w:pPr>
            <w:r w:rsidRPr="003D75A8">
              <w:rPr>
                <w:rFonts w:ascii="Times New Roman" w:eastAsia="Calibri" w:hAnsi="Times New Roman" w:cs="Times New Roman"/>
                <w:sz w:val="26"/>
                <w:szCs w:val="26"/>
              </w:rPr>
              <w:t>3 pha</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3</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pacing w:val="-5"/>
                <w:sz w:val="26"/>
                <w:szCs w:val="26"/>
              </w:rPr>
              <w:t>dây</w:t>
            </w:r>
          </w:p>
        </w:tc>
      </w:tr>
      <w:tr w:rsidR="003D75A8" w:rsidRPr="003D75A8" w:rsidTr="003D75A8">
        <w:trPr>
          <w:trHeight w:val="1360"/>
        </w:trPr>
        <w:tc>
          <w:tcPr>
            <w:tcW w:w="2317" w:type="dxa"/>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599" w:right="328" w:hanging="274"/>
              <w:rPr>
                <w:rFonts w:ascii="Times New Roman" w:eastAsia="Calibri" w:hAnsi="Times New Roman" w:cs="Times New Roman"/>
                <w:sz w:val="26"/>
                <w:szCs w:val="26"/>
              </w:rPr>
            </w:pPr>
            <w:r w:rsidRPr="003D75A8">
              <w:rPr>
                <w:rFonts w:ascii="Times New Roman" w:eastAsia="Calibri" w:hAnsi="Times New Roman" w:cs="Times New Roman"/>
                <w:sz w:val="26"/>
                <w:szCs w:val="26"/>
              </w:rPr>
              <w:t>Chế</w:t>
            </w:r>
            <w:r w:rsidRPr="003D75A8">
              <w:rPr>
                <w:rFonts w:ascii="Times New Roman" w:eastAsia="Calibri" w:hAnsi="Times New Roman" w:cs="Times New Roman"/>
                <w:spacing w:val="-14"/>
                <w:sz w:val="26"/>
                <w:szCs w:val="26"/>
              </w:rPr>
              <w:t xml:space="preserve"> </w:t>
            </w:r>
            <w:r w:rsidRPr="003D75A8">
              <w:rPr>
                <w:rFonts w:ascii="Times New Roman" w:eastAsia="Calibri" w:hAnsi="Times New Roman" w:cs="Times New Roman"/>
                <w:sz w:val="26"/>
                <w:szCs w:val="26"/>
              </w:rPr>
              <w:t>độ</w:t>
            </w:r>
            <w:r w:rsidRPr="003D75A8">
              <w:rPr>
                <w:rFonts w:ascii="Times New Roman" w:eastAsia="Calibri" w:hAnsi="Times New Roman" w:cs="Times New Roman"/>
                <w:spacing w:val="-14"/>
                <w:sz w:val="26"/>
                <w:szCs w:val="26"/>
              </w:rPr>
              <w:t xml:space="preserve"> </w:t>
            </w:r>
            <w:r w:rsidRPr="003D75A8">
              <w:rPr>
                <w:rFonts w:ascii="Times New Roman" w:eastAsia="Calibri" w:hAnsi="Times New Roman" w:cs="Times New Roman"/>
                <w:sz w:val="26"/>
                <w:szCs w:val="26"/>
              </w:rPr>
              <w:t>nối</w:t>
            </w:r>
            <w:r w:rsidRPr="003D75A8">
              <w:rPr>
                <w:rFonts w:ascii="Times New Roman" w:eastAsia="Calibri" w:hAnsi="Times New Roman" w:cs="Times New Roman"/>
                <w:spacing w:val="-11"/>
                <w:sz w:val="26"/>
                <w:szCs w:val="26"/>
              </w:rPr>
              <w:t xml:space="preserve"> </w:t>
            </w:r>
            <w:r w:rsidRPr="003D75A8">
              <w:rPr>
                <w:rFonts w:ascii="Times New Roman" w:eastAsia="Calibri" w:hAnsi="Times New Roman" w:cs="Times New Roman"/>
                <w:sz w:val="26"/>
                <w:szCs w:val="26"/>
              </w:rPr>
              <w:t>đất trung tính</w:t>
            </w:r>
          </w:p>
        </w:tc>
        <w:tc>
          <w:tcPr>
            <w:tcW w:w="1172" w:type="dxa"/>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114" w:firstLine="50"/>
              <w:rPr>
                <w:rFonts w:ascii="Times New Roman" w:eastAsia="Calibri" w:hAnsi="Times New Roman" w:cs="Times New Roman"/>
                <w:sz w:val="26"/>
                <w:szCs w:val="26"/>
              </w:rPr>
            </w:pPr>
            <w:r w:rsidRPr="003D75A8">
              <w:rPr>
                <w:rFonts w:ascii="Times New Roman" w:eastAsia="Calibri" w:hAnsi="Times New Roman" w:cs="Times New Roman"/>
                <w:sz w:val="26"/>
                <w:szCs w:val="26"/>
              </w:rPr>
              <w:t>Nối đất trực</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pacing w:val="-4"/>
                <w:sz w:val="26"/>
                <w:szCs w:val="26"/>
              </w:rPr>
              <w:t>tiếp</w:t>
            </w:r>
          </w:p>
        </w:tc>
        <w:tc>
          <w:tcPr>
            <w:tcW w:w="1765" w:type="dxa"/>
          </w:tcPr>
          <w:p w:rsidR="003D75A8" w:rsidRPr="003D75A8" w:rsidRDefault="003D75A8" w:rsidP="003D75A8">
            <w:pPr>
              <w:widowControl w:val="0"/>
              <w:spacing w:before="20" w:after="20"/>
              <w:ind w:left="176" w:right="176" w:firstLine="1"/>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Trung tính cách</w:t>
            </w:r>
            <w:r w:rsidRPr="003D75A8">
              <w:rPr>
                <w:rFonts w:ascii="Times New Roman" w:eastAsia="Calibri" w:hAnsi="Times New Roman" w:cs="Times New Roman"/>
                <w:spacing w:val="-18"/>
                <w:sz w:val="26"/>
                <w:szCs w:val="26"/>
              </w:rPr>
              <w:t xml:space="preserve"> </w:t>
            </w:r>
            <w:r w:rsidRPr="003D75A8">
              <w:rPr>
                <w:rFonts w:ascii="Times New Roman" w:eastAsia="Calibri" w:hAnsi="Times New Roman" w:cs="Times New Roman"/>
                <w:sz w:val="26"/>
                <w:szCs w:val="26"/>
              </w:rPr>
              <w:t>ly</w:t>
            </w:r>
            <w:r w:rsidRPr="003D75A8">
              <w:rPr>
                <w:rFonts w:ascii="Times New Roman" w:eastAsia="Calibri" w:hAnsi="Times New Roman" w:cs="Times New Roman"/>
                <w:spacing w:val="-17"/>
                <w:sz w:val="26"/>
                <w:szCs w:val="26"/>
              </w:rPr>
              <w:t xml:space="preserve"> </w:t>
            </w:r>
            <w:r w:rsidRPr="003D75A8">
              <w:rPr>
                <w:rFonts w:ascii="Times New Roman" w:eastAsia="Calibri" w:hAnsi="Times New Roman" w:cs="Times New Roman"/>
                <w:sz w:val="26"/>
                <w:szCs w:val="26"/>
              </w:rPr>
              <w:t>hoặc nối đất qua trở kháng</w:t>
            </w:r>
          </w:p>
        </w:tc>
        <w:tc>
          <w:tcPr>
            <w:tcW w:w="1695" w:type="dxa"/>
          </w:tcPr>
          <w:p w:rsidR="003D75A8" w:rsidRPr="003D75A8" w:rsidRDefault="003D75A8" w:rsidP="003D75A8">
            <w:pPr>
              <w:widowControl w:val="0"/>
              <w:spacing w:before="20" w:after="20"/>
              <w:ind w:left="120" w:right="116" w:hanging="1"/>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Nối đất trực tiếp</w:t>
            </w:r>
            <w:r w:rsidRPr="003D75A8">
              <w:rPr>
                <w:rFonts w:ascii="Times New Roman" w:eastAsia="Calibri" w:hAnsi="Times New Roman" w:cs="Times New Roman"/>
                <w:spacing w:val="-18"/>
                <w:sz w:val="26"/>
                <w:szCs w:val="26"/>
              </w:rPr>
              <w:t xml:space="preserve"> </w:t>
            </w:r>
            <w:r w:rsidRPr="003D75A8">
              <w:rPr>
                <w:rFonts w:ascii="Times New Roman" w:eastAsia="Calibri" w:hAnsi="Times New Roman" w:cs="Times New Roman"/>
                <w:sz w:val="26"/>
                <w:szCs w:val="26"/>
              </w:rPr>
              <w:t>hoặc</w:t>
            </w:r>
            <w:r w:rsidRPr="003D75A8">
              <w:rPr>
                <w:rFonts w:ascii="Times New Roman" w:eastAsia="Calibri" w:hAnsi="Times New Roman" w:cs="Times New Roman"/>
                <w:spacing w:val="-17"/>
                <w:sz w:val="26"/>
                <w:szCs w:val="26"/>
              </w:rPr>
              <w:t xml:space="preserve"> </w:t>
            </w:r>
            <w:r w:rsidRPr="003D75A8">
              <w:rPr>
                <w:rFonts w:ascii="Times New Roman" w:eastAsia="Calibri" w:hAnsi="Times New Roman" w:cs="Times New Roman"/>
                <w:sz w:val="26"/>
                <w:szCs w:val="26"/>
              </w:rPr>
              <w:t>nối đất lặp lại</w:t>
            </w:r>
          </w:p>
        </w:tc>
        <w:tc>
          <w:tcPr>
            <w:tcW w:w="2127" w:type="dxa"/>
            <w:gridSpan w:val="2"/>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950" w:right="11" w:hanging="778"/>
              <w:rPr>
                <w:rFonts w:ascii="Times New Roman" w:eastAsia="Calibri" w:hAnsi="Times New Roman" w:cs="Times New Roman"/>
                <w:sz w:val="26"/>
                <w:szCs w:val="26"/>
              </w:rPr>
            </w:pPr>
            <w:r w:rsidRPr="003D75A8">
              <w:rPr>
                <w:rFonts w:ascii="Times New Roman" w:eastAsia="Calibri" w:hAnsi="Times New Roman" w:cs="Times New Roman"/>
                <w:sz w:val="26"/>
                <w:szCs w:val="26"/>
              </w:rPr>
              <w:t>Trung</w:t>
            </w:r>
            <w:r w:rsidRPr="003D75A8">
              <w:rPr>
                <w:rFonts w:ascii="Times New Roman" w:eastAsia="Calibri" w:hAnsi="Times New Roman" w:cs="Times New Roman"/>
                <w:spacing w:val="-18"/>
                <w:sz w:val="26"/>
                <w:szCs w:val="26"/>
              </w:rPr>
              <w:t xml:space="preserve"> </w:t>
            </w:r>
            <w:r w:rsidRPr="003D75A8">
              <w:rPr>
                <w:rFonts w:ascii="Times New Roman" w:eastAsia="Calibri" w:hAnsi="Times New Roman" w:cs="Times New Roman"/>
                <w:sz w:val="26"/>
                <w:szCs w:val="26"/>
              </w:rPr>
              <w:t>tính</w:t>
            </w:r>
            <w:r w:rsidRPr="003D75A8">
              <w:rPr>
                <w:rFonts w:ascii="Times New Roman" w:eastAsia="Calibri" w:hAnsi="Times New Roman" w:cs="Times New Roman"/>
                <w:spacing w:val="-17"/>
                <w:sz w:val="26"/>
                <w:szCs w:val="26"/>
              </w:rPr>
              <w:t xml:space="preserve"> </w:t>
            </w:r>
            <w:r w:rsidRPr="003D75A8">
              <w:rPr>
                <w:rFonts w:ascii="Times New Roman" w:eastAsia="Calibri" w:hAnsi="Times New Roman" w:cs="Times New Roman"/>
                <w:sz w:val="26"/>
                <w:szCs w:val="26"/>
              </w:rPr>
              <w:t xml:space="preserve">cách </w:t>
            </w:r>
            <w:r w:rsidRPr="003D75A8">
              <w:rPr>
                <w:rFonts w:ascii="Times New Roman" w:eastAsia="Calibri" w:hAnsi="Times New Roman" w:cs="Times New Roman"/>
                <w:spacing w:val="-6"/>
                <w:sz w:val="26"/>
                <w:szCs w:val="26"/>
              </w:rPr>
              <w:t>ly</w:t>
            </w:r>
          </w:p>
        </w:tc>
      </w:tr>
      <w:tr w:rsidR="003D75A8" w:rsidRPr="003D75A8" w:rsidTr="003D75A8">
        <w:trPr>
          <w:trHeight w:val="1038"/>
        </w:trPr>
        <w:tc>
          <w:tcPr>
            <w:tcW w:w="2317" w:type="dxa"/>
          </w:tcPr>
          <w:p w:rsidR="003D75A8" w:rsidRPr="003D75A8" w:rsidRDefault="003D75A8" w:rsidP="003D75A8">
            <w:pPr>
              <w:widowControl w:val="0"/>
              <w:spacing w:before="20" w:after="20"/>
              <w:ind w:left="162" w:right="164" w:hanging="2"/>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lastRenderedPageBreak/>
              <w:t>Điện áp làm việc cao</w:t>
            </w:r>
            <w:r w:rsidRPr="003D75A8">
              <w:rPr>
                <w:rFonts w:ascii="Times New Roman" w:eastAsia="Calibri" w:hAnsi="Times New Roman" w:cs="Times New Roman"/>
                <w:spacing w:val="-14"/>
                <w:sz w:val="26"/>
                <w:szCs w:val="26"/>
              </w:rPr>
              <w:t xml:space="preserve"> </w:t>
            </w:r>
            <w:r w:rsidRPr="003D75A8">
              <w:rPr>
                <w:rFonts w:ascii="Times New Roman" w:eastAsia="Calibri" w:hAnsi="Times New Roman" w:cs="Times New Roman"/>
                <w:sz w:val="26"/>
                <w:szCs w:val="26"/>
              </w:rPr>
              <w:t>nhất</w:t>
            </w:r>
            <w:r w:rsidRPr="003D75A8">
              <w:rPr>
                <w:rFonts w:ascii="Times New Roman" w:eastAsia="Calibri" w:hAnsi="Times New Roman" w:cs="Times New Roman"/>
                <w:spacing w:val="-11"/>
                <w:sz w:val="26"/>
                <w:szCs w:val="26"/>
              </w:rPr>
              <w:t xml:space="preserve"> </w:t>
            </w:r>
            <w:r w:rsidRPr="003D75A8">
              <w:rPr>
                <w:rFonts w:ascii="Times New Roman" w:eastAsia="Calibri" w:hAnsi="Times New Roman" w:cs="Times New Roman"/>
                <w:sz w:val="26"/>
                <w:szCs w:val="26"/>
              </w:rPr>
              <w:t>của</w:t>
            </w:r>
            <w:r w:rsidRPr="003D75A8">
              <w:rPr>
                <w:rFonts w:ascii="Times New Roman" w:eastAsia="Calibri" w:hAnsi="Times New Roman" w:cs="Times New Roman"/>
                <w:spacing w:val="-12"/>
                <w:sz w:val="26"/>
                <w:szCs w:val="26"/>
              </w:rPr>
              <w:t xml:space="preserve"> </w:t>
            </w:r>
            <w:r w:rsidRPr="003D75A8">
              <w:rPr>
                <w:rFonts w:ascii="Times New Roman" w:eastAsia="Calibri" w:hAnsi="Times New Roman" w:cs="Times New Roman"/>
                <w:sz w:val="26"/>
                <w:szCs w:val="26"/>
              </w:rPr>
              <w:t>thiết bị (kV)</w:t>
            </w:r>
          </w:p>
        </w:tc>
        <w:tc>
          <w:tcPr>
            <w:tcW w:w="1172" w:type="dxa"/>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6" w:right="3"/>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pacing w:val="-5"/>
                <w:sz w:val="26"/>
                <w:szCs w:val="26"/>
              </w:rPr>
              <w:t>121</w:t>
            </w:r>
          </w:p>
        </w:tc>
        <w:tc>
          <w:tcPr>
            <w:tcW w:w="1765" w:type="dxa"/>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3" w:right="3"/>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pacing w:val="-4"/>
                <w:sz w:val="26"/>
                <w:szCs w:val="26"/>
              </w:rPr>
              <w:t>38,5</w:t>
            </w:r>
          </w:p>
        </w:tc>
        <w:tc>
          <w:tcPr>
            <w:tcW w:w="1695" w:type="dxa"/>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6"/>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pacing w:val="-7"/>
                <w:sz w:val="26"/>
                <w:szCs w:val="26"/>
              </w:rPr>
              <w:t>24</w:t>
            </w:r>
          </w:p>
        </w:tc>
        <w:tc>
          <w:tcPr>
            <w:tcW w:w="1064" w:type="dxa"/>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7" w:right="4"/>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pacing w:val="-7"/>
                <w:sz w:val="26"/>
                <w:szCs w:val="26"/>
              </w:rPr>
              <w:t>11</w:t>
            </w:r>
          </w:p>
        </w:tc>
        <w:tc>
          <w:tcPr>
            <w:tcW w:w="1063" w:type="dxa"/>
          </w:tcPr>
          <w:p w:rsidR="003D75A8" w:rsidRPr="003D75A8" w:rsidRDefault="003D75A8" w:rsidP="003D75A8">
            <w:pPr>
              <w:widowControl w:val="0"/>
              <w:spacing w:before="20" w:after="20"/>
              <w:rPr>
                <w:rFonts w:ascii="Times New Roman" w:eastAsia="Calibri" w:hAnsi="Times New Roman" w:cs="Times New Roman"/>
                <w:sz w:val="26"/>
                <w:szCs w:val="26"/>
              </w:rPr>
            </w:pPr>
          </w:p>
          <w:p w:rsidR="003D75A8" w:rsidRPr="003D75A8" w:rsidRDefault="003D75A8" w:rsidP="003D75A8">
            <w:pPr>
              <w:widowControl w:val="0"/>
              <w:spacing w:before="20" w:after="20"/>
              <w:ind w:left="15"/>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pacing w:val="-5"/>
                <w:sz w:val="26"/>
                <w:szCs w:val="26"/>
              </w:rPr>
              <w:t>6,6</w:t>
            </w:r>
          </w:p>
        </w:tc>
      </w:tr>
      <w:tr w:rsidR="003D75A8" w:rsidRPr="003D75A8" w:rsidTr="003D75A8">
        <w:trPr>
          <w:trHeight w:val="722"/>
        </w:trPr>
        <w:tc>
          <w:tcPr>
            <w:tcW w:w="2317" w:type="dxa"/>
          </w:tcPr>
          <w:p w:rsidR="003D75A8" w:rsidRPr="003D75A8" w:rsidRDefault="003D75A8" w:rsidP="003D75A8">
            <w:pPr>
              <w:widowControl w:val="0"/>
              <w:spacing w:before="20" w:after="20"/>
              <w:ind w:left="889" w:hanging="713"/>
              <w:rPr>
                <w:rFonts w:ascii="Times New Roman" w:eastAsia="Calibri" w:hAnsi="Times New Roman" w:cs="Times New Roman"/>
                <w:sz w:val="26"/>
                <w:szCs w:val="26"/>
              </w:rPr>
            </w:pPr>
            <w:r w:rsidRPr="003D75A8">
              <w:rPr>
                <w:rFonts w:ascii="Times New Roman" w:eastAsia="Calibri" w:hAnsi="Times New Roman" w:cs="Times New Roman"/>
                <w:sz w:val="26"/>
                <w:szCs w:val="26"/>
              </w:rPr>
              <w:t>Tần</w:t>
            </w:r>
            <w:r w:rsidRPr="003D75A8">
              <w:rPr>
                <w:rFonts w:ascii="Times New Roman" w:eastAsia="Calibri" w:hAnsi="Times New Roman" w:cs="Times New Roman"/>
                <w:spacing w:val="-12"/>
                <w:sz w:val="26"/>
                <w:szCs w:val="26"/>
              </w:rPr>
              <w:t xml:space="preserve"> </w:t>
            </w:r>
            <w:r w:rsidRPr="003D75A8">
              <w:rPr>
                <w:rFonts w:ascii="Times New Roman" w:eastAsia="Calibri" w:hAnsi="Times New Roman" w:cs="Times New Roman"/>
                <w:sz w:val="26"/>
                <w:szCs w:val="26"/>
              </w:rPr>
              <w:t>số</w:t>
            </w:r>
            <w:r w:rsidRPr="003D75A8">
              <w:rPr>
                <w:rFonts w:ascii="Times New Roman" w:eastAsia="Calibri" w:hAnsi="Times New Roman" w:cs="Times New Roman"/>
                <w:spacing w:val="-12"/>
                <w:sz w:val="26"/>
                <w:szCs w:val="26"/>
              </w:rPr>
              <w:t xml:space="preserve"> </w:t>
            </w:r>
            <w:r w:rsidRPr="003D75A8">
              <w:rPr>
                <w:rFonts w:ascii="Times New Roman" w:eastAsia="Calibri" w:hAnsi="Times New Roman" w:cs="Times New Roman"/>
                <w:sz w:val="26"/>
                <w:szCs w:val="26"/>
              </w:rPr>
              <w:t>danh</w:t>
            </w:r>
            <w:r w:rsidRPr="003D75A8">
              <w:rPr>
                <w:rFonts w:ascii="Times New Roman" w:eastAsia="Calibri" w:hAnsi="Times New Roman" w:cs="Times New Roman"/>
                <w:spacing w:val="-12"/>
                <w:sz w:val="26"/>
                <w:szCs w:val="26"/>
              </w:rPr>
              <w:t xml:space="preserve"> </w:t>
            </w:r>
            <w:r w:rsidRPr="003D75A8">
              <w:rPr>
                <w:rFonts w:ascii="Times New Roman" w:eastAsia="Calibri" w:hAnsi="Times New Roman" w:cs="Times New Roman"/>
                <w:sz w:val="26"/>
                <w:szCs w:val="26"/>
              </w:rPr>
              <w:t xml:space="preserve">định </w:t>
            </w:r>
            <w:r w:rsidRPr="003D75A8">
              <w:rPr>
                <w:rFonts w:ascii="Times New Roman" w:eastAsia="Calibri" w:hAnsi="Times New Roman" w:cs="Times New Roman"/>
                <w:spacing w:val="-4"/>
                <w:sz w:val="26"/>
                <w:szCs w:val="26"/>
              </w:rPr>
              <w:t>(Hz)</w:t>
            </w:r>
          </w:p>
        </w:tc>
        <w:tc>
          <w:tcPr>
            <w:tcW w:w="6759" w:type="dxa"/>
            <w:gridSpan w:val="5"/>
          </w:tcPr>
          <w:p w:rsidR="003D75A8" w:rsidRPr="003D75A8" w:rsidRDefault="003D75A8" w:rsidP="003D75A8">
            <w:pPr>
              <w:widowControl w:val="0"/>
              <w:spacing w:before="20" w:after="20"/>
              <w:ind w:left="18"/>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50</w:t>
            </w:r>
          </w:p>
        </w:tc>
      </w:tr>
    </w:tbl>
    <w:p w:rsidR="003D75A8" w:rsidRPr="003D75A8" w:rsidRDefault="003D75A8" w:rsidP="003D75A8">
      <w:pPr>
        <w:spacing w:before="20" w:after="20"/>
        <w:ind w:left="709"/>
        <w:jc w:val="both"/>
        <w:rPr>
          <w:rFonts w:ascii="Times New Roman" w:eastAsia="Cambria" w:hAnsi="Times New Roman" w:cs="Times New Roman"/>
          <w:b/>
          <w:sz w:val="26"/>
          <w:szCs w:val="26"/>
        </w:rPr>
      </w:pPr>
      <w:r w:rsidRPr="003D75A8">
        <w:rPr>
          <w:rFonts w:ascii="Times New Roman" w:eastAsia="Cambria" w:hAnsi="Times New Roman" w:cs="Times New Roman"/>
          <w:b/>
          <w:sz w:val="26"/>
          <w:szCs w:val="26"/>
        </w:rPr>
        <w:t>3.</w:t>
      </w:r>
      <w:r w:rsidRPr="003D75A8">
        <w:rPr>
          <w:rFonts w:ascii="Times New Roman" w:eastAsia="Cambria" w:hAnsi="Times New Roman" w:cs="Times New Roman"/>
          <w:b/>
          <w:spacing w:val="-4"/>
          <w:sz w:val="26"/>
          <w:szCs w:val="26"/>
        </w:rPr>
        <w:t xml:space="preserve"> </w:t>
      </w:r>
      <w:r w:rsidRPr="003D75A8">
        <w:rPr>
          <w:rFonts w:ascii="Times New Roman" w:eastAsia="Cambria" w:hAnsi="Times New Roman" w:cs="Times New Roman"/>
          <w:b/>
          <w:sz w:val="26"/>
          <w:szCs w:val="26"/>
        </w:rPr>
        <w:t>Chứng</w:t>
      </w:r>
      <w:r w:rsidRPr="003D75A8">
        <w:rPr>
          <w:rFonts w:ascii="Times New Roman" w:eastAsia="Cambria" w:hAnsi="Times New Roman" w:cs="Times New Roman"/>
          <w:b/>
          <w:spacing w:val="-2"/>
          <w:sz w:val="26"/>
          <w:szCs w:val="26"/>
        </w:rPr>
        <w:t xml:space="preserve"> </w:t>
      </w:r>
      <w:r w:rsidRPr="003D75A8">
        <w:rPr>
          <w:rFonts w:ascii="Times New Roman" w:eastAsia="Cambria" w:hAnsi="Times New Roman" w:cs="Times New Roman"/>
          <w:b/>
          <w:sz w:val="26"/>
          <w:szCs w:val="26"/>
        </w:rPr>
        <w:t>chỉ</w:t>
      </w:r>
      <w:r w:rsidRPr="003D75A8">
        <w:rPr>
          <w:rFonts w:ascii="Times New Roman" w:eastAsia="Cambria" w:hAnsi="Times New Roman" w:cs="Times New Roman"/>
          <w:b/>
          <w:spacing w:val="-2"/>
          <w:sz w:val="26"/>
          <w:szCs w:val="26"/>
        </w:rPr>
        <w:t xml:space="preserve"> </w:t>
      </w:r>
      <w:r w:rsidRPr="003D75A8">
        <w:rPr>
          <w:rFonts w:ascii="Times New Roman" w:eastAsia="Cambria" w:hAnsi="Times New Roman" w:cs="Times New Roman"/>
          <w:b/>
          <w:sz w:val="26"/>
          <w:szCs w:val="26"/>
        </w:rPr>
        <w:t>chất</w:t>
      </w:r>
      <w:r w:rsidRPr="003D75A8">
        <w:rPr>
          <w:rFonts w:ascii="Times New Roman" w:eastAsia="Cambria" w:hAnsi="Times New Roman" w:cs="Times New Roman"/>
          <w:b/>
          <w:spacing w:val="-1"/>
          <w:sz w:val="26"/>
          <w:szCs w:val="26"/>
        </w:rPr>
        <w:t xml:space="preserve"> </w:t>
      </w:r>
      <w:r w:rsidRPr="003D75A8">
        <w:rPr>
          <w:rFonts w:ascii="Times New Roman" w:eastAsia="Cambria" w:hAnsi="Times New Roman" w:cs="Times New Roman"/>
          <w:b/>
          <w:spacing w:val="-2"/>
          <w:sz w:val="26"/>
          <w:szCs w:val="26"/>
        </w:rPr>
        <w:t>lượng</w:t>
      </w:r>
    </w:p>
    <w:p w:rsidR="003D75A8" w:rsidRPr="003D75A8" w:rsidRDefault="003D75A8" w:rsidP="003D75A8">
      <w:pPr>
        <w:spacing w:before="20" w:after="20"/>
        <w:ind w:right="278"/>
        <w:jc w:val="both"/>
        <w:rPr>
          <w:rFonts w:ascii="Times New Roman" w:eastAsia="Cambria" w:hAnsi="Times New Roman" w:cs="Times New Roman"/>
          <w:sz w:val="26"/>
          <w:szCs w:val="26"/>
        </w:rPr>
      </w:pPr>
      <w:r w:rsidRPr="003D75A8">
        <w:rPr>
          <w:rFonts w:ascii="Times New Roman" w:eastAsia="Cambria" w:hAnsi="Times New Roman" w:cs="Times New Roman"/>
          <w:sz w:val="26"/>
          <w:szCs w:val="26"/>
        </w:rPr>
        <w:t>Nhà sản xuất phải có chứng chỉ về hệ thống quản lý chất lượng (ISO-9001 hoặc tương đương còn hiệu lực) được áp dụng vào sản suất tụ bù. Nhà sản suất phải có phòng thử nghiệm xuất xưởng với các trang thiết bị phục vụ thử nghiệm được kiểm chuẩn bởi cơ quan quản lý chất lượng Nhà nước.</w:t>
      </w:r>
    </w:p>
    <w:p w:rsidR="003D75A8" w:rsidRPr="003D75A8" w:rsidRDefault="003D75A8" w:rsidP="003D75A8">
      <w:pPr>
        <w:spacing w:before="20" w:after="20"/>
        <w:ind w:right="291"/>
        <w:jc w:val="both"/>
        <w:rPr>
          <w:rFonts w:ascii="Times New Roman" w:eastAsia="Cambria" w:hAnsi="Times New Roman" w:cs="Times New Roman"/>
          <w:sz w:val="26"/>
          <w:szCs w:val="26"/>
        </w:rPr>
      </w:pPr>
      <w:r w:rsidRPr="003D75A8">
        <w:rPr>
          <w:rFonts w:ascii="Times New Roman" w:eastAsia="Cambria" w:hAnsi="Times New Roman" w:cs="Times New Roman"/>
          <w:sz w:val="26"/>
          <w:szCs w:val="26"/>
        </w:rPr>
        <w:t>Nhà sản xuất phải tuân thủ các quy định của Nhà nước về tiết kiệm năng lượng, an toàn cháy nổ, môi trường, sở hữu trí tuệ, nhãn mác…</w:t>
      </w:r>
    </w:p>
    <w:p w:rsidR="003D75A8" w:rsidRPr="003D75A8" w:rsidRDefault="003D75A8" w:rsidP="003D75A8">
      <w:pPr>
        <w:spacing w:before="20" w:after="20"/>
        <w:ind w:left="709"/>
        <w:rPr>
          <w:rFonts w:ascii="Times New Roman" w:eastAsia="Cambria" w:hAnsi="Times New Roman" w:cs="Times New Roman"/>
          <w:b/>
          <w:sz w:val="26"/>
          <w:szCs w:val="26"/>
        </w:rPr>
      </w:pPr>
      <w:r w:rsidRPr="003D75A8">
        <w:rPr>
          <w:rFonts w:ascii="Times New Roman" w:eastAsia="Cambria" w:hAnsi="Times New Roman" w:cs="Times New Roman"/>
          <w:b/>
          <w:sz w:val="26"/>
          <w:szCs w:val="26"/>
        </w:rPr>
        <w:t>4.</w:t>
      </w:r>
      <w:r w:rsidRPr="003D75A8">
        <w:rPr>
          <w:rFonts w:ascii="Times New Roman" w:eastAsia="Cambria" w:hAnsi="Times New Roman" w:cs="Times New Roman"/>
          <w:b/>
          <w:spacing w:val="64"/>
          <w:sz w:val="26"/>
          <w:szCs w:val="26"/>
        </w:rPr>
        <w:t xml:space="preserve"> </w:t>
      </w:r>
      <w:r w:rsidRPr="003D75A8">
        <w:rPr>
          <w:rFonts w:ascii="Times New Roman" w:eastAsia="Cambria" w:hAnsi="Times New Roman" w:cs="Times New Roman"/>
          <w:b/>
          <w:sz w:val="26"/>
          <w:szCs w:val="26"/>
        </w:rPr>
        <w:t>Yêu</w:t>
      </w:r>
      <w:r w:rsidRPr="003D75A8">
        <w:rPr>
          <w:rFonts w:ascii="Times New Roman" w:eastAsia="Cambria" w:hAnsi="Times New Roman" w:cs="Times New Roman"/>
          <w:b/>
          <w:spacing w:val="-2"/>
          <w:sz w:val="26"/>
          <w:szCs w:val="26"/>
        </w:rPr>
        <w:t xml:space="preserve"> </w:t>
      </w:r>
      <w:r w:rsidRPr="003D75A8">
        <w:rPr>
          <w:rFonts w:ascii="Times New Roman" w:eastAsia="Cambria" w:hAnsi="Times New Roman" w:cs="Times New Roman"/>
          <w:b/>
          <w:sz w:val="26"/>
          <w:szCs w:val="26"/>
        </w:rPr>
        <w:t>cầu</w:t>
      </w:r>
      <w:r w:rsidRPr="003D75A8">
        <w:rPr>
          <w:rFonts w:ascii="Times New Roman" w:eastAsia="Cambria" w:hAnsi="Times New Roman" w:cs="Times New Roman"/>
          <w:b/>
          <w:spacing w:val="-2"/>
          <w:sz w:val="26"/>
          <w:szCs w:val="26"/>
        </w:rPr>
        <w:t xml:space="preserve"> </w:t>
      </w:r>
      <w:r w:rsidRPr="003D75A8">
        <w:rPr>
          <w:rFonts w:ascii="Times New Roman" w:eastAsia="Cambria" w:hAnsi="Times New Roman" w:cs="Times New Roman"/>
          <w:b/>
          <w:sz w:val="26"/>
          <w:szCs w:val="26"/>
        </w:rPr>
        <w:t>đối</w:t>
      </w:r>
      <w:r w:rsidRPr="003D75A8">
        <w:rPr>
          <w:rFonts w:ascii="Times New Roman" w:eastAsia="Cambria" w:hAnsi="Times New Roman" w:cs="Times New Roman"/>
          <w:b/>
          <w:spacing w:val="-3"/>
          <w:sz w:val="26"/>
          <w:szCs w:val="26"/>
        </w:rPr>
        <w:t xml:space="preserve"> </w:t>
      </w:r>
      <w:r w:rsidRPr="003D75A8">
        <w:rPr>
          <w:rFonts w:ascii="Times New Roman" w:eastAsia="Cambria" w:hAnsi="Times New Roman" w:cs="Times New Roman"/>
          <w:b/>
          <w:sz w:val="26"/>
          <w:szCs w:val="26"/>
        </w:rPr>
        <w:t>với</w:t>
      </w:r>
      <w:r w:rsidRPr="003D75A8">
        <w:rPr>
          <w:rFonts w:ascii="Times New Roman" w:eastAsia="Cambria" w:hAnsi="Times New Roman" w:cs="Times New Roman"/>
          <w:b/>
          <w:spacing w:val="-2"/>
          <w:sz w:val="26"/>
          <w:szCs w:val="26"/>
        </w:rPr>
        <w:t xml:space="preserve"> </w:t>
      </w:r>
      <w:r w:rsidRPr="003D75A8">
        <w:rPr>
          <w:rFonts w:ascii="Times New Roman" w:eastAsia="Cambria" w:hAnsi="Times New Roman" w:cs="Times New Roman"/>
          <w:b/>
          <w:sz w:val="26"/>
          <w:szCs w:val="26"/>
        </w:rPr>
        <w:t>tụ</w:t>
      </w:r>
      <w:r w:rsidRPr="003D75A8">
        <w:rPr>
          <w:rFonts w:ascii="Times New Roman" w:eastAsia="Cambria" w:hAnsi="Times New Roman" w:cs="Times New Roman"/>
          <w:b/>
          <w:spacing w:val="-2"/>
          <w:sz w:val="26"/>
          <w:szCs w:val="26"/>
        </w:rPr>
        <w:t xml:space="preserve"> </w:t>
      </w:r>
      <w:r w:rsidRPr="003D75A8">
        <w:rPr>
          <w:rFonts w:ascii="Times New Roman" w:eastAsia="Cambria" w:hAnsi="Times New Roman" w:cs="Times New Roman"/>
          <w:b/>
          <w:sz w:val="26"/>
          <w:szCs w:val="26"/>
        </w:rPr>
        <w:t>bù</w:t>
      </w:r>
      <w:r w:rsidRPr="003D75A8">
        <w:rPr>
          <w:rFonts w:ascii="Times New Roman" w:eastAsia="Cambria" w:hAnsi="Times New Roman" w:cs="Times New Roman"/>
          <w:b/>
          <w:spacing w:val="-2"/>
          <w:sz w:val="26"/>
          <w:szCs w:val="26"/>
        </w:rPr>
        <w:t xml:space="preserve"> </w:t>
      </w:r>
      <w:r w:rsidRPr="003D75A8">
        <w:rPr>
          <w:rFonts w:ascii="Times New Roman" w:eastAsia="Cambria" w:hAnsi="Times New Roman" w:cs="Times New Roman"/>
          <w:b/>
          <w:sz w:val="26"/>
          <w:szCs w:val="26"/>
        </w:rPr>
        <w:t>lắp</w:t>
      </w:r>
      <w:r w:rsidRPr="003D75A8">
        <w:rPr>
          <w:rFonts w:ascii="Times New Roman" w:eastAsia="Cambria" w:hAnsi="Times New Roman" w:cs="Times New Roman"/>
          <w:b/>
          <w:spacing w:val="-2"/>
          <w:sz w:val="26"/>
          <w:szCs w:val="26"/>
        </w:rPr>
        <w:t xml:space="preserve"> </w:t>
      </w:r>
      <w:r w:rsidRPr="003D75A8">
        <w:rPr>
          <w:rFonts w:ascii="Times New Roman" w:eastAsia="Cambria" w:hAnsi="Times New Roman" w:cs="Times New Roman"/>
          <w:b/>
          <w:sz w:val="26"/>
          <w:szCs w:val="26"/>
        </w:rPr>
        <w:t>đặt</w:t>
      </w:r>
      <w:r w:rsidRPr="003D75A8">
        <w:rPr>
          <w:rFonts w:ascii="Times New Roman" w:eastAsia="Cambria" w:hAnsi="Times New Roman" w:cs="Times New Roman"/>
          <w:b/>
          <w:spacing w:val="-2"/>
          <w:sz w:val="26"/>
          <w:szCs w:val="26"/>
        </w:rPr>
        <w:t xml:space="preserve"> </w:t>
      </w:r>
      <w:r w:rsidRPr="003D75A8">
        <w:rPr>
          <w:rFonts w:ascii="Times New Roman" w:eastAsia="Cambria" w:hAnsi="Times New Roman" w:cs="Times New Roman"/>
          <w:b/>
          <w:sz w:val="26"/>
          <w:szCs w:val="26"/>
        </w:rPr>
        <w:t>trên</w:t>
      </w:r>
      <w:r w:rsidRPr="003D75A8">
        <w:rPr>
          <w:rFonts w:ascii="Times New Roman" w:eastAsia="Cambria" w:hAnsi="Times New Roman" w:cs="Times New Roman"/>
          <w:b/>
          <w:spacing w:val="-2"/>
          <w:sz w:val="26"/>
          <w:szCs w:val="26"/>
        </w:rPr>
        <w:t xml:space="preserve"> </w:t>
      </w:r>
      <w:r w:rsidRPr="003D75A8">
        <w:rPr>
          <w:rFonts w:ascii="Times New Roman" w:eastAsia="Cambria" w:hAnsi="Times New Roman" w:cs="Times New Roman"/>
          <w:b/>
          <w:sz w:val="26"/>
          <w:szCs w:val="26"/>
        </w:rPr>
        <w:t>đường</w:t>
      </w:r>
      <w:r w:rsidRPr="003D75A8">
        <w:rPr>
          <w:rFonts w:ascii="Times New Roman" w:eastAsia="Cambria" w:hAnsi="Times New Roman" w:cs="Times New Roman"/>
          <w:b/>
          <w:spacing w:val="-2"/>
          <w:sz w:val="26"/>
          <w:szCs w:val="26"/>
        </w:rPr>
        <w:t xml:space="preserve"> </w:t>
      </w:r>
      <w:r w:rsidRPr="003D75A8">
        <w:rPr>
          <w:rFonts w:ascii="Times New Roman" w:eastAsia="Cambria" w:hAnsi="Times New Roman" w:cs="Times New Roman"/>
          <w:b/>
          <w:sz w:val="26"/>
          <w:szCs w:val="26"/>
        </w:rPr>
        <w:t>dây</w:t>
      </w:r>
      <w:r w:rsidRPr="003D75A8">
        <w:rPr>
          <w:rFonts w:ascii="Times New Roman" w:eastAsia="Cambria" w:hAnsi="Times New Roman" w:cs="Times New Roman"/>
          <w:b/>
          <w:spacing w:val="-1"/>
          <w:sz w:val="26"/>
          <w:szCs w:val="26"/>
        </w:rPr>
        <w:t xml:space="preserve"> </w:t>
      </w:r>
      <w:r w:rsidRPr="003D75A8">
        <w:rPr>
          <w:rFonts w:ascii="Times New Roman" w:eastAsia="Cambria" w:hAnsi="Times New Roman" w:cs="Times New Roman"/>
          <w:b/>
          <w:sz w:val="26"/>
          <w:szCs w:val="26"/>
        </w:rPr>
        <w:t>22</w:t>
      </w:r>
      <w:r w:rsidRPr="003D75A8">
        <w:rPr>
          <w:rFonts w:ascii="Times New Roman" w:eastAsia="Cambria" w:hAnsi="Times New Roman" w:cs="Times New Roman"/>
          <w:b/>
          <w:spacing w:val="-1"/>
          <w:sz w:val="26"/>
          <w:szCs w:val="26"/>
        </w:rPr>
        <w:t xml:space="preserve"> </w:t>
      </w:r>
      <w:r w:rsidRPr="003D75A8">
        <w:rPr>
          <w:rFonts w:ascii="Times New Roman" w:eastAsia="Cambria" w:hAnsi="Times New Roman" w:cs="Times New Roman"/>
          <w:b/>
          <w:spacing w:val="-5"/>
          <w:sz w:val="26"/>
          <w:szCs w:val="26"/>
        </w:rPr>
        <w:t>kV</w:t>
      </w:r>
    </w:p>
    <w:tbl>
      <w:tblPr>
        <w:tblW w:w="0" w:type="auto"/>
        <w:tblInd w:w="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0"/>
        <w:gridCol w:w="696"/>
        <w:gridCol w:w="10"/>
        <w:gridCol w:w="3063"/>
        <w:gridCol w:w="10"/>
        <w:gridCol w:w="1186"/>
        <w:gridCol w:w="10"/>
        <w:gridCol w:w="4246"/>
        <w:gridCol w:w="10"/>
      </w:tblGrid>
      <w:tr w:rsidR="003D75A8" w:rsidRPr="003D75A8" w:rsidTr="003D75A8">
        <w:trPr>
          <w:gridBefore w:val="1"/>
          <w:wBefore w:w="10" w:type="dxa"/>
          <w:trHeight w:val="522"/>
        </w:trPr>
        <w:tc>
          <w:tcPr>
            <w:tcW w:w="706" w:type="dxa"/>
            <w:gridSpan w:val="2"/>
          </w:tcPr>
          <w:p w:rsidR="003D75A8" w:rsidRPr="003D75A8" w:rsidRDefault="003D75A8" w:rsidP="003D75A8">
            <w:pPr>
              <w:widowControl w:val="0"/>
              <w:spacing w:before="20" w:after="20"/>
              <w:ind w:left="1" w:right="4"/>
              <w:jc w:val="center"/>
              <w:rPr>
                <w:rFonts w:ascii="Times New Roman" w:eastAsia="Calibri" w:hAnsi="Times New Roman" w:cs="Times New Roman"/>
                <w:b/>
                <w:sz w:val="26"/>
                <w:szCs w:val="26"/>
              </w:rPr>
            </w:pPr>
            <w:r w:rsidRPr="003D75A8">
              <w:rPr>
                <w:rFonts w:ascii="Times New Roman" w:eastAsia="Calibri" w:hAnsi="Times New Roman" w:cs="Times New Roman"/>
                <w:b/>
                <w:spacing w:val="-5"/>
                <w:sz w:val="26"/>
                <w:szCs w:val="26"/>
              </w:rPr>
              <w:t>TT</w:t>
            </w:r>
          </w:p>
        </w:tc>
        <w:tc>
          <w:tcPr>
            <w:tcW w:w="3073" w:type="dxa"/>
            <w:gridSpan w:val="2"/>
          </w:tcPr>
          <w:p w:rsidR="003D75A8" w:rsidRPr="003D75A8" w:rsidRDefault="003D75A8" w:rsidP="003D75A8">
            <w:pPr>
              <w:widowControl w:val="0"/>
              <w:spacing w:before="20" w:after="20"/>
              <w:ind w:left="107"/>
              <w:rPr>
                <w:rFonts w:ascii="Times New Roman" w:eastAsia="Calibri" w:hAnsi="Times New Roman" w:cs="Times New Roman"/>
                <w:b/>
                <w:sz w:val="26"/>
                <w:szCs w:val="26"/>
              </w:rPr>
            </w:pPr>
            <w:r w:rsidRPr="003D75A8">
              <w:rPr>
                <w:rFonts w:ascii="Times New Roman" w:eastAsia="Calibri" w:hAnsi="Times New Roman" w:cs="Times New Roman"/>
                <w:b/>
                <w:sz w:val="26"/>
                <w:szCs w:val="26"/>
              </w:rPr>
              <w:t>Thông</w:t>
            </w:r>
            <w:r w:rsidRPr="003D75A8">
              <w:rPr>
                <w:rFonts w:ascii="Times New Roman" w:eastAsia="Calibri" w:hAnsi="Times New Roman" w:cs="Times New Roman"/>
                <w:b/>
                <w:spacing w:val="-2"/>
                <w:sz w:val="26"/>
                <w:szCs w:val="26"/>
              </w:rPr>
              <w:t xml:space="preserve"> </w:t>
            </w:r>
            <w:r w:rsidRPr="003D75A8">
              <w:rPr>
                <w:rFonts w:ascii="Times New Roman" w:eastAsia="Calibri" w:hAnsi="Times New Roman" w:cs="Times New Roman"/>
                <w:b/>
                <w:spacing w:val="-5"/>
                <w:sz w:val="26"/>
                <w:szCs w:val="26"/>
              </w:rPr>
              <w:t>số</w:t>
            </w:r>
          </w:p>
        </w:tc>
        <w:tc>
          <w:tcPr>
            <w:tcW w:w="1196" w:type="dxa"/>
            <w:gridSpan w:val="2"/>
          </w:tcPr>
          <w:p w:rsidR="003D75A8" w:rsidRPr="003D75A8" w:rsidRDefault="003D75A8" w:rsidP="003D75A8">
            <w:pPr>
              <w:widowControl w:val="0"/>
              <w:spacing w:before="20" w:after="20"/>
              <w:ind w:left="3" w:right="1"/>
              <w:jc w:val="center"/>
              <w:rPr>
                <w:rFonts w:ascii="Times New Roman" w:eastAsia="Calibri" w:hAnsi="Times New Roman" w:cs="Times New Roman"/>
                <w:b/>
                <w:sz w:val="26"/>
                <w:szCs w:val="26"/>
              </w:rPr>
            </w:pPr>
            <w:r w:rsidRPr="003D75A8">
              <w:rPr>
                <w:rFonts w:ascii="Times New Roman" w:eastAsia="Calibri" w:hAnsi="Times New Roman" w:cs="Times New Roman"/>
                <w:b/>
                <w:sz w:val="26"/>
                <w:szCs w:val="26"/>
              </w:rPr>
              <w:t>Đơn</w:t>
            </w:r>
            <w:r w:rsidRPr="003D75A8">
              <w:rPr>
                <w:rFonts w:ascii="Times New Roman" w:eastAsia="Calibri" w:hAnsi="Times New Roman" w:cs="Times New Roman"/>
                <w:b/>
                <w:spacing w:val="-3"/>
                <w:sz w:val="26"/>
                <w:szCs w:val="26"/>
              </w:rPr>
              <w:t xml:space="preserve"> </w:t>
            </w:r>
            <w:r w:rsidRPr="003D75A8">
              <w:rPr>
                <w:rFonts w:ascii="Times New Roman" w:eastAsia="Calibri" w:hAnsi="Times New Roman" w:cs="Times New Roman"/>
                <w:b/>
                <w:spacing w:val="-5"/>
                <w:sz w:val="26"/>
                <w:szCs w:val="26"/>
              </w:rPr>
              <w:t>vị</w:t>
            </w:r>
          </w:p>
        </w:tc>
        <w:tc>
          <w:tcPr>
            <w:tcW w:w="4256" w:type="dxa"/>
            <w:gridSpan w:val="2"/>
          </w:tcPr>
          <w:p w:rsidR="003D75A8" w:rsidRPr="003D75A8" w:rsidRDefault="003D75A8" w:rsidP="003D75A8">
            <w:pPr>
              <w:widowControl w:val="0"/>
              <w:spacing w:before="20" w:after="20"/>
              <w:ind w:left="19" w:right="2"/>
              <w:jc w:val="center"/>
              <w:rPr>
                <w:rFonts w:ascii="Times New Roman" w:eastAsia="Calibri" w:hAnsi="Times New Roman" w:cs="Times New Roman"/>
                <w:b/>
                <w:sz w:val="26"/>
                <w:szCs w:val="26"/>
              </w:rPr>
            </w:pPr>
            <w:r w:rsidRPr="003D75A8">
              <w:rPr>
                <w:rFonts w:ascii="Times New Roman" w:eastAsia="Calibri" w:hAnsi="Times New Roman" w:cs="Times New Roman"/>
                <w:b/>
                <w:sz w:val="26"/>
                <w:szCs w:val="26"/>
              </w:rPr>
              <w:t>Yêu</w:t>
            </w:r>
            <w:r w:rsidRPr="003D75A8">
              <w:rPr>
                <w:rFonts w:ascii="Times New Roman" w:eastAsia="Calibri" w:hAnsi="Times New Roman" w:cs="Times New Roman"/>
                <w:b/>
                <w:spacing w:val="-3"/>
                <w:sz w:val="26"/>
                <w:szCs w:val="26"/>
              </w:rPr>
              <w:t xml:space="preserve"> </w:t>
            </w:r>
            <w:r w:rsidRPr="003D75A8">
              <w:rPr>
                <w:rFonts w:ascii="Times New Roman" w:eastAsia="Calibri" w:hAnsi="Times New Roman" w:cs="Times New Roman"/>
                <w:b/>
                <w:spacing w:val="-5"/>
                <w:sz w:val="26"/>
                <w:szCs w:val="26"/>
              </w:rPr>
              <w:t>cầu</w:t>
            </w:r>
          </w:p>
        </w:tc>
      </w:tr>
      <w:tr w:rsidR="003D75A8" w:rsidRPr="003D75A8" w:rsidTr="003D75A8">
        <w:trPr>
          <w:gridBefore w:val="1"/>
          <w:wBefore w:w="10" w:type="dxa"/>
          <w:trHeight w:val="522"/>
        </w:trPr>
        <w:tc>
          <w:tcPr>
            <w:tcW w:w="706" w:type="dxa"/>
            <w:gridSpan w:val="2"/>
          </w:tcPr>
          <w:p w:rsidR="003D75A8" w:rsidRPr="003D75A8" w:rsidRDefault="003D75A8" w:rsidP="003D75A8">
            <w:pPr>
              <w:widowControl w:val="0"/>
              <w:spacing w:before="20" w:after="20"/>
              <w:ind w:right="4"/>
              <w:jc w:val="center"/>
              <w:rPr>
                <w:rFonts w:ascii="Times New Roman" w:eastAsia="Calibri" w:hAnsi="Times New Roman" w:cs="Times New Roman"/>
                <w:b/>
                <w:sz w:val="26"/>
                <w:szCs w:val="26"/>
              </w:rPr>
            </w:pPr>
            <w:r w:rsidRPr="003D75A8">
              <w:rPr>
                <w:rFonts w:ascii="Times New Roman" w:eastAsia="Calibri" w:hAnsi="Times New Roman" w:cs="Times New Roman"/>
                <w:b/>
                <w:spacing w:val="-10"/>
                <w:sz w:val="26"/>
                <w:szCs w:val="26"/>
              </w:rPr>
              <w:t>I</w:t>
            </w:r>
          </w:p>
        </w:tc>
        <w:tc>
          <w:tcPr>
            <w:tcW w:w="3073" w:type="dxa"/>
            <w:gridSpan w:val="2"/>
          </w:tcPr>
          <w:p w:rsidR="003D75A8" w:rsidRPr="003D75A8" w:rsidRDefault="003D75A8" w:rsidP="003D75A8">
            <w:pPr>
              <w:widowControl w:val="0"/>
              <w:spacing w:before="20" w:after="20"/>
              <w:ind w:left="107"/>
              <w:rPr>
                <w:rFonts w:ascii="Times New Roman" w:eastAsia="Calibri" w:hAnsi="Times New Roman" w:cs="Times New Roman"/>
                <w:b/>
                <w:sz w:val="26"/>
                <w:szCs w:val="26"/>
              </w:rPr>
            </w:pPr>
            <w:r w:rsidRPr="003D75A8">
              <w:rPr>
                <w:rFonts w:ascii="Times New Roman" w:eastAsia="Calibri" w:hAnsi="Times New Roman" w:cs="Times New Roman"/>
                <w:b/>
                <w:sz w:val="26"/>
                <w:szCs w:val="26"/>
              </w:rPr>
              <w:t>Yêu</w:t>
            </w:r>
            <w:r w:rsidRPr="003D75A8">
              <w:rPr>
                <w:rFonts w:ascii="Times New Roman" w:eastAsia="Calibri" w:hAnsi="Times New Roman" w:cs="Times New Roman"/>
                <w:b/>
                <w:spacing w:val="-3"/>
                <w:sz w:val="26"/>
                <w:szCs w:val="26"/>
              </w:rPr>
              <w:t xml:space="preserve"> </w:t>
            </w:r>
            <w:r w:rsidRPr="003D75A8">
              <w:rPr>
                <w:rFonts w:ascii="Times New Roman" w:eastAsia="Calibri" w:hAnsi="Times New Roman" w:cs="Times New Roman"/>
                <w:b/>
                <w:sz w:val="26"/>
                <w:szCs w:val="26"/>
              </w:rPr>
              <w:t>cầu</w:t>
            </w:r>
            <w:r w:rsidRPr="003D75A8">
              <w:rPr>
                <w:rFonts w:ascii="Times New Roman" w:eastAsia="Calibri" w:hAnsi="Times New Roman" w:cs="Times New Roman"/>
                <w:b/>
                <w:spacing w:val="-2"/>
                <w:sz w:val="26"/>
                <w:szCs w:val="26"/>
              </w:rPr>
              <w:t xml:space="preserve"> </w:t>
            </w:r>
            <w:r w:rsidRPr="003D75A8">
              <w:rPr>
                <w:rFonts w:ascii="Times New Roman" w:eastAsia="Calibri" w:hAnsi="Times New Roman" w:cs="Times New Roman"/>
                <w:b/>
                <w:spacing w:val="-4"/>
                <w:sz w:val="26"/>
                <w:szCs w:val="26"/>
              </w:rPr>
              <w:t>chung</w:t>
            </w:r>
          </w:p>
        </w:tc>
        <w:tc>
          <w:tcPr>
            <w:tcW w:w="1196" w:type="dxa"/>
            <w:gridSpan w:val="2"/>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Pr>
          <w:p w:rsidR="003D75A8" w:rsidRPr="003D75A8" w:rsidRDefault="003D75A8" w:rsidP="003D75A8">
            <w:pPr>
              <w:widowControl w:val="0"/>
              <w:spacing w:before="20" w:after="20"/>
              <w:rPr>
                <w:rFonts w:ascii="Times New Roman" w:eastAsia="Calibri" w:hAnsi="Times New Roman" w:cs="Times New Roman"/>
                <w:sz w:val="26"/>
                <w:szCs w:val="26"/>
              </w:rPr>
            </w:pPr>
          </w:p>
        </w:tc>
      </w:tr>
      <w:tr w:rsidR="003D75A8" w:rsidRPr="003D75A8" w:rsidTr="003D75A8">
        <w:trPr>
          <w:gridBefore w:val="1"/>
          <w:wBefore w:w="10" w:type="dxa"/>
          <w:trHeight w:val="520"/>
        </w:trPr>
        <w:tc>
          <w:tcPr>
            <w:tcW w:w="706" w:type="dxa"/>
            <w:gridSpan w:val="2"/>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1.1</w:t>
            </w:r>
          </w:p>
        </w:tc>
        <w:tc>
          <w:tcPr>
            <w:tcW w:w="3073" w:type="dxa"/>
            <w:gridSpan w:val="2"/>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Điều</w:t>
            </w:r>
            <w:r w:rsidRPr="003D75A8">
              <w:rPr>
                <w:rFonts w:ascii="Times New Roman" w:eastAsia="Calibri" w:hAnsi="Times New Roman" w:cs="Times New Roman"/>
                <w:spacing w:val="-6"/>
                <w:sz w:val="26"/>
                <w:szCs w:val="26"/>
              </w:rPr>
              <w:t xml:space="preserve"> </w:t>
            </w:r>
            <w:r w:rsidRPr="003D75A8">
              <w:rPr>
                <w:rFonts w:ascii="Times New Roman" w:eastAsia="Calibri" w:hAnsi="Times New Roman" w:cs="Times New Roman"/>
                <w:sz w:val="26"/>
                <w:szCs w:val="26"/>
              </w:rPr>
              <w:t>kiện</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làm</w:t>
            </w:r>
            <w:r w:rsidRPr="003D75A8">
              <w:rPr>
                <w:rFonts w:ascii="Times New Roman" w:eastAsia="Calibri" w:hAnsi="Times New Roman" w:cs="Times New Roman"/>
                <w:spacing w:val="-6"/>
                <w:sz w:val="26"/>
                <w:szCs w:val="26"/>
              </w:rPr>
              <w:t xml:space="preserve"> </w:t>
            </w:r>
            <w:r w:rsidRPr="003D75A8">
              <w:rPr>
                <w:rFonts w:ascii="Times New Roman" w:eastAsia="Calibri" w:hAnsi="Times New Roman" w:cs="Times New Roman"/>
                <w:spacing w:val="-4"/>
                <w:sz w:val="26"/>
                <w:szCs w:val="26"/>
              </w:rPr>
              <w:t>việc</w:t>
            </w:r>
          </w:p>
        </w:tc>
        <w:tc>
          <w:tcPr>
            <w:tcW w:w="1196" w:type="dxa"/>
            <w:gridSpan w:val="2"/>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Pr>
          <w:p w:rsidR="003D75A8" w:rsidRPr="003D75A8" w:rsidRDefault="003D75A8" w:rsidP="003D75A8">
            <w:pPr>
              <w:widowControl w:val="0"/>
              <w:spacing w:before="20" w:after="20"/>
              <w:ind w:left="19" w:right="3"/>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Ngoài</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trời,</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nhiệt</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z w:val="26"/>
                <w:szCs w:val="26"/>
              </w:rPr>
              <w:t>độ</w:t>
            </w:r>
            <w:r w:rsidRPr="003D75A8">
              <w:rPr>
                <w:rFonts w:ascii="Times New Roman" w:eastAsia="Calibri" w:hAnsi="Times New Roman" w:cs="Times New Roman"/>
                <w:spacing w:val="-6"/>
                <w:sz w:val="26"/>
                <w:szCs w:val="26"/>
              </w:rPr>
              <w:t xml:space="preserve"> </w:t>
            </w:r>
            <w:r w:rsidRPr="003D75A8">
              <w:rPr>
                <w:rFonts w:ascii="Times New Roman" w:eastAsia="Calibri" w:hAnsi="Times New Roman" w:cs="Times New Roman"/>
                <w:sz w:val="26"/>
                <w:szCs w:val="26"/>
              </w:rPr>
              <w:t>max</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pacing w:val="-4"/>
                <w:sz w:val="26"/>
                <w:szCs w:val="26"/>
              </w:rPr>
              <w:t>+45</w:t>
            </w:r>
            <w:r w:rsidRPr="003D75A8">
              <w:rPr>
                <w:rFonts w:ascii="Times New Roman" w:eastAsia="Calibri" w:hAnsi="Times New Roman" w:cs="Times New Roman"/>
                <w:spacing w:val="-4"/>
                <w:sz w:val="26"/>
                <w:szCs w:val="26"/>
                <w:vertAlign w:val="superscript"/>
              </w:rPr>
              <w:t>0</w:t>
            </w:r>
            <w:r w:rsidRPr="003D75A8">
              <w:rPr>
                <w:rFonts w:ascii="Times New Roman" w:eastAsia="Calibri" w:hAnsi="Times New Roman" w:cs="Times New Roman"/>
                <w:spacing w:val="-4"/>
                <w:sz w:val="26"/>
                <w:szCs w:val="26"/>
              </w:rPr>
              <w:t>C</w:t>
            </w:r>
          </w:p>
        </w:tc>
      </w:tr>
      <w:tr w:rsidR="003D75A8" w:rsidRPr="003D75A8" w:rsidTr="003D75A8">
        <w:trPr>
          <w:gridBefore w:val="1"/>
          <w:wBefore w:w="10" w:type="dxa"/>
          <w:trHeight w:val="522"/>
        </w:trPr>
        <w:tc>
          <w:tcPr>
            <w:tcW w:w="706" w:type="dxa"/>
            <w:gridSpan w:val="2"/>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1.2</w:t>
            </w:r>
          </w:p>
        </w:tc>
        <w:tc>
          <w:tcPr>
            <w:tcW w:w="3073" w:type="dxa"/>
            <w:gridSpan w:val="2"/>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Độ ẩm</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lớn</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pacing w:val="-4"/>
                <w:sz w:val="26"/>
                <w:szCs w:val="26"/>
              </w:rPr>
              <w:t>nhất</w:t>
            </w:r>
          </w:p>
        </w:tc>
        <w:tc>
          <w:tcPr>
            <w:tcW w:w="1196" w:type="dxa"/>
            <w:gridSpan w:val="2"/>
          </w:tcPr>
          <w:p w:rsidR="003D75A8" w:rsidRPr="003D75A8" w:rsidRDefault="003D75A8" w:rsidP="003D75A8">
            <w:pPr>
              <w:widowControl w:val="0"/>
              <w:spacing w:before="20" w:after="20"/>
              <w:ind w:left="3" w:right="3"/>
              <w:jc w:val="center"/>
              <w:rPr>
                <w:rFonts w:ascii="Times New Roman" w:eastAsia="Calibri" w:hAnsi="Times New Roman" w:cs="Times New Roman"/>
                <w:sz w:val="26"/>
                <w:szCs w:val="26"/>
              </w:rPr>
            </w:pPr>
            <w:r w:rsidRPr="003D75A8">
              <w:rPr>
                <w:rFonts w:ascii="Times New Roman" w:eastAsia="Calibri" w:hAnsi="Times New Roman" w:cs="Times New Roman"/>
                <w:spacing w:val="-10"/>
                <w:sz w:val="26"/>
                <w:szCs w:val="26"/>
              </w:rPr>
              <w:t>%</w:t>
            </w:r>
          </w:p>
        </w:tc>
        <w:tc>
          <w:tcPr>
            <w:tcW w:w="4256" w:type="dxa"/>
            <w:gridSpan w:val="2"/>
          </w:tcPr>
          <w:p w:rsidR="003D75A8" w:rsidRPr="003D75A8" w:rsidRDefault="003D75A8" w:rsidP="003D75A8">
            <w:pPr>
              <w:widowControl w:val="0"/>
              <w:spacing w:before="20" w:after="20"/>
              <w:ind w:left="19" w:right="2"/>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100</w:t>
            </w:r>
          </w:p>
        </w:tc>
      </w:tr>
      <w:tr w:rsidR="003D75A8" w:rsidRPr="003D75A8" w:rsidTr="003D75A8">
        <w:trPr>
          <w:gridBefore w:val="1"/>
          <w:wBefore w:w="10" w:type="dxa"/>
          <w:trHeight w:val="522"/>
        </w:trPr>
        <w:tc>
          <w:tcPr>
            <w:tcW w:w="706" w:type="dxa"/>
            <w:gridSpan w:val="2"/>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1.3</w:t>
            </w:r>
          </w:p>
        </w:tc>
        <w:tc>
          <w:tcPr>
            <w:tcW w:w="3073" w:type="dxa"/>
            <w:gridSpan w:val="2"/>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Độ</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z w:val="26"/>
                <w:szCs w:val="26"/>
              </w:rPr>
              <w:t>cao</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 xml:space="preserve">lắp </w:t>
            </w:r>
            <w:r w:rsidRPr="003D75A8">
              <w:rPr>
                <w:rFonts w:ascii="Times New Roman" w:eastAsia="Calibri" w:hAnsi="Times New Roman" w:cs="Times New Roman"/>
                <w:spacing w:val="-5"/>
                <w:sz w:val="26"/>
                <w:szCs w:val="26"/>
              </w:rPr>
              <w:t>đặt</w:t>
            </w:r>
          </w:p>
        </w:tc>
        <w:tc>
          <w:tcPr>
            <w:tcW w:w="1196" w:type="dxa"/>
            <w:gridSpan w:val="2"/>
          </w:tcPr>
          <w:p w:rsidR="003D75A8" w:rsidRPr="003D75A8" w:rsidRDefault="003D75A8" w:rsidP="003D75A8">
            <w:pPr>
              <w:widowControl w:val="0"/>
              <w:spacing w:before="20" w:after="20"/>
              <w:ind w:left="3" w:right="3"/>
              <w:jc w:val="center"/>
              <w:rPr>
                <w:rFonts w:ascii="Times New Roman" w:eastAsia="Calibri" w:hAnsi="Times New Roman" w:cs="Times New Roman"/>
                <w:sz w:val="26"/>
                <w:szCs w:val="26"/>
              </w:rPr>
            </w:pPr>
            <w:r w:rsidRPr="003D75A8">
              <w:rPr>
                <w:rFonts w:ascii="Times New Roman" w:eastAsia="Calibri" w:hAnsi="Times New Roman" w:cs="Times New Roman"/>
                <w:spacing w:val="-10"/>
                <w:sz w:val="26"/>
                <w:szCs w:val="26"/>
              </w:rPr>
              <w:t>m</w:t>
            </w:r>
          </w:p>
        </w:tc>
        <w:tc>
          <w:tcPr>
            <w:tcW w:w="4256" w:type="dxa"/>
            <w:gridSpan w:val="2"/>
          </w:tcPr>
          <w:p w:rsidR="003D75A8" w:rsidRPr="003D75A8" w:rsidRDefault="003D75A8" w:rsidP="003D75A8">
            <w:pPr>
              <w:widowControl w:val="0"/>
              <w:spacing w:before="20" w:after="20"/>
              <w:ind w:left="19" w:right="2"/>
              <w:jc w:val="center"/>
              <w:rPr>
                <w:rFonts w:ascii="Times New Roman" w:eastAsia="Calibri" w:hAnsi="Times New Roman" w:cs="Times New Roman"/>
                <w:sz w:val="26"/>
                <w:szCs w:val="26"/>
              </w:rPr>
            </w:pPr>
            <w:r w:rsidRPr="003D75A8">
              <w:rPr>
                <w:rFonts w:ascii="Times New Roman" w:eastAsia="Calibri" w:hAnsi="Times New Roman" w:cs="Times New Roman"/>
                <w:spacing w:val="-4"/>
                <w:sz w:val="26"/>
                <w:szCs w:val="26"/>
              </w:rPr>
              <w:t>1000</w:t>
            </w:r>
          </w:p>
        </w:tc>
      </w:tr>
      <w:tr w:rsidR="003D75A8" w:rsidRPr="003D75A8" w:rsidTr="003D75A8">
        <w:trPr>
          <w:gridBefore w:val="1"/>
          <w:wBefore w:w="10" w:type="dxa"/>
          <w:trHeight w:val="844"/>
        </w:trPr>
        <w:tc>
          <w:tcPr>
            <w:tcW w:w="706" w:type="dxa"/>
            <w:gridSpan w:val="2"/>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1.4</w:t>
            </w:r>
          </w:p>
        </w:tc>
        <w:tc>
          <w:tcPr>
            <w:tcW w:w="3073" w:type="dxa"/>
            <w:gridSpan w:val="2"/>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Chứng</w:t>
            </w:r>
            <w:r w:rsidRPr="003D75A8">
              <w:rPr>
                <w:rFonts w:ascii="Times New Roman" w:eastAsia="Calibri" w:hAnsi="Times New Roman" w:cs="Times New Roman"/>
                <w:spacing w:val="-9"/>
                <w:sz w:val="26"/>
                <w:szCs w:val="26"/>
              </w:rPr>
              <w:t xml:space="preserve"> </w:t>
            </w:r>
            <w:r w:rsidRPr="003D75A8">
              <w:rPr>
                <w:rFonts w:ascii="Times New Roman" w:eastAsia="Calibri" w:hAnsi="Times New Roman" w:cs="Times New Roman"/>
                <w:sz w:val="26"/>
                <w:szCs w:val="26"/>
              </w:rPr>
              <w:t>chỉ</w:t>
            </w:r>
            <w:r w:rsidRPr="003D75A8">
              <w:rPr>
                <w:rFonts w:ascii="Times New Roman" w:eastAsia="Calibri" w:hAnsi="Times New Roman" w:cs="Times New Roman"/>
                <w:spacing w:val="-12"/>
                <w:sz w:val="26"/>
                <w:szCs w:val="26"/>
              </w:rPr>
              <w:t xml:space="preserve"> </w:t>
            </w:r>
            <w:r w:rsidRPr="003D75A8">
              <w:rPr>
                <w:rFonts w:ascii="Times New Roman" w:eastAsia="Calibri" w:hAnsi="Times New Roman" w:cs="Times New Roman"/>
                <w:sz w:val="26"/>
                <w:szCs w:val="26"/>
              </w:rPr>
              <w:t>hệ</w:t>
            </w:r>
            <w:r w:rsidRPr="003D75A8">
              <w:rPr>
                <w:rFonts w:ascii="Times New Roman" w:eastAsia="Calibri" w:hAnsi="Times New Roman" w:cs="Times New Roman"/>
                <w:spacing w:val="-10"/>
                <w:sz w:val="26"/>
                <w:szCs w:val="26"/>
              </w:rPr>
              <w:t xml:space="preserve"> </w:t>
            </w:r>
            <w:r w:rsidRPr="003D75A8">
              <w:rPr>
                <w:rFonts w:ascii="Times New Roman" w:eastAsia="Calibri" w:hAnsi="Times New Roman" w:cs="Times New Roman"/>
                <w:sz w:val="26"/>
                <w:szCs w:val="26"/>
              </w:rPr>
              <w:t>thống</w:t>
            </w:r>
            <w:r w:rsidRPr="003D75A8">
              <w:rPr>
                <w:rFonts w:ascii="Times New Roman" w:eastAsia="Calibri" w:hAnsi="Times New Roman" w:cs="Times New Roman"/>
                <w:spacing w:val="-9"/>
                <w:sz w:val="26"/>
                <w:szCs w:val="26"/>
              </w:rPr>
              <w:t xml:space="preserve"> </w:t>
            </w:r>
            <w:r w:rsidRPr="003D75A8">
              <w:rPr>
                <w:rFonts w:ascii="Times New Roman" w:eastAsia="Calibri" w:hAnsi="Times New Roman" w:cs="Times New Roman"/>
                <w:sz w:val="26"/>
                <w:szCs w:val="26"/>
              </w:rPr>
              <w:t>quản lý chất lượng</w:t>
            </w:r>
          </w:p>
        </w:tc>
        <w:tc>
          <w:tcPr>
            <w:tcW w:w="1196" w:type="dxa"/>
            <w:gridSpan w:val="2"/>
          </w:tcPr>
          <w:p w:rsidR="003D75A8" w:rsidRPr="003D75A8" w:rsidRDefault="003D75A8" w:rsidP="003D75A8">
            <w:pPr>
              <w:widowControl w:val="0"/>
              <w:spacing w:before="20" w:after="20"/>
              <w:ind w:left="3"/>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ISO</w:t>
            </w:r>
          </w:p>
        </w:tc>
        <w:tc>
          <w:tcPr>
            <w:tcW w:w="4256" w:type="dxa"/>
            <w:gridSpan w:val="2"/>
          </w:tcPr>
          <w:p w:rsidR="003D75A8" w:rsidRPr="003D75A8" w:rsidRDefault="003D75A8" w:rsidP="003D75A8">
            <w:pPr>
              <w:widowControl w:val="0"/>
              <w:spacing w:before="20" w:after="20"/>
              <w:ind w:left="19" w:right="2"/>
              <w:jc w:val="center"/>
              <w:rPr>
                <w:rFonts w:ascii="Times New Roman" w:eastAsia="Calibri" w:hAnsi="Times New Roman" w:cs="Times New Roman"/>
                <w:sz w:val="26"/>
                <w:szCs w:val="26"/>
              </w:rPr>
            </w:pPr>
            <w:r w:rsidRPr="003D75A8">
              <w:rPr>
                <w:rFonts w:ascii="Times New Roman" w:eastAsia="Calibri" w:hAnsi="Times New Roman" w:cs="Times New Roman"/>
                <w:spacing w:val="-4"/>
                <w:sz w:val="26"/>
                <w:szCs w:val="26"/>
              </w:rPr>
              <w:t>9000</w:t>
            </w:r>
          </w:p>
        </w:tc>
      </w:tr>
      <w:tr w:rsidR="003D75A8" w:rsidRPr="003D75A8" w:rsidTr="003D75A8">
        <w:trPr>
          <w:gridBefore w:val="1"/>
          <w:wBefore w:w="10" w:type="dxa"/>
          <w:trHeight w:val="842"/>
        </w:trPr>
        <w:tc>
          <w:tcPr>
            <w:tcW w:w="706" w:type="dxa"/>
            <w:gridSpan w:val="2"/>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1.5</w:t>
            </w:r>
          </w:p>
        </w:tc>
        <w:tc>
          <w:tcPr>
            <w:tcW w:w="3073" w:type="dxa"/>
            <w:gridSpan w:val="2"/>
          </w:tcPr>
          <w:p w:rsidR="003D75A8" w:rsidRPr="003D75A8" w:rsidRDefault="003D75A8" w:rsidP="003D75A8">
            <w:pPr>
              <w:widowControl w:val="0"/>
              <w:spacing w:before="20" w:after="20"/>
              <w:ind w:left="107" w:right="153"/>
              <w:rPr>
                <w:rFonts w:ascii="Times New Roman" w:eastAsia="Calibri" w:hAnsi="Times New Roman" w:cs="Times New Roman"/>
                <w:sz w:val="26"/>
                <w:szCs w:val="26"/>
              </w:rPr>
            </w:pPr>
            <w:r w:rsidRPr="003D75A8">
              <w:rPr>
                <w:rFonts w:ascii="Times New Roman" w:eastAsia="Calibri" w:hAnsi="Times New Roman" w:cs="Times New Roman"/>
                <w:sz w:val="26"/>
                <w:szCs w:val="26"/>
              </w:rPr>
              <w:t>Tiêu</w:t>
            </w:r>
            <w:r w:rsidRPr="003D75A8">
              <w:rPr>
                <w:rFonts w:ascii="Times New Roman" w:eastAsia="Calibri" w:hAnsi="Times New Roman" w:cs="Times New Roman"/>
                <w:spacing w:val="-9"/>
                <w:sz w:val="26"/>
                <w:szCs w:val="26"/>
              </w:rPr>
              <w:t xml:space="preserve"> </w:t>
            </w:r>
            <w:r w:rsidRPr="003D75A8">
              <w:rPr>
                <w:rFonts w:ascii="Times New Roman" w:eastAsia="Calibri" w:hAnsi="Times New Roman" w:cs="Times New Roman"/>
                <w:sz w:val="26"/>
                <w:szCs w:val="26"/>
              </w:rPr>
              <w:t>chuẩn</w:t>
            </w:r>
            <w:r w:rsidRPr="003D75A8">
              <w:rPr>
                <w:rFonts w:ascii="Times New Roman" w:eastAsia="Calibri" w:hAnsi="Times New Roman" w:cs="Times New Roman"/>
                <w:spacing w:val="-11"/>
                <w:sz w:val="26"/>
                <w:szCs w:val="26"/>
              </w:rPr>
              <w:t xml:space="preserve"> </w:t>
            </w:r>
            <w:r w:rsidRPr="003D75A8">
              <w:rPr>
                <w:rFonts w:ascii="Times New Roman" w:eastAsia="Calibri" w:hAnsi="Times New Roman" w:cs="Times New Roman"/>
                <w:sz w:val="26"/>
                <w:szCs w:val="26"/>
              </w:rPr>
              <w:t>sản</w:t>
            </w:r>
            <w:r w:rsidRPr="003D75A8">
              <w:rPr>
                <w:rFonts w:ascii="Times New Roman" w:eastAsia="Calibri" w:hAnsi="Times New Roman" w:cs="Times New Roman"/>
                <w:spacing w:val="-9"/>
                <w:sz w:val="26"/>
                <w:szCs w:val="26"/>
              </w:rPr>
              <w:t xml:space="preserve"> </w:t>
            </w:r>
            <w:r w:rsidRPr="003D75A8">
              <w:rPr>
                <w:rFonts w:ascii="Times New Roman" w:eastAsia="Calibri" w:hAnsi="Times New Roman" w:cs="Times New Roman"/>
                <w:sz w:val="26"/>
                <w:szCs w:val="26"/>
              </w:rPr>
              <w:t>xuất</w:t>
            </w:r>
            <w:r w:rsidRPr="003D75A8">
              <w:rPr>
                <w:rFonts w:ascii="Times New Roman" w:eastAsia="Calibri" w:hAnsi="Times New Roman" w:cs="Times New Roman"/>
                <w:spacing w:val="-11"/>
                <w:sz w:val="26"/>
                <w:szCs w:val="26"/>
              </w:rPr>
              <w:t xml:space="preserve"> </w:t>
            </w:r>
            <w:r w:rsidRPr="003D75A8">
              <w:rPr>
                <w:rFonts w:ascii="Times New Roman" w:eastAsia="Calibri" w:hAnsi="Times New Roman" w:cs="Times New Roman"/>
                <w:sz w:val="26"/>
                <w:szCs w:val="26"/>
              </w:rPr>
              <w:t>và thử nghiệm</w:t>
            </w:r>
          </w:p>
        </w:tc>
        <w:tc>
          <w:tcPr>
            <w:tcW w:w="1196" w:type="dxa"/>
            <w:gridSpan w:val="2"/>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Pr>
          <w:p w:rsidR="003D75A8" w:rsidRPr="003D75A8" w:rsidRDefault="003D75A8" w:rsidP="003D75A8">
            <w:pPr>
              <w:widowControl w:val="0"/>
              <w:spacing w:before="20" w:after="20"/>
              <w:ind w:left="19" w:right="1"/>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IEC</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60871-1</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z w:val="26"/>
                <w:szCs w:val="26"/>
              </w:rPr>
              <w:t>và</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IEC</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60871-</w:t>
            </w:r>
            <w:r w:rsidRPr="003D75A8">
              <w:rPr>
                <w:rFonts w:ascii="Times New Roman" w:eastAsia="Calibri" w:hAnsi="Times New Roman" w:cs="Times New Roman"/>
                <w:spacing w:val="-10"/>
                <w:sz w:val="26"/>
                <w:szCs w:val="26"/>
              </w:rPr>
              <w:t>2</w:t>
            </w:r>
          </w:p>
        </w:tc>
      </w:tr>
      <w:tr w:rsidR="003D75A8" w:rsidRPr="003D75A8" w:rsidTr="003D75A8">
        <w:trPr>
          <w:gridBefore w:val="1"/>
          <w:wBefore w:w="10" w:type="dxa"/>
          <w:trHeight w:val="844"/>
        </w:trPr>
        <w:tc>
          <w:tcPr>
            <w:tcW w:w="706" w:type="dxa"/>
            <w:gridSpan w:val="2"/>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1.6</w:t>
            </w:r>
          </w:p>
        </w:tc>
        <w:tc>
          <w:tcPr>
            <w:tcW w:w="3073" w:type="dxa"/>
            <w:gridSpan w:val="2"/>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Biên</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z w:val="26"/>
                <w:szCs w:val="26"/>
              </w:rPr>
              <w:t>bản</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z w:val="26"/>
                <w:szCs w:val="26"/>
              </w:rPr>
              <w:t>thử</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pacing w:val="-2"/>
                <w:sz w:val="26"/>
                <w:szCs w:val="26"/>
              </w:rPr>
              <w:t>nghiệm</w:t>
            </w:r>
          </w:p>
        </w:tc>
        <w:tc>
          <w:tcPr>
            <w:tcW w:w="1196" w:type="dxa"/>
            <w:gridSpan w:val="2"/>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Pr>
          <w:p w:rsidR="003D75A8" w:rsidRPr="003D75A8" w:rsidRDefault="003D75A8" w:rsidP="003D75A8">
            <w:pPr>
              <w:widowControl w:val="0"/>
              <w:spacing w:before="20" w:after="20"/>
              <w:ind w:left="173" w:right="137" w:hanging="10"/>
              <w:rPr>
                <w:rFonts w:ascii="Times New Roman" w:eastAsia="Calibri" w:hAnsi="Times New Roman" w:cs="Times New Roman"/>
                <w:sz w:val="26"/>
                <w:szCs w:val="26"/>
              </w:rPr>
            </w:pPr>
            <w:r w:rsidRPr="003D75A8">
              <w:rPr>
                <w:rFonts w:ascii="Times New Roman" w:eastAsia="Calibri" w:hAnsi="Times New Roman" w:cs="Times New Roman"/>
                <w:sz w:val="26"/>
                <w:szCs w:val="26"/>
              </w:rPr>
              <w:t>Thí</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nghiệm</w:t>
            </w:r>
            <w:r w:rsidRPr="003D75A8">
              <w:rPr>
                <w:rFonts w:ascii="Times New Roman" w:eastAsia="Calibri" w:hAnsi="Times New Roman" w:cs="Times New Roman"/>
                <w:spacing w:val="-10"/>
                <w:sz w:val="26"/>
                <w:szCs w:val="26"/>
              </w:rPr>
              <w:t xml:space="preserve"> </w:t>
            </w:r>
            <w:r w:rsidRPr="003D75A8">
              <w:rPr>
                <w:rFonts w:ascii="Times New Roman" w:eastAsia="Calibri" w:hAnsi="Times New Roman" w:cs="Times New Roman"/>
                <w:sz w:val="26"/>
                <w:szCs w:val="26"/>
              </w:rPr>
              <w:t>điển</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hình</w:t>
            </w:r>
            <w:r w:rsidRPr="003D75A8">
              <w:rPr>
                <w:rFonts w:ascii="Times New Roman" w:eastAsia="Calibri" w:hAnsi="Times New Roman" w:cs="Times New Roman"/>
                <w:spacing w:val="-6"/>
                <w:sz w:val="26"/>
                <w:szCs w:val="26"/>
              </w:rPr>
              <w:t xml:space="preserve"> </w:t>
            </w:r>
            <w:r w:rsidRPr="003D75A8">
              <w:rPr>
                <w:rFonts w:ascii="Times New Roman" w:eastAsia="Calibri" w:hAnsi="Times New Roman" w:cs="Times New Roman"/>
                <w:sz w:val="26"/>
                <w:szCs w:val="26"/>
              </w:rPr>
              <w:t>do</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đơn</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vị</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thí nghiệm</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độc</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z w:val="26"/>
                <w:szCs w:val="26"/>
              </w:rPr>
              <w:t>lập</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z w:val="26"/>
                <w:szCs w:val="26"/>
              </w:rPr>
              <w:t>có</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thẩm</w:t>
            </w:r>
            <w:r w:rsidRPr="003D75A8">
              <w:rPr>
                <w:rFonts w:ascii="Times New Roman" w:eastAsia="Calibri" w:hAnsi="Times New Roman" w:cs="Times New Roman"/>
                <w:spacing w:val="-6"/>
                <w:sz w:val="26"/>
                <w:szCs w:val="26"/>
              </w:rPr>
              <w:t xml:space="preserve"> </w:t>
            </w:r>
            <w:r w:rsidRPr="003D75A8">
              <w:rPr>
                <w:rFonts w:ascii="Times New Roman" w:eastAsia="Calibri" w:hAnsi="Times New Roman" w:cs="Times New Roman"/>
                <w:sz w:val="26"/>
                <w:szCs w:val="26"/>
              </w:rPr>
              <w:t xml:space="preserve">quyền </w:t>
            </w:r>
            <w:r w:rsidRPr="003D75A8">
              <w:rPr>
                <w:rFonts w:ascii="Times New Roman" w:eastAsia="Calibri" w:hAnsi="Times New Roman" w:cs="Times New Roman"/>
                <w:spacing w:val="-5"/>
                <w:sz w:val="26"/>
                <w:szCs w:val="26"/>
              </w:rPr>
              <w:t>cấp</w:t>
            </w:r>
          </w:p>
        </w:tc>
      </w:tr>
      <w:tr w:rsidR="003D75A8" w:rsidRPr="003D75A8" w:rsidTr="003D75A8">
        <w:trPr>
          <w:gridBefore w:val="1"/>
          <w:wBefore w:w="10" w:type="dxa"/>
          <w:trHeight w:val="164"/>
        </w:trPr>
        <w:tc>
          <w:tcPr>
            <w:tcW w:w="706" w:type="dxa"/>
            <w:gridSpan w:val="2"/>
          </w:tcPr>
          <w:p w:rsidR="003D75A8" w:rsidRPr="003D75A8" w:rsidRDefault="003D75A8" w:rsidP="003D75A8">
            <w:pPr>
              <w:widowControl w:val="0"/>
              <w:spacing w:before="20" w:after="20"/>
              <w:ind w:left="1" w:right="4"/>
              <w:jc w:val="center"/>
              <w:rPr>
                <w:rFonts w:ascii="Times New Roman" w:eastAsia="Calibri" w:hAnsi="Times New Roman" w:cs="Times New Roman"/>
                <w:b/>
                <w:sz w:val="26"/>
                <w:szCs w:val="26"/>
              </w:rPr>
            </w:pPr>
            <w:r w:rsidRPr="003D75A8">
              <w:rPr>
                <w:rFonts w:ascii="Times New Roman" w:eastAsia="Calibri" w:hAnsi="Times New Roman" w:cs="Times New Roman"/>
                <w:b/>
                <w:spacing w:val="-5"/>
                <w:sz w:val="26"/>
                <w:szCs w:val="26"/>
              </w:rPr>
              <w:t>II</w:t>
            </w:r>
          </w:p>
        </w:tc>
        <w:tc>
          <w:tcPr>
            <w:tcW w:w="3073" w:type="dxa"/>
            <w:gridSpan w:val="2"/>
          </w:tcPr>
          <w:p w:rsidR="003D75A8" w:rsidRPr="003D75A8" w:rsidRDefault="003D75A8" w:rsidP="003D75A8">
            <w:pPr>
              <w:widowControl w:val="0"/>
              <w:spacing w:before="20" w:after="20"/>
              <w:ind w:left="107"/>
              <w:rPr>
                <w:rFonts w:ascii="Times New Roman" w:eastAsia="Calibri" w:hAnsi="Times New Roman" w:cs="Times New Roman"/>
                <w:b/>
                <w:sz w:val="26"/>
                <w:szCs w:val="26"/>
              </w:rPr>
            </w:pPr>
            <w:r w:rsidRPr="003D75A8">
              <w:rPr>
                <w:rFonts w:ascii="Times New Roman" w:eastAsia="Calibri" w:hAnsi="Times New Roman" w:cs="Times New Roman"/>
                <w:b/>
                <w:sz w:val="26"/>
                <w:szCs w:val="26"/>
              </w:rPr>
              <w:t>Tụ</w:t>
            </w:r>
            <w:r w:rsidRPr="003D75A8">
              <w:rPr>
                <w:rFonts w:ascii="Times New Roman" w:eastAsia="Calibri" w:hAnsi="Times New Roman" w:cs="Times New Roman"/>
                <w:b/>
                <w:spacing w:val="-1"/>
                <w:sz w:val="26"/>
                <w:szCs w:val="26"/>
              </w:rPr>
              <w:t xml:space="preserve"> </w:t>
            </w:r>
            <w:r w:rsidRPr="003D75A8">
              <w:rPr>
                <w:rFonts w:ascii="Times New Roman" w:eastAsia="Calibri" w:hAnsi="Times New Roman" w:cs="Times New Roman"/>
                <w:b/>
                <w:spacing w:val="-4"/>
                <w:sz w:val="26"/>
                <w:szCs w:val="26"/>
              </w:rPr>
              <w:t>điện</w:t>
            </w:r>
          </w:p>
        </w:tc>
        <w:tc>
          <w:tcPr>
            <w:tcW w:w="1196" w:type="dxa"/>
            <w:gridSpan w:val="2"/>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Pr>
          <w:p w:rsidR="003D75A8" w:rsidRPr="003D75A8" w:rsidRDefault="003D75A8" w:rsidP="003D75A8">
            <w:pPr>
              <w:widowControl w:val="0"/>
              <w:spacing w:before="20" w:after="20"/>
              <w:ind w:left="19" w:right="6"/>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1 pha</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2</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pacing w:val="-5"/>
                <w:sz w:val="26"/>
                <w:szCs w:val="26"/>
              </w:rPr>
              <w:t>sứ</w:t>
            </w:r>
          </w:p>
        </w:tc>
      </w:tr>
      <w:tr w:rsidR="003D75A8" w:rsidRPr="003D75A8" w:rsidTr="003D75A8">
        <w:trPr>
          <w:gridBefore w:val="1"/>
          <w:wBefore w:w="10" w:type="dxa"/>
          <w:trHeight w:val="523"/>
        </w:trPr>
        <w:tc>
          <w:tcPr>
            <w:tcW w:w="706" w:type="dxa"/>
            <w:gridSpan w:val="2"/>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2.1</w:t>
            </w:r>
          </w:p>
        </w:tc>
        <w:tc>
          <w:tcPr>
            <w:tcW w:w="3073" w:type="dxa"/>
            <w:gridSpan w:val="2"/>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Hãng/Nước</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sản</w:t>
            </w:r>
            <w:r w:rsidRPr="003D75A8">
              <w:rPr>
                <w:rFonts w:ascii="Times New Roman" w:eastAsia="Calibri" w:hAnsi="Times New Roman" w:cs="Times New Roman"/>
                <w:spacing w:val="-6"/>
                <w:sz w:val="26"/>
                <w:szCs w:val="26"/>
              </w:rPr>
              <w:t xml:space="preserve"> </w:t>
            </w:r>
            <w:r w:rsidRPr="003D75A8">
              <w:rPr>
                <w:rFonts w:ascii="Times New Roman" w:eastAsia="Calibri" w:hAnsi="Times New Roman" w:cs="Times New Roman"/>
                <w:spacing w:val="-4"/>
                <w:sz w:val="26"/>
                <w:szCs w:val="26"/>
              </w:rPr>
              <w:t>xuất</w:t>
            </w:r>
          </w:p>
        </w:tc>
        <w:tc>
          <w:tcPr>
            <w:tcW w:w="1196" w:type="dxa"/>
            <w:gridSpan w:val="2"/>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Pr>
          <w:p w:rsidR="003D75A8" w:rsidRPr="003D75A8" w:rsidRDefault="003D75A8" w:rsidP="003D75A8">
            <w:pPr>
              <w:widowControl w:val="0"/>
              <w:spacing w:before="20" w:after="20"/>
              <w:rPr>
                <w:rFonts w:ascii="Times New Roman" w:eastAsia="Calibri" w:hAnsi="Times New Roman" w:cs="Times New Roman"/>
                <w:sz w:val="26"/>
                <w:szCs w:val="26"/>
              </w:rPr>
            </w:pPr>
          </w:p>
        </w:tc>
      </w:tr>
      <w:tr w:rsidR="003D75A8" w:rsidRPr="003D75A8" w:rsidTr="003D75A8">
        <w:trPr>
          <w:gridBefore w:val="1"/>
          <w:wBefore w:w="10" w:type="dxa"/>
          <w:trHeight w:val="520"/>
        </w:trPr>
        <w:tc>
          <w:tcPr>
            <w:tcW w:w="706" w:type="dxa"/>
            <w:gridSpan w:val="2"/>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2.2</w:t>
            </w:r>
          </w:p>
        </w:tc>
        <w:tc>
          <w:tcPr>
            <w:tcW w:w="3073" w:type="dxa"/>
            <w:gridSpan w:val="2"/>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Năm</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sản</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pacing w:val="-4"/>
                <w:sz w:val="26"/>
                <w:szCs w:val="26"/>
              </w:rPr>
              <w:t>xuất</w:t>
            </w:r>
          </w:p>
        </w:tc>
        <w:tc>
          <w:tcPr>
            <w:tcW w:w="1196" w:type="dxa"/>
            <w:gridSpan w:val="2"/>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Pr>
          <w:p w:rsidR="003D75A8" w:rsidRPr="003D75A8" w:rsidRDefault="003D75A8" w:rsidP="003D75A8">
            <w:pPr>
              <w:widowControl w:val="0"/>
              <w:spacing w:before="20" w:after="20"/>
              <w:rPr>
                <w:rFonts w:ascii="Times New Roman" w:eastAsia="Calibri" w:hAnsi="Times New Roman" w:cs="Times New Roman"/>
                <w:sz w:val="26"/>
                <w:szCs w:val="26"/>
              </w:rPr>
            </w:pPr>
          </w:p>
        </w:tc>
      </w:tr>
      <w:tr w:rsidR="003D75A8" w:rsidRPr="003D75A8" w:rsidTr="003D75A8">
        <w:trPr>
          <w:gridBefore w:val="1"/>
          <w:wBefore w:w="10" w:type="dxa"/>
          <w:trHeight w:val="522"/>
        </w:trPr>
        <w:tc>
          <w:tcPr>
            <w:tcW w:w="706" w:type="dxa"/>
            <w:gridSpan w:val="2"/>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2.3</w:t>
            </w:r>
          </w:p>
        </w:tc>
        <w:tc>
          <w:tcPr>
            <w:tcW w:w="3073" w:type="dxa"/>
            <w:gridSpan w:val="2"/>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Loại</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(mã</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pacing w:val="-2"/>
                <w:sz w:val="26"/>
                <w:szCs w:val="26"/>
              </w:rPr>
              <w:t>hiệu)</w:t>
            </w:r>
          </w:p>
        </w:tc>
        <w:tc>
          <w:tcPr>
            <w:tcW w:w="1196" w:type="dxa"/>
            <w:gridSpan w:val="2"/>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Pr>
          <w:p w:rsidR="003D75A8" w:rsidRPr="003D75A8" w:rsidRDefault="003D75A8" w:rsidP="003D75A8">
            <w:pPr>
              <w:widowControl w:val="0"/>
              <w:spacing w:before="20" w:after="20"/>
              <w:rPr>
                <w:rFonts w:ascii="Times New Roman" w:eastAsia="Calibri" w:hAnsi="Times New Roman" w:cs="Times New Roman"/>
                <w:sz w:val="26"/>
                <w:szCs w:val="26"/>
              </w:rPr>
            </w:pPr>
          </w:p>
        </w:tc>
      </w:tr>
      <w:tr w:rsidR="003D75A8" w:rsidRPr="003D75A8" w:rsidTr="003D75A8">
        <w:trPr>
          <w:gridBefore w:val="1"/>
          <w:wBefore w:w="10" w:type="dxa"/>
          <w:trHeight w:val="849"/>
        </w:trPr>
        <w:tc>
          <w:tcPr>
            <w:tcW w:w="706" w:type="dxa"/>
            <w:gridSpan w:val="2"/>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2.4</w:t>
            </w:r>
          </w:p>
        </w:tc>
        <w:tc>
          <w:tcPr>
            <w:tcW w:w="3073" w:type="dxa"/>
            <w:gridSpan w:val="2"/>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Điện</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áp</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định</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mức</w:t>
            </w:r>
            <w:r w:rsidRPr="003D75A8">
              <w:rPr>
                <w:rFonts w:ascii="Times New Roman" w:eastAsia="Calibri" w:hAnsi="Times New Roman" w:cs="Times New Roman"/>
                <w:spacing w:val="-4"/>
                <w:sz w:val="26"/>
                <w:szCs w:val="26"/>
              </w:rPr>
              <w:t xml:space="preserve"> (Un)</w:t>
            </w:r>
          </w:p>
        </w:tc>
        <w:tc>
          <w:tcPr>
            <w:tcW w:w="1196" w:type="dxa"/>
            <w:gridSpan w:val="2"/>
          </w:tcPr>
          <w:p w:rsidR="003D75A8" w:rsidRPr="003D75A8" w:rsidRDefault="003D75A8" w:rsidP="003D75A8">
            <w:pPr>
              <w:widowControl w:val="0"/>
              <w:spacing w:before="20" w:after="20"/>
              <w:ind w:left="3" w:right="1"/>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kV</w:t>
            </w:r>
          </w:p>
        </w:tc>
        <w:tc>
          <w:tcPr>
            <w:tcW w:w="4256" w:type="dxa"/>
            <w:gridSpan w:val="2"/>
          </w:tcPr>
          <w:p w:rsidR="003D75A8" w:rsidRPr="003D75A8" w:rsidRDefault="003D75A8" w:rsidP="003D75A8">
            <w:pPr>
              <w:widowControl w:val="0"/>
              <w:spacing w:before="20" w:after="20"/>
              <w:ind w:left="296" w:right="137" w:hanging="82"/>
              <w:rPr>
                <w:rFonts w:ascii="Times New Roman" w:eastAsia="Calibri" w:hAnsi="Times New Roman" w:cs="Times New Roman"/>
                <w:sz w:val="26"/>
                <w:szCs w:val="26"/>
              </w:rPr>
            </w:pPr>
            <w:r w:rsidRPr="003D75A8">
              <w:rPr>
                <w:rFonts w:ascii="Times New Roman" w:eastAsia="Calibri" w:hAnsi="Times New Roman" w:cs="Times New Roman"/>
                <w:sz w:val="26"/>
                <w:szCs w:val="26"/>
              </w:rPr>
              <w:t>≥</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13,28,</w:t>
            </w:r>
            <w:r w:rsidRPr="003D75A8">
              <w:rPr>
                <w:rFonts w:ascii="Times New Roman" w:eastAsia="Calibri" w:hAnsi="Times New Roman" w:cs="Times New Roman"/>
                <w:spacing w:val="-9"/>
                <w:sz w:val="26"/>
                <w:szCs w:val="26"/>
              </w:rPr>
              <w:t xml:space="preserve"> </w:t>
            </w:r>
            <w:r w:rsidRPr="003D75A8">
              <w:rPr>
                <w:rFonts w:ascii="Times New Roman" w:eastAsia="Calibri" w:hAnsi="Times New Roman" w:cs="Times New Roman"/>
                <w:sz w:val="26"/>
                <w:szCs w:val="26"/>
              </w:rPr>
              <w:t>theo</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tính</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toán</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thiết</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kế</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và điều kiện vận hành của lưới điện</w:t>
            </w:r>
          </w:p>
        </w:tc>
      </w:tr>
      <w:tr w:rsidR="003D75A8" w:rsidRPr="003D75A8" w:rsidTr="003D75A8">
        <w:trPr>
          <w:gridBefore w:val="1"/>
          <w:wBefore w:w="10" w:type="dxa"/>
          <w:trHeight w:val="522"/>
        </w:trPr>
        <w:tc>
          <w:tcPr>
            <w:tcW w:w="706" w:type="dxa"/>
            <w:gridSpan w:val="2"/>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2.5</w:t>
            </w:r>
          </w:p>
        </w:tc>
        <w:tc>
          <w:tcPr>
            <w:tcW w:w="3073" w:type="dxa"/>
            <w:gridSpan w:val="2"/>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Tần</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số</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z w:val="26"/>
                <w:szCs w:val="26"/>
              </w:rPr>
              <w:t>định</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pacing w:val="-5"/>
                <w:sz w:val="26"/>
                <w:szCs w:val="26"/>
              </w:rPr>
              <w:t>mức</w:t>
            </w:r>
          </w:p>
        </w:tc>
        <w:tc>
          <w:tcPr>
            <w:tcW w:w="1196" w:type="dxa"/>
            <w:gridSpan w:val="2"/>
          </w:tcPr>
          <w:p w:rsidR="003D75A8" w:rsidRPr="003D75A8" w:rsidRDefault="003D75A8" w:rsidP="003D75A8">
            <w:pPr>
              <w:widowControl w:val="0"/>
              <w:spacing w:before="20" w:after="20"/>
              <w:ind w:left="3" w:right="3"/>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Hz</w:t>
            </w:r>
          </w:p>
        </w:tc>
        <w:tc>
          <w:tcPr>
            <w:tcW w:w="4256" w:type="dxa"/>
            <w:gridSpan w:val="2"/>
          </w:tcPr>
          <w:p w:rsidR="003D75A8" w:rsidRPr="003D75A8" w:rsidRDefault="003D75A8" w:rsidP="003D75A8">
            <w:pPr>
              <w:widowControl w:val="0"/>
              <w:spacing w:before="20" w:after="20"/>
              <w:ind w:left="19" w:right="1"/>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50</w:t>
            </w:r>
          </w:p>
        </w:tc>
      </w:tr>
      <w:tr w:rsidR="003D75A8" w:rsidRPr="003D75A8" w:rsidTr="003D75A8">
        <w:trPr>
          <w:gridBefore w:val="1"/>
          <w:wBefore w:w="10" w:type="dxa"/>
          <w:trHeight w:val="522"/>
        </w:trPr>
        <w:tc>
          <w:tcPr>
            <w:tcW w:w="706" w:type="dxa"/>
            <w:gridSpan w:val="2"/>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2.6</w:t>
            </w:r>
          </w:p>
        </w:tc>
        <w:tc>
          <w:tcPr>
            <w:tcW w:w="3073" w:type="dxa"/>
            <w:gridSpan w:val="2"/>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Công</w:t>
            </w:r>
            <w:r w:rsidRPr="003D75A8">
              <w:rPr>
                <w:rFonts w:ascii="Times New Roman" w:eastAsia="Calibri" w:hAnsi="Times New Roman" w:cs="Times New Roman"/>
                <w:spacing w:val="-6"/>
                <w:sz w:val="26"/>
                <w:szCs w:val="26"/>
              </w:rPr>
              <w:t xml:space="preserve"> </w:t>
            </w:r>
            <w:r w:rsidRPr="003D75A8">
              <w:rPr>
                <w:rFonts w:ascii="Times New Roman" w:eastAsia="Calibri" w:hAnsi="Times New Roman" w:cs="Times New Roman"/>
                <w:sz w:val="26"/>
                <w:szCs w:val="26"/>
              </w:rPr>
              <w:t>suất</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định</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pacing w:val="-5"/>
                <w:sz w:val="26"/>
                <w:szCs w:val="26"/>
              </w:rPr>
              <w:t>mức</w:t>
            </w:r>
          </w:p>
        </w:tc>
        <w:tc>
          <w:tcPr>
            <w:tcW w:w="1196" w:type="dxa"/>
            <w:gridSpan w:val="2"/>
          </w:tcPr>
          <w:p w:rsidR="003D75A8" w:rsidRPr="003D75A8" w:rsidRDefault="003D75A8" w:rsidP="003D75A8">
            <w:pPr>
              <w:widowControl w:val="0"/>
              <w:spacing w:before="20" w:after="20"/>
              <w:ind w:left="3" w:right="1"/>
              <w:jc w:val="center"/>
              <w:rPr>
                <w:rFonts w:ascii="Times New Roman" w:eastAsia="Calibri" w:hAnsi="Times New Roman" w:cs="Times New Roman"/>
                <w:sz w:val="26"/>
                <w:szCs w:val="26"/>
              </w:rPr>
            </w:pPr>
            <w:r w:rsidRPr="003D75A8">
              <w:rPr>
                <w:rFonts w:ascii="Times New Roman" w:eastAsia="Calibri" w:hAnsi="Times New Roman" w:cs="Times New Roman"/>
                <w:spacing w:val="-4"/>
                <w:sz w:val="26"/>
                <w:szCs w:val="26"/>
              </w:rPr>
              <w:t>kVAr</w:t>
            </w:r>
          </w:p>
        </w:tc>
        <w:tc>
          <w:tcPr>
            <w:tcW w:w="4256" w:type="dxa"/>
            <w:gridSpan w:val="2"/>
          </w:tcPr>
          <w:p w:rsidR="003D75A8" w:rsidRPr="003D75A8" w:rsidRDefault="003D75A8" w:rsidP="003D75A8">
            <w:pPr>
              <w:widowControl w:val="0"/>
              <w:spacing w:before="20" w:after="20"/>
              <w:ind w:left="19" w:right="4"/>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75,</w:t>
            </w:r>
            <w:r w:rsidRPr="003D75A8">
              <w:rPr>
                <w:rFonts w:ascii="Times New Roman" w:eastAsia="Calibri" w:hAnsi="Times New Roman" w:cs="Times New Roman"/>
                <w:spacing w:val="-6"/>
                <w:sz w:val="26"/>
                <w:szCs w:val="26"/>
              </w:rPr>
              <w:t xml:space="preserve"> </w:t>
            </w:r>
            <w:r w:rsidRPr="003D75A8">
              <w:rPr>
                <w:rFonts w:ascii="Times New Roman" w:eastAsia="Calibri" w:hAnsi="Times New Roman" w:cs="Times New Roman"/>
                <w:sz w:val="26"/>
                <w:szCs w:val="26"/>
              </w:rPr>
              <w:t>100</w:t>
            </w:r>
          </w:p>
        </w:tc>
      </w:tr>
      <w:tr w:rsidR="003D75A8" w:rsidRPr="003D75A8" w:rsidTr="003D75A8">
        <w:trPr>
          <w:gridBefore w:val="1"/>
          <w:wBefore w:w="10" w:type="dxa"/>
          <w:trHeight w:val="520"/>
        </w:trPr>
        <w:tc>
          <w:tcPr>
            <w:tcW w:w="706" w:type="dxa"/>
            <w:gridSpan w:val="2"/>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2.7</w:t>
            </w:r>
          </w:p>
        </w:tc>
        <w:tc>
          <w:tcPr>
            <w:tcW w:w="3073" w:type="dxa"/>
            <w:gridSpan w:val="2"/>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Cách</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pacing w:val="-4"/>
                <w:sz w:val="26"/>
                <w:szCs w:val="26"/>
              </w:rPr>
              <w:t>điện</w:t>
            </w:r>
          </w:p>
        </w:tc>
        <w:tc>
          <w:tcPr>
            <w:tcW w:w="1196" w:type="dxa"/>
            <w:gridSpan w:val="2"/>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Pr>
          <w:p w:rsidR="003D75A8" w:rsidRPr="003D75A8" w:rsidRDefault="003D75A8" w:rsidP="003D75A8">
            <w:pPr>
              <w:widowControl w:val="0"/>
              <w:spacing w:before="20" w:after="20"/>
              <w:ind w:left="19" w:right="5"/>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Dầu</w:t>
            </w:r>
          </w:p>
        </w:tc>
      </w:tr>
      <w:tr w:rsidR="003D75A8" w:rsidRPr="003D75A8" w:rsidTr="003D75A8">
        <w:trPr>
          <w:gridBefore w:val="1"/>
          <w:wBefore w:w="10" w:type="dxa"/>
          <w:trHeight w:val="522"/>
        </w:trPr>
        <w:tc>
          <w:tcPr>
            <w:tcW w:w="706" w:type="dxa"/>
            <w:gridSpan w:val="2"/>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2.8</w:t>
            </w:r>
          </w:p>
        </w:tc>
        <w:tc>
          <w:tcPr>
            <w:tcW w:w="3073" w:type="dxa"/>
            <w:gridSpan w:val="2"/>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Chất</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điện</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pacing w:val="-5"/>
                <w:sz w:val="26"/>
                <w:szCs w:val="26"/>
              </w:rPr>
              <w:t>môi</w:t>
            </w:r>
          </w:p>
        </w:tc>
        <w:tc>
          <w:tcPr>
            <w:tcW w:w="1196" w:type="dxa"/>
            <w:gridSpan w:val="2"/>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Pr>
          <w:p w:rsidR="003D75A8" w:rsidRPr="003D75A8" w:rsidRDefault="003D75A8" w:rsidP="003D75A8">
            <w:pPr>
              <w:widowControl w:val="0"/>
              <w:spacing w:before="20" w:after="20"/>
              <w:ind w:left="19" w:right="2"/>
              <w:jc w:val="center"/>
              <w:rPr>
                <w:rFonts w:ascii="Times New Roman" w:eastAsia="Calibri" w:hAnsi="Times New Roman" w:cs="Times New Roman"/>
                <w:sz w:val="26"/>
                <w:szCs w:val="26"/>
              </w:rPr>
            </w:pPr>
            <w:r w:rsidRPr="003D75A8">
              <w:rPr>
                <w:rFonts w:ascii="Times New Roman" w:eastAsia="Calibri" w:hAnsi="Times New Roman" w:cs="Times New Roman"/>
                <w:spacing w:val="-2"/>
                <w:sz w:val="26"/>
                <w:szCs w:val="26"/>
              </w:rPr>
              <w:t>non-</w:t>
            </w:r>
            <w:r w:rsidRPr="003D75A8">
              <w:rPr>
                <w:rFonts w:ascii="Times New Roman" w:eastAsia="Calibri" w:hAnsi="Times New Roman" w:cs="Times New Roman"/>
                <w:spacing w:val="-5"/>
                <w:sz w:val="26"/>
                <w:szCs w:val="26"/>
              </w:rPr>
              <w:t>PCB</w:t>
            </w:r>
          </w:p>
        </w:tc>
      </w:tr>
      <w:tr w:rsidR="003D75A8" w:rsidRPr="003D75A8" w:rsidTr="003D75A8">
        <w:trPr>
          <w:gridBefore w:val="1"/>
          <w:wBefore w:w="10" w:type="dxa"/>
          <w:trHeight w:val="1032"/>
        </w:trPr>
        <w:tc>
          <w:tcPr>
            <w:tcW w:w="706" w:type="dxa"/>
            <w:gridSpan w:val="2"/>
          </w:tcPr>
          <w:p w:rsidR="003D75A8" w:rsidRPr="003D75A8" w:rsidRDefault="003D75A8" w:rsidP="003D75A8">
            <w:pPr>
              <w:widowControl w:val="0"/>
              <w:spacing w:before="20" w:after="20"/>
              <w:rPr>
                <w:rFonts w:ascii="Times New Roman" w:eastAsia="Calibri" w:hAnsi="Times New Roman" w:cs="Times New Roman"/>
                <w:b/>
                <w:sz w:val="26"/>
                <w:szCs w:val="26"/>
              </w:rPr>
            </w:pPr>
          </w:p>
          <w:p w:rsidR="003D75A8" w:rsidRPr="003D75A8" w:rsidRDefault="003D75A8" w:rsidP="003D75A8">
            <w:pPr>
              <w:widowControl w:val="0"/>
              <w:spacing w:before="20" w:after="20"/>
              <w:rPr>
                <w:rFonts w:ascii="Times New Roman" w:eastAsia="Calibri" w:hAnsi="Times New Roman" w:cs="Times New Roman"/>
                <w:b/>
                <w:sz w:val="26"/>
                <w:szCs w:val="26"/>
              </w:rPr>
            </w:pPr>
          </w:p>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2.9</w:t>
            </w:r>
          </w:p>
        </w:tc>
        <w:tc>
          <w:tcPr>
            <w:tcW w:w="3073" w:type="dxa"/>
            <w:gridSpan w:val="2"/>
          </w:tcPr>
          <w:p w:rsidR="003D75A8" w:rsidRPr="003D75A8" w:rsidRDefault="003D75A8" w:rsidP="003D75A8">
            <w:pPr>
              <w:widowControl w:val="0"/>
              <w:spacing w:before="20" w:after="20"/>
              <w:rPr>
                <w:rFonts w:ascii="Times New Roman" w:eastAsia="Calibri" w:hAnsi="Times New Roman" w:cs="Times New Roman"/>
                <w:b/>
                <w:sz w:val="26"/>
                <w:szCs w:val="26"/>
              </w:rPr>
            </w:pPr>
          </w:p>
          <w:p w:rsidR="003D75A8" w:rsidRPr="003D75A8" w:rsidRDefault="003D75A8" w:rsidP="003D75A8">
            <w:pPr>
              <w:widowControl w:val="0"/>
              <w:spacing w:before="20" w:after="20"/>
              <w:rPr>
                <w:rFonts w:ascii="Times New Roman" w:eastAsia="Calibri" w:hAnsi="Times New Roman" w:cs="Times New Roman"/>
                <w:b/>
                <w:sz w:val="26"/>
                <w:szCs w:val="26"/>
              </w:rPr>
            </w:pPr>
          </w:p>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Tổn</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hao</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 xml:space="preserve">điện </w:t>
            </w:r>
            <w:r w:rsidRPr="003D75A8">
              <w:rPr>
                <w:rFonts w:ascii="Times New Roman" w:eastAsia="Calibri" w:hAnsi="Times New Roman" w:cs="Times New Roman"/>
                <w:spacing w:val="-5"/>
                <w:sz w:val="26"/>
                <w:szCs w:val="26"/>
              </w:rPr>
              <w:t>môi</w:t>
            </w:r>
          </w:p>
        </w:tc>
        <w:tc>
          <w:tcPr>
            <w:tcW w:w="1196" w:type="dxa"/>
            <w:gridSpan w:val="2"/>
          </w:tcPr>
          <w:p w:rsidR="003D75A8" w:rsidRPr="003D75A8" w:rsidRDefault="003D75A8" w:rsidP="003D75A8">
            <w:pPr>
              <w:widowControl w:val="0"/>
              <w:spacing w:before="20" w:after="20"/>
              <w:rPr>
                <w:rFonts w:ascii="Times New Roman" w:eastAsia="Calibri" w:hAnsi="Times New Roman" w:cs="Times New Roman"/>
                <w:b/>
                <w:sz w:val="26"/>
                <w:szCs w:val="26"/>
              </w:rPr>
            </w:pPr>
          </w:p>
          <w:p w:rsidR="003D75A8" w:rsidRPr="003D75A8" w:rsidRDefault="003D75A8" w:rsidP="003D75A8">
            <w:pPr>
              <w:widowControl w:val="0"/>
              <w:spacing w:before="20" w:after="20"/>
              <w:rPr>
                <w:rFonts w:ascii="Times New Roman" w:eastAsia="Calibri" w:hAnsi="Times New Roman" w:cs="Times New Roman"/>
                <w:b/>
                <w:sz w:val="26"/>
                <w:szCs w:val="26"/>
              </w:rPr>
            </w:pPr>
          </w:p>
          <w:p w:rsidR="003D75A8" w:rsidRPr="003D75A8" w:rsidRDefault="003D75A8" w:rsidP="003D75A8">
            <w:pPr>
              <w:widowControl w:val="0"/>
              <w:spacing w:before="20" w:after="20"/>
              <w:ind w:left="3" w:right="1"/>
              <w:jc w:val="center"/>
              <w:rPr>
                <w:rFonts w:ascii="Times New Roman" w:eastAsia="Calibri" w:hAnsi="Times New Roman" w:cs="Times New Roman"/>
                <w:sz w:val="26"/>
                <w:szCs w:val="26"/>
              </w:rPr>
            </w:pPr>
            <w:r w:rsidRPr="003D75A8">
              <w:rPr>
                <w:rFonts w:ascii="Times New Roman" w:eastAsia="Calibri" w:hAnsi="Times New Roman" w:cs="Times New Roman"/>
                <w:spacing w:val="-2"/>
                <w:sz w:val="26"/>
                <w:szCs w:val="26"/>
              </w:rPr>
              <w:t>W/kVAr</w:t>
            </w:r>
          </w:p>
        </w:tc>
        <w:tc>
          <w:tcPr>
            <w:tcW w:w="4256" w:type="dxa"/>
            <w:gridSpan w:val="2"/>
          </w:tcPr>
          <w:p w:rsidR="003D75A8" w:rsidRPr="003D75A8" w:rsidRDefault="003D75A8" w:rsidP="003D75A8">
            <w:pPr>
              <w:widowControl w:val="0"/>
              <w:spacing w:before="20" w:after="20"/>
              <w:ind w:left="19"/>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0,1 (ở</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pacing w:val="-4"/>
                <w:sz w:val="26"/>
                <w:szCs w:val="26"/>
              </w:rPr>
              <w:t>20</w:t>
            </w:r>
            <w:r w:rsidRPr="003D75A8">
              <w:rPr>
                <w:rFonts w:ascii="Times New Roman" w:eastAsia="Calibri" w:hAnsi="Times New Roman" w:cs="Times New Roman"/>
                <w:spacing w:val="-4"/>
                <w:sz w:val="26"/>
                <w:szCs w:val="26"/>
                <w:vertAlign w:val="superscript"/>
              </w:rPr>
              <w:t>o</w:t>
            </w:r>
            <w:r w:rsidRPr="003D75A8">
              <w:rPr>
                <w:rFonts w:ascii="Times New Roman" w:eastAsia="Calibri" w:hAnsi="Times New Roman" w:cs="Times New Roman"/>
                <w:spacing w:val="-4"/>
                <w:sz w:val="26"/>
                <w:szCs w:val="26"/>
              </w:rPr>
              <w:t>C)</w:t>
            </w:r>
          </w:p>
          <w:p w:rsidR="003D75A8" w:rsidRPr="003D75A8" w:rsidRDefault="003D75A8" w:rsidP="003D75A8">
            <w:pPr>
              <w:widowControl w:val="0"/>
              <w:spacing w:before="20" w:after="20"/>
              <w:ind w:left="19" w:right="9"/>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phải</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có</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biên</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bản</w:t>
            </w:r>
            <w:r w:rsidRPr="003D75A8">
              <w:rPr>
                <w:rFonts w:ascii="Times New Roman" w:eastAsia="Calibri" w:hAnsi="Times New Roman" w:cs="Times New Roman"/>
                <w:spacing w:val="-9"/>
                <w:sz w:val="26"/>
                <w:szCs w:val="26"/>
              </w:rPr>
              <w:t xml:space="preserve"> </w:t>
            </w:r>
            <w:r w:rsidRPr="003D75A8">
              <w:rPr>
                <w:rFonts w:ascii="Times New Roman" w:eastAsia="Calibri" w:hAnsi="Times New Roman" w:cs="Times New Roman"/>
                <w:sz w:val="26"/>
                <w:szCs w:val="26"/>
              </w:rPr>
              <w:t>thử</w:t>
            </w:r>
            <w:r w:rsidRPr="003D75A8">
              <w:rPr>
                <w:rFonts w:ascii="Times New Roman" w:eastAsia="Calibri" w:hAnsi="Times New Roman" w:cs="Times New Roman"/>
                <w:spacing w:val="-10"/>
                <w:sz w:val="26"/>
                <w:szCs w:val="26"/>
              </w:rPr>
              <w:t xml:space="preserve"> </w:t>
            </w:r>
            <w:r w:rsidRPr="003D75A8">
              <w:rPr>
                <w:rFonts w:ascii="Times New Roman" w:eastAsia="Calibri" w:hAnsi="Times New Roman" w:cs="Times New Roman"/>
                <w:sz w:val="26"/>
                <w:szCs w:val="26"/>
              </w:rPr>
              <w:t>nghiệm</w:t>
            </w:r>
            <w:r w:rsidRPr="003D75A8">
              <w:rPr>
                <w:rFonts w:ascii="Times New Roman" w:eastAsia="Calibri" w:hAnsi="Times New Roman" w:cs="Times New Roman"/>
                <w:spacing w:val="-10"/>
                <w:sz w:val="26"/>
                <w:szCs w:val="26"/>
              </w:rPr>
              <w:t xml:space="preserve"> </w:t>
            </w:r>
            <w:r w:rsidRPr="003D75A8">
              <w:rPr>
                <w:rFonts w:ascii="Times New Roman" w:eastAsia="Calibri" w:hAnsi="Times New Roman" w:cs="Times New Roman"/>
                <w:sz w:val="26"/>
                <w:szCs w:val="26"/>
              </w:rPr>
              <w:t xml:space="preserve">chứng </w:t>
            </w:r>
            <w:r w:rsidRPr="003D75A8">
              <w:rPr>
                <w:rFonts w:ascii="Times New Roman" w:eastAsia="Calibri" w:hAnsi="Times New Roman" w:cs="Times New Roman"/>
                <w:spacing w:val="-4"/>
                <w:sz w:val="26"/>
                <w:szCs w:val="26"/>
              </w:rPr>
              <w:t>minh</w:t>
            </w:r>
          </w:p>
          <w:p w:rsidR="003D75A8" w:rsidRPr="003D75A8" w:rsidRDefault="003D75A8" w:rsidP="003D75A8">
            <w:pPr>
              <w:widowControl w:val="0"/>
              <w:spacing w:before="20" w:after="20"/>
              <w:ind w:left="263" w:right="250"/>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(Giá</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trị</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này</w:t>
            </w:r>
            <w:r w:rsidRPr="003D75A8">
              <w:rPr>
                <w:rFonts w:ascii="Times New Roman" w:eastAsia="Calibri" w:hAnsi="Times New Roman" w:cs="Times New Roman"/>
                <w:spacing w:val="-8"/>
                <w:sz w:val="26"/>
                <w:szCs w:val="26"/>
              </w:rPr>
              <w:t xml:space="preserve"> </w:t>
            </w:r>
            <w:r w:rsidRPr="003D75A8">
              <w:rPr>
                <w:rFonts w:ascii="Times New Roman" w:eastAsia="Calibri" w:hAnsi="Times New Roman" w:cs="Times New Roman"/>
                <w:sz w:val="26"/>
                <w:szCs w:val="26"/>
              </w:rPr>
              <w:t>sau</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khi</w:t>
            </w:r>
            <w:r w:rsidRPr="003D75A8">
              <w:rPr>
                <w:rFonts w:ascii="Times New Roman" w:eastAsia="Calibri" w:hAnsi="Times New Roman" w:cs="Times New Roman"/>
                <w:spacing w:val="-6"/>
                <w:sz w:val="26"/>
                <w:szCs w:val="26"/>
              </w:rPr>
              <w:t xml:space="preserve"> </w:t>
            </w:r>
            <w:r w:rsidRPr="003D75A8">
              <w:rPr>
                <w:rFonts w:ascii="Times New Roman" w:eastAsia="Calibri" w:hAnsi="Times New Roman" w:cs="Times New Roman"/>
                <w:sz w:val="26"/>
                <w:szCs w:val="26"/>
              </w:rPr>
              <w:t>tính</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toán</w:t>
            </w:r>
            <w:r w:rsidRPr="003D75A8">
              <w:rPr>
                <w:rFonts w:ascii="Times New Roman" w:eastAsia="Calibri" w:hAnsi="Times New Roman" w:cs="Times New Roman"/>
                <w:spacing w:val="-6"/>
                <w:sz w:val="26"/>
                <w:szCs w:val="26"/>
              </w:rPr>
              <w:t xml:space="preserve"> </w:t>
            </w:r>
            <w:r w:rsidRPr="003D75A8">
              <w:rPr>
                <w:rFonts w:ascii="Times New Roman" w:eastAsia="Calibri" w:hAnsi="Times New Roman" w:cs="Times New Roman"/>
                <w:sz w:val="26"/>
                <w:szCs w:val="26"/>
              </w:rPr>
              <w:t>đã loại trừ điện trở xả)</w:t>
            </w:r>
          </w:p>
        </w:tc>
      </w:tr>
      <w:tr w:rsidR="003D75A8" w:rsidRPr="003D75A8" w:rsidTr="003D75A8">
        <w:tblPrEx>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PrEx>
        <w:trPr>
          <w:gridAfter w:val="1"/>
          <w:wAfter w:w="10" w:type="dxa"/>
          <w:trHeight w:val="844"/>
        </w:trPr>
        <w:tc>
          <w:tcPr>
            <w:tcW w:w="70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4"/>
                <w:sz w:val="26"/>
                <w:szCs w:val="26"/>
              </w:rPr>
              <w:t>2.10</w:t>
            </w:r>
          </w:p>
        </w:tc>
        <w:tc>
          <w:tcPr>
            <w:tcW w:w="3073"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07" w:right="153"/>
              <w:rPr>
                <w:rFonts w:ascii="Times New Roman" w:eastAsia="Calibri" w:hAnsi="Times New Roman" w:cs="Times New Roman"/>
                <w:sz w:val="26"/>
                <w:szCs w:val="26"/>
              </w:rPr>
            </w:pPr>
            <w:r w:rsidRPr="003D75A8">
              <w:rPr>
                <w:rFonts w:ascii="Times New Roman" w:eastAsia="Calibri" w:hAnsi="Times New Roman" w:cs="Times New Roman"/>
                <w:sz w:val="26"/>
                <w:szCs w:val="26"/>
              </w:rPr>
              <w:t>Mức</w:t>
            </w:r>
            <w:r w:rsidRPr="003D75A8">
              <w:rPr>
                <w:rFonts w:ascii="Times New Roman" w:eastAsia="Calibri" w:hAnsi="Times New Roman" w:cs="Times New Roman"/>
                <w:spacing w:val="-12"/>
                <w:sz w:val="26"/>
                <w:szCs w:val="26"/>
              </w:rPr>
              <w:t xml:space="preserve"> </w:t>
            </w:r>
            <w:r w:rsidRPr="003D75A8">
              <w:rPr>
                <w:rFonts w:ascii="Times New Roman" w:eastAsia="Calibri" w:hAnsi="Times New Roman" w:cs="Times New Roman"/>
                <w:sz w:val="26"/>
                <w:szCs w:val="26"/>
              </w:rPr>
              <w:t>cách</w:t>
            </w:r>
            <w:r w:rsidRPr="003D75A8">
              <w:rPr>
                <w:rFonts w:ascii="Times New Roman" w:eastAsia="Calibri" w:hAnsi="Times New Roman" w:cs="Times New Roman"/>
                <w:spacing w:val="-14"/>
                <w:sz w:val="26"/>
                <w:szCs w:val="26"/>
              </w:rPr>
              <w:t xml:space="preserve"> </w:t>
            </w:r>
            <w:r w:rsidRPr="003D75A8">
              <w:rPr>
                <w:rFonts w:ascii="Times New Roman" w:eastAsia="Calibri" w:hAnsi="Times New Roman" w:cs="Times New Roman"/>
                <w:sz w:val="26"/>
                <w:szCs w:val="26"/>
              </w:rPr>
              <w:t>điện</w:t>
            </w:r>
            <w:r w:rsidRPr="003D75A8">
              <w:rPr>
                <w:rFonts w:ascii="Times New Roman" w:eastAsia="Calibri" w:hAnsi="Times New Roman" w:cs="Times New Roman"/>
                <w:spacing w:val="-13"/>
                <w:sz w:val="26"/>
                <w:szCs w:val="26"/>
              </w:rPr>
              <w:t xml:space="preserve"> </w:t>
            </w:r>
            <w:r w:rsidRPr="003D75A8">
              <w:rPr>
                <w:rFonts w:ascii="Times New Roman" w:eastAsia="Calibri" w:hAnsi="Times New Roman" w:cs="Times New Roman"/>
                <w:sz w:val="26"/>
                <w:szCs w:val="26"/>
              </w:rPr>
              <w:t>xung (BIL) của sứ</w:t>
            </w:r>
          </w:p>
        </w:tc>
        <w:tc>
          <w:tcPr>
            <w:tcW w:w="119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3" w:right="3"/>
              <w:jc w:val="center"/>
              <w:rPr>
                <w:rFonts w:ascii="Times New Roman" w:eastAsia="Calibri" w:hAnsi="Times New Roman" w:cs="Times New Roman"/>
                <w:sz w:val="26"/>
                <w:szCs w:val="26"/>
              </w:rPr>
            </w:pPr>
            <w:r w:rsidRPr="003D75A8">
              <w:rPr>
                <w:rFonts w:ascii="Times New Roman" w:eastAsia="Calibri" w:hAnsi="Times New Roman" w:cs="Times New Roman"/>
                <w:spacing w:val="-2"/>
                <w:sz w:val="26"/>
                <w:szCs w:val="26"/>
              </w:rPr>
              <w:t>kVpeak</w:t>
            </w:r>
          </w:p>
        </w:tc>
        <w:tc>
          <w:tcPr>
            <w:tcW w:w="425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9" w:right="2"/>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125</w:t>
            </w:r>
          </w:p>
        </w:tc>
      </w:tr>
      <w:tr w:rsidR="003D75A8" w:rsidRPr="003D75A8" w:rsidTr="003D75A8">
        <w:tblPrEx>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PrEx>
        <w:trPr>
          <w:gridAfter w:val="1"/>
          <w:wAfter w:w="10" w:type="dxa"/>
          <w:trHeight w:val="841"/>
        </w:trPr>
        <w:tc>
          <w:tcPr>
            <w:tcW w:w="70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4"/>
                <w:sz w:val="26"/>
                <w:szCs w:val="26"/>
              </w:rPr>
              <w:t>2.11</w:t>
            </w:r>
          </w:p>
        </w:tc>
        <w:tc>
          <w:tcPr>
            <w:tcW w:w="3073"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Điện</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áp</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chịu</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tần</w:t>
            </w:r>
            <w:r w:rsidRPr="003D75A8">
              <w:rPr>
                <w:rFonts w:ascii="Times New Roman" w:eastAsia="Calibri" w:hAnsi="Times New Roman" w:cs="Times New Roman"/>
                <w:spacing w:val="-11"/>
                <w:sz w:val="26"/>
                <w:szCs w:val="26"/>
              </w:rPr>
              <w:t xml:space="preserve"> </w:t>
            </w:r>
            <w:r w:rsidRPr="003D75A8">
              <w:rPr>
                <w:rFonts w:ascii="Times New Roman" w:eastAsia="Calibri" w:hAnsi="Times New Roman" w:cs="Times New Roman"/>
                <w:sz w:val="26"/>
                <w:szCs w:val="26"/>
              </w:rPr>
              <w:t>số</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công nghiệp ngắn hạn</w:t>
            </w:r>
          </w:p>
        </w:tc>
        <w:tc>
          <w:tcPr>
            <w:tcW w:w="119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3" w:right="1"/>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kV</w:t>
            </w:r>
          </w:p>
        </w:tc>
        <w:tc>
          <w:tcPr>
            <w:tcW w:w="425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9" w:right="1"/>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50</w:t>
            </w:r>
          </w:p>
        </w:tc>
      </w:tr>
      <w:tr w:rsidR="003D75A8" w:rsidRPr="003D75A8" w:rsidTr="003D75A8">
        <w:tblPrEx>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PrEx>
        <w:trPr>
          <w:gridAfter w:val="1"/>
          <w:wAfter w:w="10" w:type="dxa"/>
          <w:trHeight w:val="1812"/>
        </w:trPr>
        <w:tc>
          <w:tcPr>
            <w:tcW w:w="70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rPr>
                <w:rFonts w:ascii="Times New Roman" w:eastAsia="Calibri" w:hAnsi="Times New Roman" w:cs="Times New Roman"/>
                <w:b/>
                <w:sz w:val="26"/>
                <w:szCs w:val="26"/>
              </w:rPr>
            </w:pPr>
          </w:p>
          <w:p w:rsidR="003D75A8" w:rsidRPr="003D75A8" w:rsidRDefault="003D75A8" w:rsidP="003D75A8">
            <w:pPr>
              <w:widowControl w:val="0"/>
              <w:spacing w:before="20" w:after="20"/>
              <w:rPr>
                <w:rFonts w:ascii="Times New Roman" w:eastAsia="Calibri" w:hAnsi="Times New Roman" w:cs="Times New Roman"/>
                <w:b/>
                <w:sz w:val="26"/>
                <w:szCs w:val="26"/>
              </w:rPr>
            </w:pPr>
          </w:p>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4"/>
                <w:sz w:val="26"/>
                <w:szCs w:val="26"/>
              </w:rPr>
              <w:t>2.12</w:t>
            </w:r>
          </w:p>
        </w:tc>
        <w:tc>
          <w:tcPr>
            <w:tcW w:w="3073"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rPr>
                <w:rFonts w:ascii="Times New Roman" w:eastAsia="Calibri" w:hAnsi="Times New Roman" w:cs="Times New Roman"/>
                <w:b/>
                <w:sz w:val="26"/>
                <w:szCs w:val="26"/>
              </w:rPr>
            </w:pPr>
          </w:p>
          <w:p w:rsidR="003D75A8" w:rsidRPr="003D75A8" w:rsidRDefault="003D75A8" w:rsidP="003D75A8">
            <w:pPr>
              <w:widowControl w:val="0"/>
              <w:spacing w:before="20" w:after="20"/>
              <w:rPr>
                <w:rFonts w:ascii="Times New Roman" w:eastAsia="Calibri" w:hAnsi="Times New Roman" w:cs="Times New Roman"/>
                <w:b/>
                <w:sz w:val="26"/>
                <w:szCs w:val="26"/>
              </w:rPr>
            </w:pPr>
          </w:p>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Điện</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trở</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pacing w:val="-2"/>
                <w:sz w:val="26"/>
                <w:szCs w:val="26"/>
              </w:rPr>
              <w:t>phóng</w:t>
            </w:r>
          </w:p>
        </w:tc>
        <w:tc>
          <w:tcPr>
            <w:tcW w:w="119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47" w:right="127" w:hanging="5"/>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Tụ có điện trở phóng bên trong. Sau khi cắt tụ ra khỏi lưới điện áp giữa</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2</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cực</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tụ</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giảm</w:t>
            </w:r>
            <w:r w:rsidRPr="003D75A8">
              <w:rPr>
                <w:rFonts w:ascii="Times New Roman" w:eastAsia="Calibri" w:hAnsi="Times New Roman" w:cs="Times New Roman"/>
                <w:spacing w:val="-9"/>
                <w:sz w:val="26"/>
                <w:szCs w:val="26"/>
              </w:rPr>
              <w:t xml:space="preserve"> </w:t>
            </w:r>
            <w:r w:rsidRPr="003D75A8">
              <w:rPr>
                <w:rFonts w:ascii="Times New Roman" w:eastAsia="Calibri" w:hAnsi="Times New Roman" w:cs="Times New Roman"/>
                <w:sz w:val="26"/>
                <w:szCs w:val="26"/>
              </w:rPr>
              <w:t>xuống</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còn</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75</w:t>
            </w:r>
            <w:r w:rsidRPr="003D75A8">
              <w:rPr>
                <w:rFonts w:ascii="Times New Roman" w:eastAsia="Calibri" w:hAnsi="Times New Roman" w:cs="Times New Roman"/>
                <w:spacing w:val="-4"/>
                <w:sz w:val="26"/>
                <w:szCs w:val="26"/>
              </w:rPr>
              <w:t xml:space="preserve"> </w:t>
            </w:r>
            <w:r w:rsidRPr="003D75A8">
              <w:rPr>
                <w:rFonts w:ascii="Times New Roman" w:eastAsia="Calibri" w:hAnsi="Times New Roman" w:cs="Times New Roman"/>
                <w:sz w:val="26"/>
                <w:szCs w:val="26"/>
              </w:rPr>
              <w:t>V sau 10 phút (phải có biên bản thử nghiệm chứng minh)</w:t>
            </w:r>
          </w:p>
        </w:tc>
      </w:tr>
      <w:tr w:rsidR="003D75A8" w:rsidRPr="003D75A8" w:rsidTr="003D75A8">
        <w:tblPrEx>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PrEx>
        <w:trPr>
          <w:gridAfter w:val="1"/>
          <w:wAfter w:w="10" w:type="dxa"/>
          <w:trHeight w:val="522"/>
        </w:trPr>
        <w:tc>
          <w:tcPr>
            <w:tcW w:w="70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4"/>
                <w:sz w:val="26"/>
                <w:szCs w:val="26"/>
              </w:rPr>
              <w:t>2.13</w:t>
            </w:r>
          </w:p>
        </w:tc>
        <w:tc>
          <w:tcPr>
            <w:tcW w:w="3073"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Cầu</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pacing w:val="-5"/>
                <w:sz w:val="26"/>
                <w:szCs w:val="26"/>
              </w:rPr>
              <w:t>chì</w:t>
            </w:r>
          </w:p>
        </w:tc>
        <w:tc>
          <w:tcPr>
            <w:tcW w:w="119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9" w:right="5"/>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Không</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có</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z w:val="26"/>
                <w:szCs w:val="26"/>
              </w:rPr>
              <w:t>cầu</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z w:val="26"/>
                <w:szCs w:val="26"/>
              </w:rPr>
              <w:t>chì</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pacing w:val="-4"/>
                <w:sz w:val="26"/>
                <w:szCs w:val="26"/>
              </w:rPr>
              <w:t>trong</w:t>
            </w:r>
          </w:p>
        </w:tc>
      </w:tr>
      <w:tr w:rsidR="003D75A8" w:rsidRPr="003D75A8" w:rsidTr="003D75A8">
        <w:tblPrEx>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PrEx>
        <w:trPr>
          <w:gridAfter w:val="1"/>
          <w:wAfter w:w="10" w:type="dxa"/>
          <w:trHeight w:val="1552"/>
        </w:trPr>
        <w:tc>
          <w:tcPr>
            <w:tcW w:w="70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rPr>
                <w:rFonts w:ascii="Times New Roman" w:eastAsia="Calibri" w:hAnsi="Times New Roman" w:cs="Times New Roman"/>
                <w:b/>
                <w:sz w:val="26"/>
                <w:szCs w:val="26"/>
              </w:rPr>
            </w:pPr>
          </w:p>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4"/>
                <w:sz w:val="26"/>
                <w:szCs w:val="26"/>
              </w:rPr>
              <w:t>2.14</w:t>
            </w:r>
          </w:p>
        </w:tc>
        <w:tc>
          <w:tcPr>
            <w:tcW w:w="3073"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07" w:right="153"/>
              <w:rPr>
                <w:rFonts w:ascii="Times New Roman" w:eastAsia="Calibri" w:hAnsi="Times New Roman" w:cs="Times New Roman"/>
                <w:sz w:val="26"/>
                <w:szCs w:val="26"/>
              </w:rPr>
            </w:pPr>
            <w:r w:rsidRPr="003D75A8">
              <w:rPr>
                <w:rFonts w:ascii="Times New Roman" w:eastAsia="Calibri" w:hAnsi="Times New Roman" w:cs="Times New Roman"/>
                <w:sz w:val="26"/>
                <w:szCs w:val="26"/>
              </w:rPr>
              <w:t>Điện áp làm việc lớn nhất cho phép theo thời gian</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ở</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các</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hệ</w:t>
            </w:r>
            <w:r w:rsidRPr="003D75A8">
              <w:rPr>
                <w:rFonts w:ascii="Times New Roman" w:eastAsia="Calibri" w:hAnsi="Times New Roman" w:cs="Times New Roman"/>
                <w:spacing w:val="-9"/>
                <w:sz w:val="26"/>
                <w:szCs w:val="26"/>
              </w:rPr>
              <w:t xml:space="preserve"> </w:t>
            </w:r>
            <w:r w:rsidRPr="003D75A8">
              <w:rPr>
                <w:rFonts w:ascii="Times New Roman" w:eastAsia="Calibri" w:hAnsi="Times New Roman" w:cs="Times New Roman"/>
                <w:sz w:val="26"/>
                <w:szCs w:val="26"/>
              </w:rPr>
              <w:t>số</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điện</w:t>
            </w:r>
            <w:r w:rsidRPr="003D75A8">
              <w:rPr>
                <w:rFonts w:ascii="Times New Roman" w:eastAsia="Calibri" w:hAnsi="Times New Roman" w:cs="Times New Roman"/>
                <w:spacing w:val="-8"/>
                <w:sz w:val="26"/>
                <w:szCs w:val="26"/>
              </w:rPr>
              <w:t xml:space="preserve"> </w:t>
            </w:r>
            <w:r w:rsidRPr="003D75A8">
              <w:rPr>
                <w:rFonts w:ascii="Times New Roman" w:eastAsia="Calibri" w:hAnsi="Times New Roman" w:cs="Times New Roman"/>
                <w:sz w:val="26"/>
                <w:szCs w:val="26"/>
              </w:rPr>
              <w:t>áp khác nhau</w:t>
            </w:r>
          </w:p>
        </w:tc>
        <w:tc>
          <w:tcPr>
            <w:tcW w:w="119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06" w:right="137"/>
              <w:rPr>
                <w:rFonts w:ascii="Times New Roman" w:eastAsia="Calibri" w:hAnsi="Times New Roman" w:cs="Times New Roman"/>
                <w:sz w:val="26"/>
                <w:szCs w:val="26"/>
              </w:rPr>
            </w:pPr>
            <w:r w:rsidRPr="003D75A8">
              <w:rPr>
                <w:rFonts w:ascii="Times New Roman" w:eastAsia="Calibri" w:hAnsi="Times New Roman" w:cs="Times New Roman"/>
                <w:sz w:val="26"/>
                <w:szCs w:val="26"/>
              </w:rPr>
              <w:t>U = 1,1 Uđm: 12 giờ trong 24 giờ U</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1,15</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Uđm:</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30</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phút</w:t>
            </w:r>
            <w:r w:rsidRPr="003D75A8">
              <w:rPr>
                <w:rFonts w:ascii="Times New Roman" w:eastAsia="Calibri" w:hAnsi="Times New Roman" w:cs="Times New Roman"/>
                <w:spacing w:val="-8"/>
                <w:sz w:val="26"/>
                <w:szCs w:val="26"/>
              </w:rPr>
              <w:t xml:space="preserve"> </w:t>
            </w:r>
            <w:r w:rsidRPr="003D75A8">
              <w:rPr>
                <w:rFonts w:ascii="Times New Roman" w:eastAsia="Calibri" w:hAnsi="Times New Roman" w:cs="Times New Roman"/>
                <w:sz w:val="26"/>
                <w:szCs w:val="26"/>
              </w:rPr>
              <w:t>trong</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24giờ U = 1,2 Uđm: 5 phút</w:t>
            </w:r>
          </w:p>
          <w:p w:rsidR="003D75A8" w:rsidRPr="003D75A8" w:rsidRDefault="003D75A8" w:rsidP="003D75A8">
            <w:pPr>
              <w:widowControl w:val="0"/>
              <w:spacing w:before="20" w:after="20"/>
              <w:ind w:left="106"/>
              <w:rPr>
                <w:rFonts w:ascii="Times New Roman" w:eastAsia="Calibri" w:hAnsi="Times New Roman" w:cs="Times New Roman"/>
                <w:sz w:val="26"/>
                <w:szCs w:val="26"/>
              </w:rPr>
            </w:pPr>
            <w:r w:rsidRPr="003D75A8">
              <w:rPr>
                <w:rFonts w:ascii="Times New Roman" w:eastAsia="Calibri" w:hAnsi="Times New Roman" w:cs="Times New Roman"/>
                <w:sz w:val="26"/>
                <w:szCs w:val="26"/>
              </w:rPr>
              <w:t>U</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1,3</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z w:val="26"/>
                <w:szCs w:val="26"/>
              </w:rPr>
              <w:t xml:space="preserve">Uđm: </w:t>
            </w:r>
            <w:r w:rsidRPr="003D75A8">
              <w:rPr>
                <w:rFonts w:ascii="Times New Roman" w:eastAsia="Calibri" w:hAnsi="Times New Roman" w:cs="Times New Roman"/>
                <w:spacing w:val="-2"/>
                <w:sz w:val="26"/>
                <w:szCs w:val="26"/>
              </w:rPr>
              <w:t>1phút</w:t>
            </w:r>
          </w:p>
        </w:tc>
      </w:tr>
      <w:tr w:rsidR="003D75A8" w:rsidRPr="003D75A8" w:rsidTr="003D75A8">
        <w:tblPrEx>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PrEx>
        <w:trPr>
          <w:gridAfter w:val="1"/>
          <w:wAfter w:w="10" w:type="dxa"/>
          <w:trHeight w:val="844"/>
        </w:trPr>
        <w:tc>
          <w:tcPr>
            <w:tcW w:w="70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4"/>
                <w:sz w:val="26"/>
                <w:szCs w:val="26"/>
              </w:rPr>
              <w:t>2.15</w:t>
            </w:r>
          </w:p>
        </w:tc>
        <w:tc>
          <w:tcPr>
            <w:tcW w:w="3073"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07" w:right="153"/>
              <w:rPr>
                <w:rFonts w:ascii="Times New Roman" w:eastAsia="Calibri" w:hAnsi="Times New Roman" w:cs="Times New Roman"/>
                <w:sz w:val="26"/>
                <w:szCs w:val="26"/>
              </w:rPr>
            </w:pPr>
            <w:r w:rsidRPr="003D75A8">
              <w:rPr>
                <w:rFonts w:ascii="Times New Roman" w:eastAsia="Calibri" w:hAnsi="Times New Roman" w:cs="Times New Roman"/>
                <w:sz w:val="26"/>
                <w:szCs w:val="26"/>
              </w:rPr>
              <w:t>Khả</w:t>
            </w:r>
            <w:r w:rsidRPr="003D75A8">
              <w:rPr>
                <w:rFonts w:ascii="Times New Roman" w:eastAsia="Calibri" w:hAnsi="Times New Roman" w:cs="Times New Roman"/>
                <w:spacing w:val="-9"/>
                <w:sz w:val="26"/>
                <w:szCs w:val="26"/>
              </w:rPr>
              <w:t xml:space="preserve"> </w:t>
            </w:r>
            <w:r w:rsidRPr="003D75A8">
              <w:rPr>
                <w:rFonts w:ascii="Times New Roman" w:eastAsia="Calibri" w:hAnsi="Times New Roman" w:cs="Times New Roman"/>
                <w:sz w:val="26"/>
                <w:szCs w:val="26"/>
              </w:rPr>
              <w:t>năng</w:t>
            </w:r>
            <w:r w:rsidRPr="003D75A8">
              <w:rPr>
                <w:rFonts w:ascii="Times New Roman" w:eastAsia="Calibri" w:hAnsi="Times New Roman" w:cs="Times New Roman"/>
                <w:spacing w:val="-8"/>
                <w:sz w:val="26"/>
                <w:szCs w:val="26"/>
              </w:rPr>
              <w:t xml:space="preserve"> </w:t>
            </w:r>
            <w:r w:rsidRPr="003D75A8">
              <w:rPr>
                <w:rFonts w:ascii="Times New Roman" w:eastAsia="Calibri" w:hAnsi="Times New Roman" w:cs="Times New Roman"/>
                <w:sz w:val="26"/>
                <w:szCs w:val="26"/>
              </w:rPr>
              <w:t>quá</w:t>
            </w:r>
            <w:r w:rsidRPr="003D75A8">
              <w:rPr>
                <w:rFonts w:ascii="Times New Roman" w:eastAsia="Calibri" w:hAnsi="Times New Roman" w:cs="Times New Roman"/>
                <w:spacing w:val="-11"/>
                <w:sz w:val="26"/>
                <w:szCs w:val="26"/>
              </w:rPr>
              <w:t xml:space="preserve"> </w:t>
            </w:r>
            <w:r w:rsidRPr="003D75A8">
              <w:rPr>
                <w:rFonts w:ascii="Times New Roman" w:eastAsia="Calibri" w:hAnsi="Times New Roman" w:cs="Times New Roman"/>
                <w:sz w:val="26"/>
                <w:szCs w:val="26"/>
              </w:rPr>
              <w:t>dòng</w:t>
            </w:r>
            <w:r w:rsidRPr="003D75A8">
              <w:rPr>
                <w:rFonts w:ascii="Times New Roman" w:eastAsia="Calibri" w:hAnsi="Times New Roman" w:cs="Times New Roman"/>
                <w:spacing w:val="-11"/>
                <w:sz w:val="26"/>
                <w:szCs w:val="26"/>
              </w:rPr>
              <w:t xml:space="preserve"> </w:t>
            </w:r>
            <w:r w:rsidRPr="003D75A8">
              <w:rPr>
                <w:rFonts w:ascii="Times New Roman" w:eastAsia="Calibri" w:hAnsi="Times New Roman" w:cs="Times New Roman"/>
                <w:sz w:val="26"/>
                <w:szCs w:val="26"/>
              </w:rPr>
              <w:t xml:space="preserve">liên </w:t>
            </w:r>
            <w:r w:rsidRPr="003D75A8">
              <w:rPr>
                <w:rFonts w:ascii="Times New Roman" w:eastAsia="Calibri" w:hAnsi="Times New Roman" w:cs="Times New Roman"/>
                <w:spacing w:val="-4"/>
                <w:sz w:val="26"/>
                <w:szCs w:val="26"/>
              </w:rPr>
              <w:t>tục</w:t>
            </w:r>
          </w:p>
        </w:tc>
        <w:tc>
          <w:tcPr>
            <w:tcW w:w="119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9" w:right="4"/>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I =</w:t>
            </w:r>
            <w:r w:rsidRPr="003D75A8">
              <w:rPr>
                <w:rFonts w:ascii="Times New Roman" w:eastAsia="Calibri" w:hAnsi="Times New Roman" w:cs="Times New Roman"/>
                <w:spacing w:val="-1"/>
                <w:sz w:val="26"/>
                <w:szCs w:val="26"/>
              </w:rPr>
              <w:t xml:space="preserve"> </w:t>
            </w:r>
            <w:r w:rsidRPr="003D75A8">
              <w:rPr>
                <w:rFonts w:ascii="Times New Roman" w:eastAsia="Calibri" w:hAnsi="Times New Roman" w:cs="Times New Roman"/>
                <w:sz w:val="26"/>
                <w:szCs w:val="26"/>
              </w:rPr>
              <w:t xml:space="preserve">1,3 </w:t>
            </w:r>
            <w:r w:rsidRPr="003D75A8">
              <w:rPr>
                <w:rFonts w:ascii="Times New Roman" w:eastAsia="Calibri" w:hAnsi="Times New Roman" w:cs="Times New Roman"/>
                <w:spacing w:val="-5"/>
                <w:sz w:val="26"/>
                <w:szCs w:val="26"/>
              </w:rPr>
              <w:t>Iđm</w:t>
            </w:r>
          </w:p>
        </w:tc>
      </w:tr>
      <w:tr w:rsidR="003D75A8" w:rsidRPr="003D75A8" w:rsidTr="003D75A8">
        <w:tblPrEx>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PrEx>
        <w:trPr>
          <w:gridAfter w:val="1"/>
          <w:wAfter w:w="10" w:type="dxa"/>
          <w:trHeight w:val="520"/>
        </w:trPr>
        <w:tc>
          <w:tcPr>
            <w:tcW w:w="70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4"/>
                <w:sz w:val="26"/>
                <w:szCs w:val="26"/>
              </w:rPr>
              <w:t>2.16</w:t>
            </w:r>
          </w:p>
        </w:tc>
        <w:tc>
          <w:tcPr>
            <w:tcW w:w="3073"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Vật</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liệu</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z w:val="26"/>
                <w:szCs w:val="26"/>
              </w:rPr>
              <w:t>làm</w:t>
            </w:r>
            <w:r w:rsidRPr="003D75A8">
              <w:rPr>
                <w:rFonts w:ascii="Times New Roman" w:eastAsia="Calibri" w:hAnsi="Times New Roman" w:cs="Times New Roman"/>
                <w:spacing w:val="-6"/>
                <w:sz w:val="26"/>
                <w:szCs w:val="26"/>
              </w:rPr>
              <w:t xml:space="preserve"> </w:t>
            </w:r>
            <w:r w:rsidRPr="003D75A8">
              <w:rPr>
                <w:rFonts w:ascii="Times New Roman" w:eastAsia="Calibri" w:hAnsi="Times New Roman" w:cs="Times New Roman"/>
                <w:spacing w:val="-5"/>
                <w:sz w:val="26"/>
                <w:szCs w:val="26"/>
              </w:rPr>
              <w:t>vỏ</w:t>
            </w:r>
          </w:p>
        </w:tc>
        <w:tc>
          <w:tcPr>
            <w:tcW w:w="119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9" w:right="1"/>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Thép</w:t>
            </w:r>
            <w:r w:rsidRPr="003D75A8">
              <w:rPr>
                <w:rFonts w:ascii="Times New Roman" w:eastAsia="Calibri" w:hAnsi="Times New Roman" w:cs="Times New Roman"/>
                <w:spacing w:val="-5"/>
                <w:sz w:val="26"/>
                <w:szCs w:val="26"/>
              </w:rPr>
              <w:t xml:space="preserve"> </w:t>
            </w:r>
            <w:r w:rsidRPr="003D75A8">
              <w:rPr>
                <w:rFonts w:ascii="Times New Roman" w:eastAsia="Calibri" w:hAnsi="Times New Roman" w:cs="Times New Roman"/>
                <w:sz w:val="26"/>
                <w:szCs w:val="26"/>
              </w:rPr>
              <w:t>không</w:t>
            </w:r>
            <w:r w:rsidRPr="003D75A8">
              <w:rPr>
                <w:rFonts w:ascii="Times New Roman" w:eastAsia="Calibri" w:hAnsi="Times New Roman" w:cs="Times New Roman"/>
                <w:spacing w:val="-3"/>
                <w:sz w:val="26"/>
                <w:szCs w:val="26"/>
              </w:rPr>
              <w:t xml:space="preserve"> </w:t>
            </w:r>
            <w:r w:rsidRPr="003D75A8">
              <w:rPr>
                <w:rFonts w:ascii="Times New Roman" w:eastAsia="Calibri" w:hAnsi="Times New Roman" w:cs="Times New Roman"/>
                <w:spacing w:val="-5"/>
                <w:sz w:val="26"/>
                <w:szCs w:val="26"/>
              </w:rPr>
              <w:t>gỉ</w:t>
            </w:r>
          </w:p>
        </w:tc>
      </w:tr>
      <w:tr w:rsidR="003D75A8" w:rsidRPr="003D75A8" w:rsidTr="003D75A8">
        <w:tblPrEx>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PrEx>
        <w:trPr>
          <w:gridAfter w:val="1"/>
          <w:wAfter w:w="10" w:type="dxa"/>
          <w:trHeight w:val="559"/>
        </w:trPr>
        <w:tc>
          <w:tcPr>
            <w:tcW w:w="70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rPr>
                <w:rFonts w:ascii="Times New Roman" w:eastAsia="Calibri" w:hAnsi="Times New Roman" w:cs="Times New Roman"/>
                <w:b/>
                <w:sz w:val="26"/>
                <w:szCs w:val="26"/>
              </w:rPr>
            </w:pPr>
          </w:p>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4"/>
                <w:sz w:val="26"/>
                <w:szCs w:val="26"/>
              </w:rPr>
              <w:t>2.17</w:t>
            </w:r>
          </w:p>
        </w:tc>
        <w:tc>
          <w:tcPr>
            <w:tcW w:w="3073"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Chiều</w:t>
            </w:r>
            <w:r w:rsidRPr="003D75A8">
              <w:rPr>
                <w:rFonts w:ascii="Times New Roman" w:eastAsia="Calibri" w:hAnsi="Times New Roman" w:cs="Times New Roman"/>
                <w:spacing w:val="-10"/>
                <w:sz w:val="26"/>
                <w:szCs w:val="26"/>
              </w:rPr>
              <w:t xml:space="preserve"> </w:t>
            </w:r>
            <w:r w:rsidRPr="003D75A8">
              <w:rPr>
                <w:rFonts w:ascii="Times New Roman" w:eastAsia="Calibri" w:hAnsi="Times New Roman" w:cs="Times New Roman"/>
                <w:sz w:val="26"/>
                <w:szCs w:val="26"/>
              </w:rPr>
              <w:t>dài</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dòng</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rò</w:t>
            </w:r>
            <w:r w:rsidRPr="003D75A8">
              <w:rPr>
                <w:rFonts w:ascii="Times New Roman" w:eastAsia="Calibri" w:hAnsi="Times New Roman" w:cs="Times New Roman"/>
                <w:spacing w:val="-7"/>
                <w:sz w:val="26"/>
                <w:szCs w:val="26"/>
              </w:rPr>
              <w:t xml:space="preserve"> </w:t>
            </w:r>
            <w:r w:rsidRPr="003D75A8">
              <w:rPr>
                <w:rFonts w:ascii="Times New Roman" w:eastAsia="Calibri" w:hAnsi="Times New Roman" w:cs="Times New Roman"/>
                <w:sz w:val="26"/>
                <w:szCs w:val="26"/>
              </w:rPr>
              <w:t>của</w:t>
            </w:r>
            <w:r w:rsidRPr="003D75A8">
              <w:rPr>
                <w:rFonts w:ascii="Times New Roman" w:eastAsia="Calibri" w:hAnsi="Times New Roman" w:cs="Times New Roman"/>
                <w:spacing w:val="-8"/>
                <w:sz w:val="26"/>
                <w:szCs w:val="26"/>
              </w:rPr>
              <w:t xml:space="preserve"> </w:t>
            </w:r>
            <w:r w:rsidRPr="003D75A8">
              <w:rPr>
                <w:rFonts w:ascii="Times New Roman" w:eastAsia="Calibri" w:hAnsi="Times New Roman" w:cs="Times New Roman"/>
                <w:sz w:val="26"/>
                <w:szCs w:val="26"/>
              </w:rPr>
              <w:t>sứ cách điện</w:t>
            </w:r>
          </w:p>
        </w:tc>
        <w:tc>
          <w:tcPr>
            <w:tcW w:w="119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rPr>
                <w:rFonts w:ascii="Times New Roman" w:eastAsia="Calibri" w:hAnsi="Times New Roman" w:cs="Times New Roman"/>
                <w:b/>
                <w:sz w:val="26"/>
                <w:szCs w:val="26"/>
              </w:rPr>
            </w:pPr>
          </w:p>
          <w:p w:rsidR="003D75A8" w:rsidRPr="003D75A8" w:rsidRDefault="003D75A8" w:rsidP="003D75A8">
            <w:pPr>
              <w:widowControl w:val="0"/>
              <w:spacing w:before="20" w:after="20"/>
              <w:ind w:left="3" w:right="3"/>
              <w:jc w:val="center"/>
              <w:rPr>
                <w:rFonts w:ascii="Times New Roman" w:eastAsia="Calibri" w:hAnsi="Times New Roman" w:cs="Times New Roman"/>
                <w:sz w:val="26"/>
                <w:szCs w:val="26"/>
              </w:rPr>
            </w:pPr>
            <w:r w:rsidRPr="003D75A8">
              <w:rPr>
                <w:rFonts w:ascii="Times New Roman" w:eastAsia="Calibri" w:hAnsi="Times New Roman" w:cs="Times New Roman"/>
                <w:spacing w:val="-2"/>
                <w:sz w:val="26"/>
                <w:szCs w:val="26"/>
              </w:rPr>
              <w:t>mm/kV</w:t>
            </w:r>
          </w:p>
        </w:tc>
        <w:tc>
          <w:tcPr>
            <w:tcW w:w="425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9" w:right="3"/>
              <w:jc w:val="center"/>
              <w:rPr>
                <w:rFonts w:ascii="Times New Roman" w:eastAsia="Calibri" w:hAnsi="Times New Roman" w:cs="Times New Roman"/>
                <w:sz w:val="26"/>
                <w:szCs w:val="26"/>
              </w:rPr>
            </w:pPr>
            <w:r w:rsidRPr="003D75A8">
              <w:rPr>
                <w:rFonts w:ascii="Times New Roman" w:eastAsia="Calibri" w:hAnsi="Times New Roman" w:cs="Times New Roman"/>
                <w:sz w:val="26"/>
                <w:szCs w:val="26"/>
              </w:rPr>
              <w:t>≥</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z w:val="26"/>
                <w:szCs w:val="26"/>
              </w:rPr>
              <w:t>25</w:t>
            </w:r>
          </w:p>
          <w:p w:rsidR="003D75A8" w:rsidRPr="003D75A8" w:rsidRDefault="003D75A8" w:rsidP="003D75A8">
            <w:pPr>
              <w:widowControl w:val="0"/>
              <w:spacing w:before="20" w:after="20"/>
              <w:ind w:left="263" w:right="248"/>
              <w:jc w:val="center"/>
              <w:rPr>
                <w:rFonts w:ascii="Times New Roman" w:eastAsia="Calibri" w:hAnsi="Times New Roman" w:cs="Times New Roman"/>
                <w:sz w:val="26"/>
                <w:szCs w:val="26"/>
              </w:rPr>
            </w:pPr>
          </w:p>
        </w:tc>
      </w:tr>
      <w:tr w:rsidR="003D75A8" w:rsidRPr="003D75A8" w:rsidTr="003D75A8">
        <w:tblPrEx>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PrEx>
        <w:trPr>
          <w:gridAfter w:val="1"/>
          <w:wAfter w:w="10" w:type="dxa"/>
          <w:trHeight w:val="522"/>
        </w:trPr>
        <w:tc>
          <w:tcPr>
            <w:tcW w:w="70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4"/>
                <w:sz w:val="26"/>
                <w:szCs w:val="26"/>
              </w:rPr>
              <w:t>2.18</w:t>
            </w:r>
          </w:p>
        </w:tc>
        <w:tc>
          <w:tcPr>
            <w:tcW w:w="3073"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Kích</w:t>
            </w:r>
            <w:r w:rsidRPr="003D75A8">
              <w:rPr>
                <w:rFonts w:ascii="Times New Roman" w:eastAsia="Calibri" w:hAnsi="Times New Roman" w:cs="Times New Roman"/>
                <w:spacing w:val="-6"/>
                <w:sz w:val="26"/>
                <w:szCs w:val="26"/>
              </w:rPr>
              <w:t xml:space="preserve"> </w:t>
            </w:r>
            <w:r w:rsidRPr="003D75A8">
              <w:rPr>
                <w:rFonts w:ascii="Times New Roman" w:eastAsia="Calibri" w:hAnsi="Times New Roman" w:cs="Times New Roman"/>
                <w:spacing w:val="-2"/>
                <w:sz w:val="26"/>
                <w:szCs w:val="26"/>
              </w:rPr>
              <w:t>thước</w:t>
            </w:r>
          </w:p>
        </w:tc>
        <w:tc>
          <w:tcPr>
            <w:tcW w:w="119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3" w:right="1"/>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mm</w:t>
            </w:r>
          </w:p>
        </w:tc>
        <w:tc>
          <w:tcPr>
            <w:tcW w:w="425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rPr>
                <w:rFonts w:ascii="Times New Roman" w:eastAsia="Calibri" w:hAnsi="Times New Roman" w:cs="Times New Roman"/>
                <w:sz w:val="26"/>
                <w:szCs w:val="26"/>
              </w:rPr>
            </w:pPr>
          </w:p>
        </w:tc>
      </w:tr>
      <w:tr w:rsidR="003D75A8" w:rsidRPr="003D75A8" w:rsidTr="003D75A8">
        <w:tblPrEx>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PrEx>
        <w:trPr>
          <w:gridAfter w:val="1"/>
          <w:wAfter w:w="10" w:type="dxa"/>
          <w:trHeight w:val="520"/>
        </w:trPr>
        <w:tc>
          <w:tcPr>
            <w:tcW w:w="70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4"/>
                <w:sz w:val="26"/>
                <w:szCs w:val="26"/>
              </w:rPr>
              <w:t>2.19</w:t>
            </w:r>
          </w:p>
        </w:tc>
        <w:tc>
          <w:tcPr>
            <w:tcW w:w="3073"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Trọng</w:t>
            </w:r>
            <w:r w:rsidRPr="003D75A8">
              <w:rPr>
                <w:rFonts w:ascii="Times New Roman" w:eastAsia="Calibri" w:hAnsi="Times New Roman" w:cs="Times New Roman"/>
                <w:spacing w:val="-2"/>
                <w:sz w:val="26"/>
                <w:szCs w:val="26"/>
              </w:rPr>
              <w:t xml:space="preserve"> </w:t>
            </w:r>
            <w:r w:rsidRPr="003D75A8">
              <w:rPr>
                <w:rFonts w:ascii="Times New Roman" w:eastAsia="Calibri" w:hAnsi="Times New Roman" w:cs="Times New Roman"/>
                <w:spacing w:val="-4"/>
                <w:sz w:val="26"/>
                <w:szCs w:val="26"/>
              </w:rPr>
              <w:t>lượng</w:t>
            </w:r>
          </w:p>
        </w:tc>
        <w:tc>
          <w:tcPr>
            <w:tcW w:w="119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3" w:right="1"/>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kg</w:t>
            </w:r>
          </w:p>
        </w:tc>
        <w:tc>
          <w:tcPr>
            <w:tcW w:w="425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rPr>
                <w:rFonts w:ascii="Times New Roman" w:eastAsia="Calibri" w:hAnsi="Times New Roman" w:cs="Times New Roman"/>
                <w:sz w:val="26"/>
                <w:szCs w:val="26"/>
              </w:rPr>
            </w:pPr>
          </w:p>
        </w:tc>
      </w:tr>
      <w:tr w:rsidR="003D75A8" w:rsidRPr="003D75A8" w:rsidTr="003D75A8">
        <w:tblPrEx>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PrEx>
        <w:trPr>
          <w:gridAfter w:val="1"/>
          <w:wAfter w:w="10" w:type="dxa"/>
          <w:trHeight w:val="523"/>
        </w:trPr>
        <w:tc>
          <w:tcPr>
            <w:tcW w:w="70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2" w:right="4"/>
              <w:jc w:val="center"/>
              <w:rPr>
                <w:rFonts w:ascii="Times New Roman" w:eastAsia="Calibri" w:hAnsi="Times New Roman" w:cs="Times New Roman"/>
                <w:b/>
                <w:sz w:val="26"/>
                <w:szCs w:val="26"/>
              </w:rPr>
            </w:pPr>
            <w:r w:rsidRPr="003D75A8">
              <w:rPr>
                <w:rFonts w:ascii="Times New Roman" w:eastAsia="Calibri" w:hAnsi="Times New Roman" w:cs="Times New Roman"/>
                <w:b/>
                <w:spacing w:val="-5"/>
                <w:sz w:val="26"/>
                <w:szCs w:val="26"/>
              </w:rPr>
              <w:t>III</w:t>
            </w:r>
          </w:p>
        </w:tc>
        <w:tc>
          <w:tcPr>
            <w:tcW w:w="3073"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07"/>
              <w:rPr>
                <w:rFonts w:ascii="Times New Roman" w:eastAsia="Calibri" w:hAnsi="Times New Roman" w:cs="Times New Roman"/>
                <w:b/>
                <w:sz w:val="26"/>
                <w:szCs w:val="26"/>
              </w:rPr>
            </w:pPr>
            <w:r w:rsidRPr="003D75A8">
              <w:rPr>
                <w:rFonts w:ascii="Times New Roman" w:eastAsia="Calibri" w:hAnsi="Times New Roman" w:cs="Times New Roman"/>
                <w:b/>
                <w:sz w:val="26"/>
                <w:szCs w:val="26"/>
              </w:rPr>
              <w:t>Yêu</w:t>
            </w:r>
            <w:r w:rsidRPr="003D75A8">
              <w:rPr>
                <w:rFonts w:ascii="Times New Roman" w:eastAsia="Calibri" w:hAnsi="Times New Roman" w:cs="Times New Roman"/>
                <w:b/>
                <w:spacing w:val="-5"/>
                <w:sz w:val="26"/>
                <w:szCs w:val="26"/>
              </w:rPr>
              <w:t xml:space="preserve"> </w:t>
            </w:r>
            <w:r w:rsidRPr="003D75A8">
              <w:rPr>
                <w:rFonts w:ascii="Times New Roman" w:eastAsia="Calibri" w:hAnsi="Times New Roman" w:cs="Times New Roman"/>
                <w:b/>
                <w:sz w:val="26"/>
                <w:szCs w:val="26"/>
              </w:rPr>
              <w:t>cầu</w:t>
            </w:r>
            <w:r w:rsidRPr="003D75A8">
              <w:rPr>
                <w:rFonts w:ascii="Times New Roman" w:eastAsia="Calibri" w:hAnsi="Times New Roman" w:cs="Times New Roman"/>
                <w:b/>
                <w:spacing w:val="-2"/>
                <w:sz w:val="26"/>
                <w:szCs w:val="26"/>
              </w:rPr>
              <w:t xml:space="preserve"> </w:t>
            </w:r>
            <w:r w:rsidRPr="003D75A8">
              <w:rPr>
                <w:rFonts w:ascii="Times New Roman" w:eastAsia="Calibri" w:hAnsi="Times New Roman" w:cs="Times New Roman"/>
                <w:b/>
                <w:spacing w:val="-4"/>
                <w:sz w:val="26"/>
                <w:szCs w:val="26"/>
              </w:rPr>
              <w:t>khác</w:t>
            </w:r>
          </w:p>
        </w:tc>
        <w:tc>
          <w:tcPr>
            <w:tcW w:w="119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rPr>
                <w:rFonts w:ascii="Times New Roman" w:eastAsia="Calibri" w:hAnsi="Times New Roman" w:cs="Times New Roman"/>
                <w:sz w:val="26"/>
                <w:szCs w:val="26"/>
              </w:rPr>
            </w:pPr>
          </w:p>
        </w:tc>
      </w:tr>
      <w:tr w:rsidR="003D75A8" w:rsidRPr="003D75A8" w:rsidTr="003D75A8">
        <w:tblPrEx>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PrEx>
        <w:trPr>
          <w:gridAfter w:val="1"/>
          <w:wAfter w:w="10" w:type="dxa"/>
          <w:trHeight w:val="70"/>
        </w:trPr>
        <w:tc>
          <w:tcPr>
            <w:tcW w:w="70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3.1</w:t>
            </w:r>
          </w:p>
        </w:tc>
        <w:tc>
          <w:tcPr>
            <w:tcW w:w="3073"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07" w:right="153"/>
              <w:rPr>
                <w:rFonts w:ascii="Times New Roman" w:eastAsia="Calibri" w:hAnsi="Times New Roman" w:cs="Times New Roman"/>
                <w:sz w:val="26"/>
                <w:szCs w:val="26"/>
              </w:rPr>
            </w:pPr>
            <w:r w:rsidRPr="003D75A8">
              <w:rPr>
                <w:rFonts w:ascii="Times New Roman" w:eastAsia="Calibri" w:hAnsi="Times New Roman" w:cs="Times New Roman"/>
                <w:sz w:val="26"/>
                <w:szCs w:val="26"/>
              </w:rPr>
              <w:t>Catalogue</w:t>
            </w:r>
            <w:r w:rsidRPr="003D75A8">
              <w:rPr>
                <w:rFonts w:ascii="Times New Roman" w:eastAsia="Calibri" w:hAnsi="Times New Roman" w:cs="Times New Roman"/>
                <w:spacing w:val="-12"/>
                <w:sz w:val="26"/>
                <w:szCs w:val="26"/>
              </w:rPr>
              <w:t xml:space="preserve"> </w:t>
            </w:r>
            <w:r w:rsidRPr="003D75A8">
              <w:rPr>
                <w:rFonts w:ascii="Times New Roman" w:eastAsia="Calibri" w:hAnsi="Times New Roman" w:cs="Times New Roman"/>
                <w:sz w:val="26"/>
                <w:szCs w:val="26"/>
              </w:rPr>
              <w:t>của</w:t>
            </w:r>
            <w:r w:rsidRPr="003D75A8">
              <w:rPr>
                <w:rFonts w:ascii="Times New Roman" w:eastAsia="Calibri" w:hAnsi="Times New Roman" w:cs="Times New Roman"/>
                <w:spacing w:val="-12"/>
                <w:sz w:val="26"/>
                <w:szCs w:val="26"/>
              </w:rPr>
              <w:t xml:space="preserve"> </w:t>
            </w:r>
            <w:r w:rsidRPr="003D75A8">
              <w:rPr>
                <w:rFonts w:ascii="Times New Roman" w:eastAsia="Calibri" w:hAnsi="Times New Roman" w:cs="Times New Roman"/>
                <w:sz w:val="26"/>
                <w:szCs w:val="26"/>
              </w:rPr>
              <w:t>nhà</w:t>
            </w:r>
            <w:r w:rsidRPr="003D75A8">
              <w:rPr>
                <w:rFonts w:ascii="Times New Roman" w:eastAsia="Calibri" w:hAnsi="Times New Roman" w:cs="Times New Roman"/>
                <w:spacing w:val="-15"/>
                <w:sz w:val="26"/>
                <w:szCs w:val="26"/>
              </w:rPr>
              <w:t xml:space="preserve"> </w:t>
            </w:r>
            <w:r w:rsidRPr="003D75A8">
              <w:rPr>
                <w:rFonts w:ascii="Times New Roman" w:eastAsia="Calibri" w:hAnsi="Times New Roman" w:cs="Times New Roman"/>
                <w:sz w:val="26"/>
                <w:szCs w:val="26"/>
              </w:rPr>
              <w:t xml:space="preserve">sản </w:t>
            </w:r>
            <w:r w:rsidRPr="003D75A8">
              <w:rPr>
                <w:rFonts w:ascii="Times New Roman" w:eastAsia="Calibri" w:hAnsi="Times New Roman" w:cs="Times New Roman"/>
                <w:spacing w:val="-4"/>
                <w:sz w:val="26"/>
                <w:szCs w:val="26"/>
              </w:rPr>
              <w:t>xuất</w:t>
            </w:r>
          </w:p>
        </w:tc>
        <w:tc>
          <w:tcPr>
            <w:tcW w:w="119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9" w:right="5"/>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Có</w:t>
            </w:r>
          </w:p>
        </w:tc>
      </w:tr>
      <w:tr w:rsidR="003D75A8" w:rsidRPr="003D75A8" w:rsidTr="003D75A8">
        <w:tblPrEx>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PrEx>
        <w:trPr>
          <w:gridAfter w:val="1"/>
          <w:wAfter w:w="10" w:type="dxa"/>
          <w:trHeight w:val="844"/>
        </w:trPr>
        <w:tc>
          <w:tcPr>
            <w:tcW w:w="70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2" w:right="4"/>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3.2</w:t>
            </w:r>
          </w:p>
        </w:tc>
        <w:tc>
          <w:tcPr>
            <w:tcW w:w="3073"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07"/>
              <w:rPr>
                <w:rFonts w:ascii="Times New Roman" w:eastAsia="Calibri" w:hAnsi="Times New Roman" w:cs="Times New Roman"/>
                <w:sz w:val="26"/>
                <w:szCs w:val="26"/>
              </w:rPr>
            </w:pPr>
            <w:r w:rsidRPr="003D75A8">
              <w:rPr>
                <w:rFonts w:ascii="Times New Roman" w:eastAsia="Calibri" w:hAnsi="Times New Roman" w:cs="Times New Roman"/>
                <w:sz w:val="26"/>
                <w:szCs w:val="26"/>
              </w:rPr>
              <w:t>Hướng</w:t>
            </w:r>
            <w:r w:rsidRPr="003D75A8">
              <w:rPr>
                <w:rFonts w:ascii="Times New Roman" w:eastAsia="Calibri" w:hAnsi="Times New Roman" w:cs="Times New Roman"/>
                <w:spacing w:val="-12"/>
                <w:sz w:val="26"/>
                <w:szCs w:val="26"/>
              </w:rPr>
              <w:t xml:space="preserve"> </w:t>
            </w:r>
            <w:r w:rsidRPr="003D75A8">
              <w:rPr>
                <w:rFonts w:ascii="Times New Roman" w:eastAsia="Calibri" w:hAnsi="Times New Roman" w:cs="Times New Roman"/>
                <w:sz w:val="26"/>
                <w:szCs w:val="26"/>
              </w:rPr>
              <w:t>dẫn</w:t>
            </w:r>
            <w:r w:rsidRPr="003D75A8">
              <w:rPr>
                <w:rFonts w:ascii="Times New Roman" w:eastAsia="Calibri" w:hAnsi="Times New Roman" w:cs="Times New Roman"/>
                <w:spacing w:val="-11"/>
                <w:sz w:val="26"/>
                <w:szCs w:val="26"/>
              </w:rPr>
              <w:t xml:space="preserve"> </w:t>
            </w:r>
            <w:r w:rsidRPr="003D75A8">
              <w:rPr>
                <w:rFonts w:ascii="Times New Roman" w:eastAsia="Calibri" w:hAnsi="Times New Roman" w:cs="Times New Roman"/>
                <w:sz w:val="26"/>
                <w:szCs w:val="26"/>
              </w:rPr>
              <w:t>lắp</w:t>
            </w:r>
            <w:r w:rsidRPr="003D75A8">
              <w:rPr>
                <w:rFonts w:ascii="Times New Roman" w:eastAsia="Calibri" w:hAnsi="Times New Roman" w:cs="Times New Roman"/>
                <w:spacing w:val="-8"/>
                <w:sz w:val="26"/>
                <w:szCs w:val="26"/>
              </w:rPr>
              <w:t xml:space="preserve"> </w:t>
            </w:r>
            <w:r w:rsidRPr="003D75A8">
              <w:rPr>
                <w:rFonts w:ascii="Times New Roman" w:eastAsia="Calibri" w:hAnsi="Times New Roman" w:cs="Times New Roman"/>
                <w:sz w:val="26"/>
                <w:szCs w:val="26"/>
              </w:rPr>
              <w:t>đặt,</w:t>
            </w:r>
            <w:r w:rsidRPr="003D75A8">
              <w:rPr>
                <w:rFonts w:ascii="Times New Roman" w:eastAsia="Calibri" w:hAnsi="Times New Roman" w:cs="Times New Roman"/>
                <w:spacing w:val="-10"/>
                <w:sz w:val="26"/>
                <w:szCs w:val="26"/>
              </w:rPr>
              <w:t xml:space="preserve"> </w:t>
            </w:r>
            <w:r w:rsidRPr="003D75A8">
              <w:rPr>
                <w:rFonts w:ascii="Times New Roman" w:eastAsia="Calibri" w:hAnsi="Times New Roman" w:cs="Times New Roman"/>
                <w:sz w:val="26"/>
                <w:szCs w:val="26"/>
              </w:rPr>
              <w:t>vận hành v.v.</w:t>
            </w:r>
          </w:p>
        </w:tc>
        <w:tc>
          <w:tcPr>
            <w:tcW w:w="119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rPr>
                <w:rFonts w:ascii="Times New Roman" w:eastAsia="Calibri" w:hAnsi="Times New Roman" w:cs="Times New Roman"/>
                <w:sz w:val="26"/>
                <w:szCs w:val="26"/>
              </w:rPr>
            </w:pPr>
          </w:p>
        </w:tc>
        <w:tc>
          <w:tcPr>
            <w:tcW w:w="4256" w:type="dxa"/>
            <w:gridSpan w:val="2"/>
            <w:tcBorders>
              <w:top w:val="single" w:sz="4" w:space="0" w:color="auto"/>
              <w:left w:val="single" w:sz="4" w:space="0" w:color="auto"/>
              <w:bottom w:val="single" w:sz="4" w:space="0" w:color="auto"/>
              <w:right w:val="single" w:sz="4" w:space="0" w:color="auto"/>
            </w:tcBorders>
          </w:tcPr>
          <w:p w:rsidR="003D75A8" w:rsidRPr="003D75A8" w:rsidRDefault="003D75A8" w:rsidP="003D75A8">
            <w:pPr>
              <w:widowControl w:val="0"/>
              <w:spacing w:before="20" w:after="20"/>
              <w:ind w:left="19" w:right="5"/>
              <w:jc w:val="center"/>
              <w:rPr>
                <w:rFonts w:ascii="Times New Roman" w:eastAsia="Calibri" w:hAnsi="Times New Roman" w:cs="Times New Roman"/>
                <w:sz w:val="26"/>
                <w:szCs w:val="26"/>
              </w:rPr>
            </w:pPr>
            <w:r w:rsidRPr="003D75A8">
              <w:rPr>
                <w:rFonts w:ascii="Times New Roman" w:eastAsia="Calibri" w:hAnsi="Times New Roman" w:cs="Times New Roman"/>
                <w:spacing w:val="-5"/>
                <w:sz w:val="26"/>
                <w:szCs w:val="26"/>
              </w:rPr>
              <w:t>Có</w:t>
            </w:r>
          </w:p>
        </w:tc>
      </w:tr>
    </w:tbl>
    <w:p w:rsidR="003D75A8" w:rsidRPr="003D75A8" w:rsidRDefault="003D75A8" w:rsidP="003D75A8">
      <w:pPr>
        <w:spacing w:before="20" w:after="20"/>
        <w:ind w:right="280" w:firstLine="284"/>
        <w:jc w:val="both"/>
        <w:rPr>
          <w:rFonts w:ascii="Times New Roman" w:eastAsia="Cambria" w:hAnsi="Times New Roman" w:cs="Times New Roman"/>
          <w:b/>
          <w:sz w:val="26"/>
          <w:szCs w:val="26"/>
        </w:rPr>
      </w:pPr>
      <w:r w:rsidRPr="003D75A8">
        <w:rPr>
          <w:rFonts w:ascii="Times New Roman" w:eastAsia="Cambria" w:hAnsi="Times New Roman" w:cs="Times New Roman"/>
          <w:b/>
          <w:sz w:val="26"/>
          <w:szCs w:val="26"/>
        </w:rPr>
        <w:t>5. Các yêu cầu về biên bản thử nghiệm đối với tụ bù</w:t>
      </w:r>
    </w:p>
    <w:p w:rsidR="003D75A8" w:rsidRPr="003D75A8" w:rsidRDefault="003D75A8" w:rsidP="003D75A8">
      <w:pPr>
        <w:spacing w:before="20" w:after="20"/>
        <w:ind w:left="709"/>
        <w:jc w:val="both"/>
        <w:rPr>
          <w:rFonts w:ascii="Times New Roman" w:eastAsia="Cambria" w:hAnsi="Times New Roman" w:cs="Times New Roman"/>
          <w:sz w:val="26"/>
          <w:szCs w:val="26"/>
        </w:rPr>
      </w:pPr>
      <w:r w:rsidRPr="003D75A8">
        <w:rPr>
          <w:rFonts w:ascii="Times New Roman" w:eastAsia="Cambria" w:hAnsi="Times New Roman" w:cs="Times New Roman"/>
          <w:sz w:val="26"/>
          <w:szCs w:val="26"/>
        </w:rPr>
        <w:t>Các</w:t>
      </w:r>
      <w:r w:rsidRPr="003D75A8">
        <w:rPr>
          <w:rFonts w:ascii="Times New Roman" w:eastAsia="Cambria" w:hAnsi="Times New Roman" w:cs="Times New Roman"/>
          <w:spacing w:val="-5"/>
          <w:sz w:val="26"/>
          <w:szCs w:val="26"/>
        </w:rPr>
        <w:t xml:space="preserve"> </w:t>
      </w:r>
      <w:r w:rsidRPr="003D75A8">
        <w:rPr>
          <w:rFonts w:ascii="Times New Roman" w:eastAsia="Cambria" w:hAnsi="Times New Roman" w:cs="Times New Roman"/>
          <w:sz w:val="26"/>
          <w:szCs w:val="26"/>
        </w:rPr>
        <w:t>biên</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bản</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thử</w:t>
      </w:r>
      <w:r w:rsidRPr="003D75A8">
        <w:rPr>
          <w:rFonts w:ascii="Times New Roman" w:eastAsia="Cambria" w:hAnsi="Times New Roman" w:cs="Times New Roman"/>
          <w:spacing w:val="-5"/>
          <w:sz w:val="26"/>
          <w:szCs w:val="26"/>
        </w:rPr>
        <w:t xml:space="preserve"> </w:t>
      </w:r>
      <w:r w:rsidRPr="003D75A8">
        <w:rPr>
          <w:rFonts w:ascii="Times New Roman" w:eastAsia="Cambria" w:hAnsi="Times New Roman" w:cs="Times New Roman"/>
          <w:sz w:val="26"/>
          <w:szCs w:val="26"/>
        </w:rPr>
        <w:t>nghiệm</w:t>
      </w:r>
      <w:r w:rsidRPr="003D75A8">
        <w:rPr>
          <w:rFonts w:ascii="Times New Roman" w:eastAsia="Cambria" w:hAnsi="Times New Roman" w:cs="Times New Roman"/>
          <w:spacing w:val="-9"/>
          <w:sz w:val="26"/>
          <w:szCs w:val="26"/>
        </w:rPr>
        <w:t xml:space="preserve"> </w:t>
      </w:r>
      <w:r w:rsidRPr="003D75A8">
        <w:rPr>
          <w:rFonts w:ascii="Times New Roman" w:eastAsia="Cambria" w:hAnsi="Times New Roman" w:cs="Times New Roman"/>
          <w:sz w:val="26"/>
          <w:szCs w:val="26"/>
        </w:rPr>
        <w:t>theo</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tiêu</w:t>
      </w:r>
      <w:r w:rsidRPr="003D75A8">
        <w:rPr>
          <w:rFonts w:ascii="Times New Roman" w:eastAsia="Cambria" w:hAnsi="Times New Roman" w:cs="Times New Roman"/>
          <w:spacing w:val="-4"/>
          <w:sz w:val="26"/>
          <w:szCs w:val="26"/>
        </w:rPr>
        <w:t xml:space="preserve"> </w:t>
      </w:r>
      <w:r w:rsidRPr="003D75A8">
        <w:rPr>
          <w:rFonts w:ascii="Times New Roman" w:eastAsia="Cambria" w:hAnsi="Times New Roman" w:cs="Times New Roman"/>
          <w:sz w:val="26"/>
          <w:szCs w:val="26"/>
        </w:rPr>
        <w:t>chuẩn</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IEC 60871-1</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&amp;60871-</w:t>
      </w:r>
      <w:r w:rsidRPr="003D75A8">
        <w:rPr>
          <w:rFonts w:ascii="Times New Roman" w:eastAsia="Cambria" w:hAnsi="Times New Roman" w:cs="Times New Roman"/>
          <w:spacing w:val="-5"/>
          <w:sz w:val="26"/>
          <w:szCs w:val="26"/>
        </w:rPr>
        <w:t>2:</w:t>
      </w:r>
    </w:p>
    <w:p w:rsidR="003D75A8" w:rsidRPr="003D75A8" w:rsidRDefault="003D75A8" w:rsidP="003D75A8">
      <w:pPr>
        <w:widowControl w:val="0"/>
        <w:numPr>
          <w:ilvl w:val="0"/>
          <w:numId w:val="88"/>
        </w:numPr>
        <w:tabs>
          <w:tab w:val="left" w:pos="988"/>
        </w:tabs>
        <w:autoSpaceDE w:val="0"/>
        <w:autoSpaceDN w:val="0"/>
        <w:spacing w:before="20" w:after="20"/>
        <w:jc w:val="both"/>
        <w:rPr>
          <w:rFonts w:ascii="Times New Roman" w:eastAsia="Cambria" w:hAnsi="Times New Roman" w:cs="Times New Roman"/>
          <w:b/>
          <w:sz w:val="26"/>
          <w:szCs w:val="26"/>
        </w:rPr>
      </w:pPr>
      <w:r w:rsidRPr="003D75A8">
        <w:rPr>
          <w:rFonts w:ascii="Times New Roman" w:eastAsia="Cambria" w:hAnsi="Times New Roman" w:cs="Times New Roman"/>
          <w:b/>
          <w:sz w:val="26"/>
          <w:szCs w:val="26"/>
        </w:rPr>
        <w:t>Thử</w:t>
      </w:r>
      <w:r w:rsidRPr="003D75A8">
        <w:rPr>
          <w:rFonts w:ascii="Times New Roman" w:eastAsia="Cambria" w:hAnsi="Times New Roman" w:cs="Times New Roman"/>
          <w:b/>
          <w:spacing w:val="-9"/>
          <w:sz w:val="26"/>
          <w:szCs w:val="26"/>
        </w:rPr>
        <w:t xml:space="preserve"> </w:t>
      </w:r>
      <w:r w:rsidRPr="003D75A8">
        <w:rPr>
          <w:rFonts w:ascii="Times New Roman" w:eastAsia="Cambria" w:hAnsi="Times New Roman" w:cs="Times New Roman"/>
          <w:b/>
          <w:sz w:val="26"/>
          <w:szCs w:val="26"/>
        </w:rPr>
        <w:t>nghiệm</w:t>
      </w:r>
      <w:r w:rsidRPr="003D75A8">
        <w:rPr>
          <w:rFonts w:ascii="Times New Roman" w:eastAsia="Cambria" w:hAnsi="Times New Roman" w:cs="Times New Roman"/>
          <w:b/>
          <w:spacing w:val="-8"/>
          <w:sz w:val="26"/>
          <w:szCs w:val="26"/>
        </w:rPr>
        <w:t xml:space="preserve"> </w:t>
      </w:r>
      <w:r w:rsidRPr="003D75A8">
        <w:rPr>
          <w:rFonts w:ascii="Times New Roman" w:eastAsia="Cambria" w:hAnsi="Times New Roman" w:cs="Times New Roman"/>
          <w:b/>
          <w:sz w:val="26"/>
          <w:szCs w:val="26"/>
        </w:rPr>
        <w:t>thường</w:t>
      </w:r>
      <w:r w:rsidRPr="003D75A8">
        <w:rPr>
          <w:rFonts w:ascii="Times New Roman" w:eastAsia="Cambria" w:hAnsi="Times New Roman" w:cs="Times New Roman"/>
          <w:b/>
          <w:spacing w:val="-3"/>
          <w:sz w:val="26"/>
          <w:szCs w:val="26"/>
        </w:rPr>
        <w:t xml:space="preserve"> </w:t>
      </w:r>
      <w:r w:rsidRPr="003D75A8">
        <w:rPr>
          <w:rFonts w:ascii="Times New Roman" w:eastAsia="Cambria" w:hAnsi="Times New Roman" w:cs="Times New Roman"/>
          <w:b/>
          <w:sz w:val="26"/>
          <w:szCs w:val="26"/>
        </w:rPr>
        <w:t>xuyên</w:t>
      </w:r>
      <w:r w:rsidRPr="003D75A8">
        <w:rPr>
          <w:rFonts w:ascii="Times New Roman" w:eastAsia="Cambria" w:hAnsi="Times New Roman" w:cs="Times New Roman"/>
          <w:b/>
          <w:spacing w:val="-4"/>
          <w:sz w:val="26"/>
          <w:szCs w:val="26"/>
        </w:rPr>
        <w:t xml:space="preserve"> </w:t>
      </w:r>
      <w:r w:rsidRPr="003D75A8">
        <w:rPr>
          <w:rFonts w:ascii="Times New Roman" w:eastAsia="Cambria" w:hAnsi="Times New Roman" w:cs="Times New Roman"/>
          <w:b/>
          <w:sz w:val="26"/>
          <w:szCs w:val="26"/>
        </w:rPr>
        <w:t>(Routine</w:t>
      </w:r>
      <w:r w:rsidRPr="003D75A8">
        <w:rPr>
          <w:rFonts w:ascii="Times New Roman" w:eastAsia="Cambria" w:hAnsi="Times New Roman" w:cs="Times New Roman"/>
          <w:b/>
          <w:spacing w:val="-4"/>
          <w:sz w:val="26"/>
          <w:szCs w:val="26"/>
        </w:rPr>
        <w:t xml:space="preserve"> </w:t>
      </w:r>
      <w:r w:rsidRPr="003D75A8">
        <w:rPr>
          <w:rFonts w:ascii="Times New Roman" w:eastAsia="Cambria" w:hAnsi="Times New Roman" w:cs="Times New Roman"/>
          <w:b/>
          <w:spacing w:val="-2"/>
          <w:sz w:val="26"/>
          <w:szCs w:val="26"/>
        </w:rPr>
        <w:t>test):</w:t>
      </w:r>
    </w:p>
    <w:p w:rsidR="003D75A8" w:rsidRPr="003D75A8" w:rsidRDefault="003D75A8" w:rsidP="003D75A8">
      <w:pPr>
        <w:widowControl w:val="0"/>
        <w:numPr>
          <w:ilvl w:val="1"/>
          <w:numId w:val="88"/>
        </w:numPr>
        <w:tabs>
          <w:tab w:val="left" w:pos="871"/>
        </w:tabs>
        <w:autoSpaceDE w:val="0"/>
        <w:autoSpaceDN w:val="0"/>
        <w:spacing w:before="20" w:after="20"/>
        <w:ind w:left="871" w:hanging="162"/>
        <w:rPr>
          <w:rFonts w:ascii="Times New Roman" w:eastAsia="Cambria" w:hAnsi="Times New Roman" w:cs="Times New Roman"/>
          <w:sz w:val="26"/>
          <w:szCs w:val="26"/>
        </w:rPr>
      </w:pPr>
      <w:r w:rsidRPr="003D75A8">
        <w:rPr>
          <w:rFonts w:ascii="Times New Roman" w:eastAsia="Cambria" w:hAnsi="Times New Roman" w:cs="Times New Roman"/>
          <w:sz w:val="26"/>
          <w:szCs w:val="26"/>
        </w:rPr>
        <w:t>Đo</w:t>
      </w:r>
      <w:r w:rsidRPr="003D75A8">
        <w:rPr>
          <w:rFonts w:ascii="Times New Roman" w:eastAsia="Cambria" w:hAnsi="Times New Roman" w:cs="Times New Roman"/>
          <w:spacing w:val="-5"/>
          <w:sz w:val="26"/>
          <w:szCs w:val="26"/>
        </w:rPr>
        <w:t xml:space="preserve"> </w:t>
      </w:r>
      <w:r w:rsidRPr="003D75A8">
        <w:rPr>
          <w:rFonts w:ascii="Times New Roman" w:eastAsia="Cambria" w:hAnsi="Times New Roman" w:cs="Times New Roman"/>
          <w:sz w:val="26"/>
          <w:szCs w:val="26"/>
        </w:rPr>
        <w:t>điện</w:t>
      </w:r>
      <w:r w:rsidRPr="003D75A8">
        <w:rPr>
          <w:rFonts w:ascii="Times New Roman" w:eastAsia="Cambria" w:hAnsi="Times New Roman" w:cs="Times New Roman"/>
          <w:spacing w:val="-6"/>
          <w:sz w:val="26"/>
          <w:szCs w:val="26"/>
        </w:rPr>
        <w:t xml:space="preserve"> </w:t>
      </w:r>
      <w:r w:rsidRPr="003D75A8">
        <w:rPr>
          <w:rFonts w:ascii="Times New Roman" w:eastAsia="Cambria" w:hAnsi="Times New Roman" w:cs="Times New Roman"/>
          <w:sz w:val="26"/>
          <w:szCs w:val="26"/>
        </w:rPr>
        <w:t>dung</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(Capacitance</w:t>
      </w:r>
      <w:r w:rsidRPr="003D75A8">
        <w:rPr>
          <w:rFonts w:ascii="Times New Roman" w:eastAsia="Cambria" w:hAnsi="Times New Roman" w:cs="Times New Roman"/>
          <w:spacing w:val="-4"/>
          <w:sz w:val="26"/>
          <w:szCs w:val="26"/>
        </w:rPr>
        <w:t xml:space="preserve"> </w:t>
      </w:r>
      <w:r w:rsidRPr="003D75A8">
        <w:rPr>
          <w:rFonts w:ascii="Times New Roman" w:eastAsia="Cambria" w:hAnsi="Times New Roman" w:cs="Times New Roman"/>
          <w:spacing w:val="-2"/>
          <w:sz w:val="26"/>
          <w:szCs w:val="26"/>
        </w:rPr>
        <w:t>measurement).</w:t>
      </w:r>
    </w:p>
    <w:p w:rsidR="003D75A8" w:rsidRPr="003D75A8" w:rsidRDefault="003D75A8" w:rsidP="003D75A8">
      <w:pPr>
        <w:widowControl w:val="0"/>
        <w:numPr>
          <w:ilvl w:val="1"/>
          <w:numId w:val="88"/>
        </w:numPr>
        <w:tabs>
          <w:tab w:val="left" w:pos="871"/>
        </w:tabs>
        <w:autoSpaceDE w:val="0"/>
        <w:autoSpaceDN w:val="0"/>
        <w:spacing w:before="20" w:after="20"/>
        <w:ind w:left="871" w:hanging="162"/>
        <w:rPr>
          <w:rFonts w:ascii="Times New Roman" w:eastAsia="Cambria" w:hAnsi="Times New Roman" w:cs="Times New Roman"/>
          <w:sz w:val="26"/>
          <w:szCs w:val="26"/>
        </w:rPr>
      </w:pPr>
      <w:r w:rsidRPr="003D75A8">
        <w:rPr>
          <w:rFonts w:ascii="Times New Roman" w:eastAsia="Cambria" w:hAnsi="Times New Roman" w:cs="Times New Roman"/>
          <w:sz w:val="26"/>
          <w:szCs w:val="26"/>
        </w:rPr>
        <w:t>Đo</w:t>
      </w:r>
      <w:r w:rsidRPr="003D75A8">
        <w:rPr>
          <w:rFonts w:ascii="Times New Roman" w:eastAsia="Cambria" w:hAnsi="Times New Roman" w:cs="Times New Roman"/>
          <w:spacing w:val="-2"/>
          <w:sz w:val="26"/>
          <w:szCs w:val="26"/>
        </w:rPr>
        <w:t xml:space="preserve"> </w:t>
      </w:r>
      <w:r w:rsidRPr="003D75A8">
        <w:rPr>
          <w:rFonts w:ascii="Times New Roman" w:eastAsia="Cambria" w:hAnsi="Times New Roman" w:cs="Times New Roman"/>
          <w:sz w:val="26"/>
          <w:szCs w:val="26"/>
        </w:rPr>
        <w:t>tang</w:t>
      </w:r>
      <w:r w:rsidRPr="003D75A8">
        <w:rPr>
          <w:rFonts w:ascii="Times New Roman" w:eastAsia="Cambria" w:hAnsi="Times New Roman" w:cs="Times New Roman"/>
          <w:spacing w:val="-5"/>
          <w:sz w:val="26"/>
          <w:szCs w:val="26"/>
        </w:rPr>
        <w:t xml:space="preserve"> </w:t>
      </w:r>
      <w:r w:rsidRPr="003D75A8">
        <w:rPr>
          <w:rFonts w:ascii="Times New Roman" w:eastAsia="Cambria" w:hAnsi="Times New Roman" w:cs="Times New Roman"/>
          <w:sz w:val="26"/>
          <w:szCs w:val="26"/>
        </w:rPr>
        <w:t>góc</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tổn</w:t>
      </w:r>
      <w:r w:rsidRPr="003D75A8">
        <w:rPr>
          <w:rFonts w:ascii="Times New Roman" w:eastAsia="Cambria" w:hAnsi="Times New Roman" w:cs="Times New Roman"/>
          <w:spacing w:val="-5"/>
          <w:sz w:val="26"/>
          <w:szCs w:val="26"/>
        </w:rPr>
        <w:t xml:space="preserve"> </w:t>
      </w:r>
      <w:r w:rsidRPr="003D75A8">
        <w:rPr>
          <w:rFonts w:ascii="Times New Roman" w:eastAsia="Cambria" w:hAnsi="Times New Roman" w:cs="Times New Roman"/>
          <w:sz w:val="26"/>
          <w:szCs w:val="26"/>
        </w:rPr>
        <w:t>hao</w:t>
      </w:r>
      <w:r w:rsidRPr="003D75A8">
        <w:rPr>
          <w:rFonts w:ascii="Times New Roman" w:eastAsia="Cambria" w:hAnsi="Times New Roman" w:cs="Times New Roman"/>
          <w:spacing w:val="-2"/>
          <w:sz w:val="26"/>
          <w:szCs w:val="26"/>
        </w:rPr>
        <w:t xml:space="preserve"> </w:t>
      </w:r>
      <w:r w:rsidRPr="003D75A8">
        <w:rPr>
          <w:rFonts w:ascii="Times New Roman" w:eastAsia="Cambria" w:hAnsi="Times New Roman" w:cs="Times New Roman"/>
          <w:sz w:val="26"/>
          <w:szCs w:val="26"/>
        </w:rPr>
        <w:t>(Measurement</w:t>
      </w:r>
      <w:r w:rsidRPr="003D75A8">
        <w:rPr>
          <w:rFonts w:ascii="Times New Roman" w:eastAsia="Cambria" w:hAnsi="Times New Roman" w:cs="Times New Roman"/>
          <w:spacing w:val="-1"/>
          <w:sz w:val="26"/>
          <w:szCs w:val="26"/>
        </w:rPr>
        <w:t xml:space="preserve"> </w:t>
      </w:r>
      <w:r w:rsidRPr="003D75A8">
        <w:rPr>
          <w:rFonts w:ascii="Times New Roman" w:eastAsia="Cambria" w:hAnsi="Times New Roman" w:cs="Times New Roman"/>
          <w:sz w:val="26"/>
          <w:szCs w:val="26"/>
        </w:rPr>
        <w:t>of</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the</w:t>
      </w:r>
      <w:r w:rsidRPr="003D75A8">
        <w:rPr>
          <w:rFonts w:ascii="Times New Roman" w:eastAsia="Cambria" w:hAnsi="Times New Roman" w:cs="Times New Roman"/>
          <w:spacing w:val="-5"/>
          <w:sz w:val="26"/>
          <w:szCs w:val="26"/>
        </w:rPr>
        <w:t xml:space="preserve"> </w:t>
      </w:r>
      <w:r w:rsidRPr="003D75A8">
        <w:rPr>
          <w:rFonts w:ascii="Times New Roman" w:eastAsia="Cambria" w:hAnsi="Times New Roman" w:cs="Times New Roman"/>
          <w:sz w:val="26"/>
          <w:szCs w:val="26"/>
        </w:rPr>
        <w:t>tangent</w:t>
      </w:r>
      <w:r w:rsidRPr="003D75A8">
        <w:rPr>
          <w:rFonts w:ascii="Times New Roman" w:eastAsia="Cambria" w:hAnsi="Times New Roman" w:cs="Times New Roman"/>
          <w:spacing w:val="-5"/>
          <w:sz w:val="26"/>
          <w:szCs w:val="26"/>
        </w:rPr>
        <w:t xml:space="preserve"> </w:t>
      </w:r>
      <w:r w:rsidRPr="003D75A8">
        <w:rPr>
          <w:rFonts w:ascii="Times New Roman" w:eastAsia="Cambria" w:hAnsi="Times New Roman" w:cs="Times New Roman"/>
          <w:sz w:val="26"/>
          <w:szCs w:val="26"/>
        </w:rPr>
        <w:t>of</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the</w:t>
      </w:r>
      <w:r w:rsidRPr="003D75A8">
        <w:rPr>
          <w:rFonts w:ascii="Times New Roman" w:eastAsia="Cambria" w:hAnsi="Times New Roman" w:cs="Times New Roman"/>
          <w:spacing w:val="-5"/>
          <w:sz w:val="26"/>
          <w:szCs w:val="26"/>
        </w:rPr>
        <w:t xml:space="preserve"> </w:t>
      </w:r>
      <w:r w:rsidRPr="003D75A8">
        <w:rPr>
          <w:rFonts w:ascii="Times New Roman" w:eastAsia="Cambria" w:hAnsi="Times New Roman" w:cs="Times New Roman"/>
          <w:sz w:val="26"/>
          <w:szCs w:val="26"/>
        </w:rPr>
        <w:t>loss</w:t>
      </w:r>
      <w:r w:rsidRPr="003D75A8">
        <w:rPr>
          <w:rFonts w:ascii="Times New Roman" w:eastAsia="Cambria" w:hAnsi="Times New Roman" w:cs="Times New Roman"/>
          <w:spacing w:val="-1"/>
          <w:sz w:val="26"/>
          <w:szCs w:val="26"/>
        </w:rPr>
        <w:t xml:space="preserve"> </w:t>
      </w:r>
      <w:r w:rsidRPr="003D75A8">
        <w:rPr>
          <w:rFonts w:ascii="Times New Roman" w:eastAsia="Cambria" w:hAnsi="Times New Roman" w:cs="Times New Roman"/>
          <w:sz w:val="26"/>
          <w:szCs w:val="26"/>
        </w:rPr>
        <w:t>angle</w:t>
      </w:r>
      <w:r w:rsidRPr="003D75A8">
        <w:rPr>
          <w:rFonts w:ascii="Times New Roman" w:eastAsia="Cambria" w:hAnsi="Times New Roman" w:cs="Times New Roman"/>
          <w:spacing w:val="-1"/>
          <w:sz w:val="26"/>
          <w:szCs w:val="26"/>
        </w:rPr>
        <w:t xml:space="preserve"> </w:t>
      </w:r>
      <w:r w:rsidRPr="003D75A8">
        <w:rPr>
          <w:rFonts w:ascii="Times New Roman" w:eastAsia="Cambria" w:hAnsi="Times New Roman" w:cs="Times New Roman"/>
          <w:sz w:val="26"/>
          <w:szCs w:val="26"/>
        </w:rPr>
        <w:t>tan</w:t>
      </w:r>
      <w:r w:rsidRPr="003D75A8">
        <w:rPr>
          <w:rFonts w:ascii="Times New Roman" w:eastAsia="Cambria" w:hAnsi="Times New Roman" w:cs="Times New Roman"/>
          <w:spacing w:val="-1"/>
          <w:sz w:val="26"/>
          <w:szCs w:val="26"/>
        </w:rPr>
        <w:t xml:space="preserve"> </w:t>
      </w:r>
      <w:r w:rsidRPr="003D75A8">
        <w:rPr>
          <w:rFonts w:ascii="Times New Roman" w:eastAsia="Cambria" w:hAnsi="Times New Roman" w:cs="Times New Roman"/>
          <w:spacing w:val="-5"/>
          <w:sz w:val="26"/>
          <w:szCs w:val="26"/>
        </w:rPr>
        <w:t>δ).</w:t>
      </w:r>
    </w:p>
    <w:p w:rsidR="003D75A8" w:rsidRPr="003D75A8" w:rsidRDefault="003D75A8" w:rsidP="003D75A8">
      <w:pPr>
        <w:widowControl w:val="0"/>
        <w:numPr>
          <w:ilvl w:val="1"/>
          <w:numId w:val="88"/>
        </w:numPr>
        <w:tabs>
          <w:tab w:val="left" w:pos="871"/>
        </w:tabs>
        <w:autoSpaceDE w:val="0"/>
        <w:autoSpaceDN w:val="0"/>
        <w:spacing w:before="20" w:after="20"/>
        <w:ind w:left="871" w:hanging="162"/>
        <w:rPr>
          <w:rFonts w:ascii="Times New Roman" w:eastAsia="Cambria" w:hAnsi="Times New Roman" w:cs="Times New Roman"/>
          <w:sz w:val="26"/>
          <w:szCs w:val="26"/>
        </w:rPr>
      </w:pPr>
      <w:r w:rsidRPr="003D75A8">
        <w:rPr>
          <w:rFonts w:ascii="Times New Roman" w:eastAsia="Cambria" w:hAnsi="Times New Roman" w:cs="Times New Roman"/>
          <w:sz w:val="26"/>
          <w:szCs w:val="26"/>
        </w:rPr>
        <w:t>Thử</w:t>
      </w:r>
      <w:r w:rsidRPr="003D75A8">
        <w:rPr>
          <w:rFonts w:ascii="Times New Roman" w:eastAsia="Cambria" w:hAnsi="Times New Roman" w:cs="Times New Roman"/>
          <w:spacing w:val="-7"/>
          <w:sz w:val="26"/>
          <w:szCs w:val="26"/>
        </w:rPr>
        <w:t xml:space="preserve"> </w:t>
      </w:r>
      <w:r w:rsidRPr="003D75A8">
        <w:rPr>
          <w:rFonts w:ascii="Times New Roman" w:eastAsia="Cambria" w:hAnsi="Times New Roman" w:cs="Times New Roman"/>
          <w:sz w:val="26"/>
          <w:szCs w:val="26"/>
        </w:rPr>
        <w:t>điện</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áp</w:t>
      </w:r>
      <w:r w:rsidRPr="003D75A8">
        <w:rPr>
          <w:rFonts w:ascii="Times New Roman" w:eastAsia="Cambria" w:hAnsi="Times New Roman" w:cs="Times New Roman"/>
          <w:spacing w:val="-2"/>
          <w:sz w:val="26"/>
          <w:szCs w:val="26"/>
        </w:rPr>
        <w:t xml:space="preserve"> </w:t>
      </w:r>
      <w:r w:rsidRPr="003D75A8">
        <w:rPr>
          <w:rFonts w:ascii="Times New Roman" w:eastAsia="Cambria" w:hAnsi="Times New Roman" w:cs="Times New Roman"/>
          <w:sz w:val="26"/>
          <w:szCs w:val="26"/>
        </w:rPr>
        <w:t>tăng</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cao</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giữa</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các</w:t>
      </w:r>
      <w:r w:rsidRPr="003D75A8">
        <w:rPr>
          <w:rFonts w:ascii="Times New Roman" w:eastAsia="Cambria" w:hAnsi="Times New Roman" w:cs="Times New Roman"/>
          <w:spacing w:val="-4"/>
          <w:sz w:val="26"/>
          <w:szCs w:val="26"/>
        </w:rPr>
        <w:t xml:space="preserve"> </w:t>
      </w:r>
      <w:r w:rsidRPr="003D75A8">
        <w:rPr>
          <w:rFonts w:ascii="Times New Roman" w:eastAsia="Cambria" w:hAnsi="Times New Roman" w:cs="Times New Roman"/>
          <w:sz w:val="26"/>
          <w:szCs w:val="26"/>
        </w:rPr>
        <w:t>cực</w:t>
      </w:r>
      <w:r w:rsidRPr="003D75A8">
        <w:rPr>
          <w:rFonts w:ascii="Times New Roman" w:eastAsia="Cambria" w:hAnsi="Times New Roman" w:cs="Times New Roman"/>
          <w:spacing w:val="-1"/>
          <w:sz w:val="26"/>
          <w:szCs w:val="26"/>
        </w:rPr>
        <w:t xml:space="preserve"> </w:t>
      </w:r>
      <w:r w:rsidRPr="003D75A8">
        <w:rPr>
          <w:rFonts w:ascii="Times New Roman" w:eastAsia="Cambria" w:hAnsi="Times New Roman" w:cs="Times New Roman"/>
          <w:sz w:val="26"/>
          <w:szCs w:val="26"/>
        </w:rPr>
        <w:t>(Voltage</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test</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between</w:t>
      </w:r>
      <w:r w:rsidRPr="003D75A8">
        <w:rPr>
          <w:rFonts w:ascii="Times New Roman" w:eastAsia="Cambria" w:hAnsi="Times New Roman" w:cs="Times New Roman"/>
          <w:spacing w:val="-2"/>
          <w:sz w:val="26"/>
          <w:szCs w:val="26"/>
        </w:rPr>
        <w:t xml:space="preserve"> terminals).</w:t>
      </w:r>
    </w:p>
    <w:p w:rsidR="003D75A8" w:rsidRPr="003D75A8" w:rsidRDefault="003D75A8" w:rsidP="003D75A8">
      <w:pPr>
        <w:widowControl w:val="0"/>
        <w:numPr>
          <w:ilvl w:val="1"/>
          <w:numId w:val="88"/>
        </w:numPr>
        <w:tabs>
          <w:tab w:val="left" w:pos="924"/>
        </w:tabs>
        <w:autoSpaceDE w:val="0"/>
        <w:autoSpaceDN w:val="0"/>
        <w:spacing w:before="20" w:after="20"/>
        <w:ind w:right="279" w:firstLine="566"/>
        <w:rPr>
          <w:rFonts w:ascii="Times New Roman" w:eastAsia="Cambria" w:hAnsi="Times New Roman" w:cs="Times New Roman"/>
          <w:sz w:val="26"/>
          <w:szCs w:val="26"/>
        </w:rPr>
      </w:pPr>
      <w:r w:rsidRPr="003D75A8">
        <w:rPr>
          <w:rFonts w:ascii="Times New Roman" w:eastAsia="Cambria" w:hAnsi="Times New Roman" w:cs="Times New Roman"/>
          <w:sz w:val="26"/>
          <w:szCs w:val="26"/>
        </w:rPr>
        <w:t>Thử</w:t>
      </w:r>
      <w:r w:rsidRPr="003D75A8">
        <w:rPr>
          <w:rFonts w:ascii="Times New Roman" w:eastAsia="Cambria" w:hAnsi="Times New Roman" w:cs="Times New Roman"/>
          <w:spacing w:val="40"/>
          <w:sz w:val="26"/>
          <w:szCs w:val="26"/>
        </w:rPr>
        <w:t xml:space="preserve"> </w:t>
      </w:r>
      <w:r w:rsidRPr="003D75A8">
        <w:rPr>
          <w:rFonts w:ascii="Times New Roman" w:eastAsia="Cambria" w:hAnsi="Times New Roman" w:cs="Times New Roman"/>
          <w:sz w:val="26"/>
          <w:szCs w:val="26"/>
        </w:rPr>
        <w:t>điện</w:t>
      </w:r>
      <w:r w:rsidRPr="003D75A8">
        <w:rPr>
          <w:rFonts w:ascii="Times New Roman" w:eastAsia="Cambria" w:hAnsi="Times New Roman" w:cs="Times New Roman"/>
          <w:spacing w:val="40"/>
          <w:sz w:val="26"/>
          <w:szCs w:val="26"/>
        </w:rPr>
        <w:t xml:space="preserve"> </w:t>
      </w:r>
      <w:r w:rsidRPr="003D75A8">
        <w:rPr>
          <w:rFonts w:ascii="Times New Roman" w:eastAsia="Cambria" w:hAnsi="Times New Roman" w:cs="Times New Roman"/>
          <w:sz w:val="26"/>
          <w:szCs w:val="26"/>
        </w:rPr>
        <w:t>áp</w:t>
      </w:r>
      <w:r w:rsidRPr="003D75A8">
        <w:rPr>
          <w:rFonts w:ascii="Times New Roman" w:eastAsia="Cambria" w:hAnsi="Times New Roman" w:cs="Times New Roman"/>
          <w:spacing w:val="40"/>
          <w:sz w:val="26"/>
          <w:szCs w:val="26"/>
        </w:rPr>
        <w:t xml:space="preserve"> </w:t>
      </w:r>
      <w:r w:rsidRPr="003D75A8">
        <w:rPr>
          <w:rFonts w:ascii="Times New Roman" w:eastAsia="Cambria" w:hAnsi="Times New Roman" w:cs="Times New Roman"/>
          <w:sz w:val="26"/>
          <w:szCs w:val="26"/>
        </w:rPr>
        <w:t>xoay</w:t>
      </w:r>
      <w:r w:rsidRPr="003D75A8">
        <w:rPr>
          <w:rFonts w:ascii="Times New Roman" w:eastAsia="Cambria" w:hAnsi="Times New Roman" w:cs="Times New Roman"/>
          <w:spacing w:val="40"/>
          <w:sz w:val="26"/>
          <w:szCs w:val="26"/>
        </w:rPr>
        <w:t xml:space="preserve"> </w:t>
      </w:r>
      <w:r w:rsidRPr="003D75A8">
        <w:rPr>
          <w:rFonts w:ascii="Times New Roman" w:eastAsia="Cambria" w:hAnsi="Times New Roman" w:cs="Times New Roman"/>
          <w:sz w:val="26"/>
          <w:szCs w:val="26"/>
        </w:rPr>
        <w:t>chiều</w:t>
      </w:r>
      <w:r w:rsidRPr="003D75A8">
        <w:rPr>
          <w:rFonts w:ascii="Times New Roman" w:eastAsia="Cambria" w:hAnsi="Times New Roman" w:cs="Times New Roman"/>
          <w:spacing w:val="40"/>
          <w:sz w:val="26"/>
          <w:szCs w:val="26"/>
        </w:rPr>
        <w:t xml:space="preserve"> </w:t>
      </w:r>
      <w:r w:rsidRPr="003D75A8">
        <w:rPr>
          <w:rFonts w:ascii="Times New Roman" w:eastAsia="Cambria" w:hAnsi="Times New Roman" w:cs="Times New Roman"/>
          <w:sz w:val="26"/>
          <w:szCs w:val="26"/>
        </w:rPr>
        <w:t>tăng</w:t>
      </w:r>
      <w:r w:rsidRPr="003D75A8">
        <w:rPr>
          <w:rFonts w:ascii="Times New Roman" w:eastAsia="Cambria" w:hAnsi="Times New Roman" w:cs="Times New Roman"/>
          <w:spacing w:val="40"/>
          <w:sz w:val="26"/>
          <w:szCs w:val="26"/>
        </w:rPr>
        <w:t xml:space="preserve"> </w:t>
      </w:r>
      <w:r w:rsidRPr="003D75A8">
        <w:rPr>
          <w:rFonts w:ascii="Times New Roman" w:eastAsia="Cambria" w:hAnsi="Times New Roman" w:cs="Times New Roman"/>
          <w:sz w:val="26"/>
          <w:szCs w:val="26"/>
        </w:rPr>
        <w:t>cao</w:t>
      </w:r>
      <w:r w:rsidRPr="003D75A8">
        <w:rPr>
          <w:rFonts w:ascii="Times New Roman" w:eastAsia="Cambria" w:hAnsi="Times New Roman" w:cs="Times New Roman"/>
          <w:spacing w:val="40"/>
          <w:sz w:val="26"/>
          <w:szCs w:val="26"/>
        </w:rPr>
        <w:t xml:space="preserve"> </w:t>
      </w:r>
      <w:r w:rsidRPr="003D75A8">
        <w:rPr>
          <w:rFonts w:ascii="Times New Roman" w:eastAsia="Cambria" w:hAnsi="Times New Roman" w:cs="Times New Roman"/>
          <w:sz w:val="26"/>
          <w:szCs w:val="26"/>
        </w:rPr>
        <w:t>giữa</w:t>
      </w:r>
      <w:r w:rsidRPr="003D75A8">
        <w:rPr>
          <w:rFonts w:ascii="Times New Roman" w:eastAsia="Cambria" w:hAnsi="Times New Roman" w:cs="Times New Roman"/>
          <w:spacing w:val="40"/>
          <w:sz w:val="26"/>
          <w:szCs w:val="26"/>
        </w:rPr>
        <w:t xml:space="preserve"> </w:t>
      </w:r>
      <w:r w:rsidRPr="003D75A8">
        <w:rPr>
          <w:rFonts w:ascii="Times New Roman" w:eastAsia="Cambria" w:hAnsi="Times New Roman" w:cs="Times New Roman"/>
          <w:sz w:val="26"/>
          <w:szCs w:val="26"/>
        </w:rPr>
        <w:t>cực</w:t>
      </w:r>
      <w:r w:rsidRPr="003D75A8">
        <w:rPr>
          <w:rFonts w:ascii="Times New Roman" w:eastAsia="Cambria" w:hAnsi="Times New Roman" w:cs="Times New Roman"/>
          <w:spacing w:val="40"/>
          <w:sz w:val="26"/>
          <w:szCs w:val="26"/>
        </w:rPr>
        <w:t xml:space="preserve"> </w:t>
      </w:r>
      <w:r w:rsidRPr="003D75A8">
        <w:rPr>
          <w:rFonts w:ascii="Times New Roman" w:eastAsia="Cambria" w:hAnsi="Times New Roman" w:cs="Times New Roman"/>
          <w:sz w:val="26"/>
          <w:szCs w:val="26"/>
        </w:rPr>
        <w:t>và</w:t>
      </w:r>
      <w:r w:rsidRPr="003D75A8">
        <w:rPr>
          <w:rFonts w:ascii="Times New Roman" w:eastAsia="Cambria" w:hAnsi="Times New Roman" w:cs="Times New Roman"/>
          <w:spacing w:val="40"/>
          <w:sz w:val="26"/>
          <w:szCs w:val="26"/>
        </w:rPr>
        <w:t xml:space="preserve"> </w:t>
      </w:r>
      <w:r w:rsidRPr="003D75A8">
        <w:rPr>
          <w:rFonts w:ascii="Times New Roman" w:eastAsia="Cambria" w:hAnsi="Times New Roman" w:cs="Times New Roman"/>
          <w:sz w:val="26"/>
          <w:szCs w:val="26"/>
        </w:rPr>
        <w:t>vỏ</w:t>
      </w:r>
      <w:r w:rsidRPr="003D75A8">
        <w:rPr>
          <w:rFonts w:ascii="Times New Roman" w:eastAsia="Cambria" w:hAnsi="Times New Roman" w:cs="Times New Roman"/>
          <w:spacing w:val="40"/>
          <w:sz w:val="26"/>
          <w:szCs w:val="26"/>
        </w:rPr>
        <w:t xml:space="preserve"> </w:t>
      </w:r>
      <w:r w:rsidRPr="003D75A8">
        <w:rPr>
          <w:rFonts w:ascii="Times New Roman" w:eastAsia="Cambria" w:hAnsi="Times New Roman" w:cs="Times New Roman"/>
          <w:sz w:val="26"/>
          <w:szCs w:val="26"/>
        </w:rPr>
        <w:t>tụ</w:t>
      </w:r>
      <w:r w:rsidRPr="003D75A8">
        <w:rPr>
          <w:rFonts w:ascii="Times New Roman" w:eastAsia="Cambria" w:hAnsi="Times New Roman" w:cs="Times New Roman"/>
          <w:spacing w:val="40"/>
          <w:sz w:val="26"/>
          <w:szCs w:val="26"/>
        </w:rPr>
        <w:t xml:space="preserve"> </w:t>
      </w:r>
      <w:r w:rsidRPr="003D75A8">
        <w:rPr>
          <w:rFonts w:ascii="Times New Roman" w:eastAsia="Cambria" w:hAnsi="Times New Roman" w:cs="Times New Roman"/>
          <w:sz w:val="26"/>
          <w:szCs w:val="26"/>
        </w:rPr>
        <w:t>(AC</w:t>
      </w:r>
      <w:r w:rsidRPr="003D75A8">
        <w:rPr>
          <w:rFonts w:ascii="Times New Roman" w:eastAsia="Cambria" w:hAnsi="Times New Roman" w:cs="Times New Roman"/>
          <w:spacing w:val="40"/>
          <w:sz w:val="26"/>
          <w:szCs w:val="26"/>
        </w:rPr>
        <w:t xml:space="preserve"> </w:t>
      </w:r>
      <w:r w:rsidRPr="003D75A8">
        <w:rPr>
          <w:rFonts w:ascii="Times New Roman" w:eastAsia="Cambria" w:hAnsi="Times New Roman" w:cs="Times New Roman"/>
          <w:sz w:val="26"/>
          <w:szCs w:val="26"/>
        </w:rPr>
        <w:t>voltage</w:t>
      </w:r>
      <w:r w:rsidRPr="003D75A8">
        <w:rPr>
          <w:rFonts w:ascii="Times New Roman" w:eastAsia="Cambria" w:hAnsi="Times New Roman" w:cs="Times New Roman"/>
          <w:spacing w:val="40"/>
          <w:sz w:val="26"/>
          <w:szCs w:val="26"/>
        </w:rPr>
        <w:t xml:space="preserve"> </w:t>
      </w:r>
      <w:r w:rsidRPr="003D75A8">
        <w:rPr>
          <w:rFonts w:ascii="Times New Roman" w:eastAsia="Cambria" w:hAnsi="Times New Roman" w:cs="Times New Roman"/>
          <w:sz w:val="26"/>
          <w:szCs w:val="26"/>
        </w:rPr>
        <w:t>test between terminals and container).</w:t>
      </w:r>
    </w:p>
    <w:p w:rsidR="003D75A8" w:rsidRPr="003D75A8" w:rsidRDefault="003D75A8" w:rsidP="003D75A8">
      <w:pPr>
        <w:widowControl w:val="0"/>
        <w:numPr>
          <w:ilvl w:val="1"/>
          <w:numId w:val="88"/>
        </w:numPr>
        <w:tabs>
          <w:tab w:val="left" w:pos="871"/>
        </w:tabs>
        <w:autoSpaceDE w:val="0"/>
        <w:autoSpaceDN w:val="0"/>
        <w:spacing w:before="20" w:after="20"/>
        <w:ind w:left="871" w:hanging="162"/>
        <w:rPr>
          <w:rFonts w:ascii="Times New Roman" w:eastAsia="Cambria" w:hAnsi="Times New Roman" w:cs="Times New Roman"/>
          <w:sz w:val="26"/>
          <w:szCs w:val="26"/>
        </w:rPr>
      </w:pPr>
      <w:r w:rsidRPr="003D75A8">
        <w:rPr>
          <w:rFonts w:ascii="Times New Roman" w:eastAsia="Cambria" w:hAnsi="Times New Roman" w:cs="Times New Roman"/>
          <w:sz w:val="26"/>
          <w:szCs w:val="26"/>
        </w:rPr>
        <w:lastRenderedPageBreak/>
        <w:t>Thử</w:t>
      </w:r>
      <w:r w:rsidRPr="003D75A8">
        <w:rPr>
          <w:rFonts w:ascii="Times New Roman" w:eastAsia="Cambria" w:hAnsi="Times New Roman" w:cs="Times New Roman"/>
          <w:spacing w:val="-5"/>
          <w:sz w:val="26"/>
          <w:szCs w:val="26"/>
        </w:rPr>
        <w:t xml:space="preserve"> </w:t>
      </w:r>
      <w:r w:rsidRPr="003D75A8">
        <w:rPr>
          <w:rFonts w:ascii="Times New Roman" w:eastAsia="Cambria" w:hAnsi="Times New Roman" w:cs="Times New Roman"/>
          <w:sz w:val="26"/>
          <w:szCs w:val="26"/>
        </w:rPr>
        <w:t>điện</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trở</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phóng</w:t>
      </w:r>
      <w:r w:rsidRPr="003D75A8">
        <w:rPr>
          <w:rFonts w:ascii="Times New Roman" w:eastAsia="Cambria" w:hAnsi="Times New Roman" w:cs="Times New Roman"/>
          <w:spacing w:val="-6"/>
          <w:sz w:val="26"/>
          <w:szCs w:val="26"/>
        </w:rPr>
        <w:t xml:space="preserve"> </w:t>
      </w:r>
      <w:r w:rsidRPr="003D75A8">
        <w:rPr>
          <w:rFonts w:ascii="Times New Roman" w:eastAsia="Cambria" w:hAnsi="Times New Roman" w:cs="Times New Roman"/>
          <w:sz w:val="26"/>
          <w:szCs w:val="26"/>
        </w:rPr>
        <w:t>điện</w:t>
      </w:r>
      <w:r w:rsidRPr="003D75A8">
        <w:rPr>
          <w:rFonts w:ascii="Times New Roman" w:eastAsia="Cambria" w:hAnsi="Times New Roman" w:cs="Times New Roman"/>
          <w:spacing w:val="-7"/>
          <w:sz w:val="26"/>
          <w:szCs w:val="26"/>
        </w:rPr>
        <w:t xml:space="preserve"> </w:t>
      </w:r>
      <w:r w:rsidRPr="003D75A8">
        <w:rPr>
          <w:rFonts w:ascii="Times New Roman" w:eastAsia="Cambria" w:hAnsi="Times New Roman" w:cs="Times New Roman"/>
          <w:sz w:val="26"/>
          <w:szCs w:val="26"/>
        </w:rPr>
        <w:t>bên</w:t>
      </w:r>
      <w:r w:rsidRPr="003D75A8">
        <w:rPr>
          <w:rFonts w:ascii="Times New Roman" w:eastAsia="Cambria" w:hAnsi="Times New Roman" w:cs="Times New Roman"/>
          <w:spacing w:val="-5"/>
          <w:sz w:val="26"/>
          <w:szCs w:val="26"/>
        </w:rPr>
        <w:t xml:space="preserve"> </w:t>
      </w:r>
      <w:r w:rsidRPr="003D75A8">
        <w:rPr>
          <w:rFonts w:ascii="Times New Roman" w:eastAsia="Cambria" w:hAnsi="Times New Roman" w:cs="Times New Roman"/>
          <w:sz w:val="26"/>
          <w:szCs w:val="26"/>
        </w:rPr>
        <w:t>trong</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tụ</w:t>
      </w:r>
      <w:r w:rsidRPr="003D75A8">
        <w:rPr>
          <w:rFonts w:ascii="Times New Roman" w:eastAsia="Cambria" w:hAnsi="Times New Roman" w:cs="Times New Roman"/>
          <w:spacing w:val="2"/>
          <w:sz w:val="26"/>
          <w:szCs w:val="26"/>
        </w:rPr>
        <w:t xml:space="preserve"> </w:t>
      </w:r>
      <w:r w:rsidRPr="003D75A8">
        <w:rPr>
          <w:rFonts w:ascii="Times New Roman" w:eastAsia="Cambria" w:hAnsi="Times New Roman" w:cs="Times New Roman"/>
          <w:sz w:val="26"/>
          <w:szCs w:val="26"/>
        </w:rPr>
        <w:t>(Test</w:t>
      </w:r>
      <w:r w:rsidRPr="003D75A8">
        <w:rPr>
          <w:rFonts w:ascii="Times New Roman" w:eastAsia="Cambria" w:hAnsi="Times New Roman" w:cs="Times New Roman"/>
          <w:spacing w:val="-6"/>
          <w:sz w:val="26"/>
          <w:szCs w:val="26"/>
        </w:rPr>
        <w:t xml:space="preserve"> </w:t>
      </w:r>
      <w:r w:rsidRPr="003D75A8">
        <w:rPr>
          <w:rFonts w:ascii="Times New Roman" w:eastAsia="Cambria" w:hAnsi="Times New Roman" w:cs="Times New Roman"/>
          <w:sz w:val="26"/>
          <w:szCs w:val="26"/>
        </w:rPr>
        <w:t>of</w:t>
      </w:r>
      <w:r w:rsidRPr="003D75A8">
        <w:rPr>
          <w:rFonts w:ascii="Times New Roman" w:eastAsia="Cambria" w:hAnsi="Times New Roman" w:cs="Times New Roman"/>
          <w:spacing w:val="-4"/>
          <w:sz w:val="26"/>
          <w:szCs w:val="26"/>
        </w:rPr>
        <w:t xml:space="preserve"> </w:t>
      </w:r>
      <w:r w:rsidRPr="003D75A8">
        <w:rPr>
          <w:rFonts w:ascii="Times New Roman" w:eastAsia="Cambria" w:hAnsi="Times New Roman" w:cs="Times New Roman"/>
          <w:sz w:val="26"/>
          <w:szCs w:val="26"/>
        </w:rPr>
        <w:t>internal</w:t>
      </w:r>
      <w:r w:rsidRPr="003D75A8">
        <w:rPr>
          <w:rFonts w:ascii="Times New Roman" w:eastAsia="Cambria" w:hAnsi="Times New Roman" w:cs="Times New Roman"/>
          <w:spacing w:val="-6"/>
          <w:sz w:val="26"/>
          <w:szCs w:val="26"/>
        </w:rPr>
        <w:t xml:space="preserve"> </w:t>
      </w:r>
      <w:r w:rsidRPr="003D75A8">
        <w:rPr>
          <w:rFonts w:ascii="Times New Roman" w:eastAsia="Cambria" w:hAnsi="Times New Roman" w:cs="Times New Roman"/>
          <w:sz w:val="26"/>
          <w:szCs w:val="26"/>
        </w:rPr>
        <w:t>discharge</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pacing w:val="-2"/>
          <w:sz w:val="26"/>
          <w:szCs w:val="26"/>
        </w:rPr>
        <w:t>device).</w:t>
      </w:r>
    </w:p>
    <w:p w:rsidR="003D75A8" w:rsidRPr="003D75A8" w:rsidRDefault="003D75A8" w:rsidP="003D75A8">
      <w:pPr>
        <w:widowControl w:val="0"/>
        <w:numPr>
          <w:ilvl w:val="1"/>
          <w:numId w:val="88"/>
        </w:numPr>
        <w:tabs>
          <w:tab w:val="left" w:pos="871"/>
        </w:tabs>
        <w:autoSpaceDE w:val="0"/>
        <w:autoSpaceDN w:val="0"/>
        <w:spacing w:before="20" w:after="20"/>
        <w:ind w:left="871" w:hanging="162"/>
        <w:rPr>
          <w:rFonts w:ascii="Times New Roman" w:eastAsia="Cambria" w:hAnsi="Times New Roman" w:cs="Times New Roman"/>
          <w:sz w:val="26"/>
          <w:szCs w:val="26"/>
        </w:rPr>
      </w:pPr>
      <w:r w:rsidRPr="003D75A8">
        <w:rPr>
          <w:rFonts w:ascii="Times New Roman" w:eastAsia="Cambria" w:hAnsi="Times New Roman" w:cs="Times New Roman"/>
          <w:sz w:val="26"/>
          <w:szCs w:val="26"/>
        </w:rPr>
        <w:t>Thử</w:t>
      </w:r>
      <w:r w:rsidRPr="003D75A8">
        <w:rPr>
          <w:rFonts w:ascii="Times New Roman" w:eastAsia="Cambria" w:hAnsi="Times New Roman" w:cs="Times New Roman"/>
          <w:spacing w:val="-6"/>
          <w:sz w:val="26"/>
          <w:szCs w:val="26"/>
        </w:rPr>
        <w:t xml:space="preserve"> </w:t>
      </w:r>
      <w:r w:rsidRPr="003D75A8">
        <w:rPr>
          <w:rFonts w:ascii="Times New Roman" w:eastAsia="Cambria" w:hAnsi="Times New Roman" w:cs="Times New Roman"/>
          <w:sz w:val="26"/>
          <w:szCs w:val="26"/>
        </w:rPr>
        <w:t>nghiệm</w:t>
      </w:r>
      <w:r w:rsidRPr="003D75A8">
        <w:rPr>
          <w:rFonts w:ascii="Times New Roman" w:eastAsia="Cambria" w:hAnsi="Times New Roman" w:cs="Times New Roman"/>
          <w:spacing w:val="-7"/>
          <w:sz w:val="26"/>
          <w:szCs w:val="26"/>
        </w:rPr>
        <w:t xml:space="preserve"> </w:t>
      </w:r>
      <w:r w:rsidRPr="003D75A8">
        <w:rPr>
          <w:rFonts w:ascii="Times New Roman" w:eastAsia="Cambria" w:hAnsi="Times New Roman" w:cs="Times New Roman"/>
          <w:sz w:val="26"/>
          <w:szCs w:val="26"/>
        </w:rPr>
        <w:t>chống</w:t>
      </w:r>
      <w:r w:rsidRPr="003D75A8">
        <w:rPr>
          <w:rFonts w:ascii="Times New Roman" w:eastAsia="Cambria" w:hAnsi="Times New Roman" w:cs="Times New Roman"/>
          <w:spacing w:val="-2"/>
          <w:sz w:val="26"/>
          <w:szCs w:val="26"/>
        </w:rPr>
        <w:t xml:space="preserve"> </w:t>
      </w:r>
      <w:r w:rsidRPr="003D75A8">
        <w:rPr>
          <w:rFonts w:ascii="Times New Roman" w:eastAsia="Cambria" w:hAnsi="Times New Roman" w:cs="Times New Roman"/>
          <w:sz w:val="26"/>
          <w:szCs w:val="26"/>
        </w:rPr>
        <w:t>rò</w:t>
      </w:r>
      <w:r w:rsidRPr="003D75A8">
        <w:rPr>
          <w:rFonts w:ascii="Times New Roman" w:eastAsia="Cambria" w:hAnsi="Times New Roman" w:cs="Times New Roman"/>
          <w:spacing w:val="-2"/>
          <w:sz w:val="26"/>
          <w:szCs w:val="26"/>
        </w:rPr>
        <w:t xml:space="preserve"> </w:t>
      </w:r>
      <w:r w:rsidRPr="003D75A8">
        <w:rPr>
          <w:rFonts w:ascii="Times New Roman" w:eastAsia="Cambria" w:hAnsi="Times New Roman" w:cs="Times New Roman"/>
          <w:sz w:val="26"/>
          <w:szCs w:val="26"/>
        </w:rPr>
        <w:t>rỉ</w:t>
      </w:r>
      <w:r w:rsidRPr="003D75A8">
        <w:rPr>
          <w:rFonts w:ascii="Times New Roman" w:eastAsia="Cambria" w:hAnsi="Times New Roman" w:cs="Times New Roman"/>
          <w:spacing w:val="-4"/>
          <w:sz w:val="26"/>
          <w:szCs w:val="26"/>
        </w:rPr>
        <w:t xml:space="preserve"> </w:t>
      </w:r>
      <w:r w:rsidRPr="003D75A8">
        <w:rPr>
          <w:rFonts w:ascii="Times New Roman" w:eastAsia="Cambria" w:hAnsi="Times New Roman" w:cs="Times New Roman"/>
          <w:sz w:val="26"/>
          <w:szCs w:val="26"/>
        </w:rPr>
        <w:t>vật</w:t>
      </w:r>
      <w:r w:rsidRPr="003D75A8">
        <w:rPr>
          <w:rFonts w:ascii="Times New Roman" w:eastAsia="Cambria" w:hAnsi="Times New Roman" w:cs="Times New Roman"/>
          <w:spacing w:val="-2"/>
          <w:sz w:val="26"/>
          <w:szCs w:val="26"/>
        </w:rPr>
        <w:t xml:space="preserve"> </w:t>
      </w:r>
      <w:r w:rsidRPr="003D75A8">
        <w:rPr>
          <w:rFonts w:ascii="Times New Roman" w:eastAsia="Cambria" w:hAnsi="Times New Roman" w:cs="Times New Roman"/>
          <w:sz w:val="26"/>
          <w:szCs w:val="26"/>
        </w:rPr>
        <w:t>liệu</w:t>
      </w:r>
      <w:r w:rsidRPr="003D75A8">
        <w:rPr>
          <w:rFonts w:ascii="Times New Roman" w:eastAsia="Cambria" w:hAnsi="Times New Roman" w:cs="Times New Roman"/>
          <w:spacing w:val="-4"/>
          <w:sz w:val="26"/>
          <w:szCs w:val="26"/>
        </w:rPr>
        <w:t xml:space="preserve"> </w:t>
      </w:r>
      <w:r w:rsidRPr="003D75A8">
        <w:rPr>
          <w:rFonts w:ascii="Times New Roman" w:eastAsia="Cambria" w:hAnsi="Times New Roman" w:cs="Times New Roman"/>
          <w:sz w:val="26"/>
          <w:szCs w:val="26"/>
        </w:rPr>
        <w:t>lỏng</w:t>
      </w:r>
      <w:r w:rsidRPr="003D75A8">
        <w:rPr>
          <w:rFonts w:ascii="Times New Roman" w:eastAsia="Cambria" w:hAnsi="Times New Roman" w:cs="Times New Roman"/>
          <w:spacing w:val="-2"/>
          <w:sz w:val="26"/>
          <w:szCs w:val="26"/>
        </w:rPr>
        <w:t xml:space="preserve"> </w:t>
      </w:r>
      <w:r w:rsidRPr="003D75A8">
        <w:rPr>
          <w:rFonts w:ascii="Times New Roman" w:eastAsia="Cambria" w:hAnsi="Times New Roman" w:cs="Times New Roman"/>
          <w:sz w:val="26"/>
          <w:szCs w:val="26"/>
        </w:rPr>
        <w:t>khỏi</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tụ</w:t>
      </w:r>
      <w:r w:rsidRPr="003D75A8">
        <w:rPr>
          <w:rFonts w:ascii="Times New Roman" w:eastAsia="Cambria" w:hAnsi="Times New Roman" w:cs="Times New Roman"/>
          <w:spacing w:val="-2"/>
          <w:sz w:val="26"/>
          <w:szCs w:val="26"/>
        </w:rPr>
        <w:t xml:space="preserve"> </w:t>
      </w:r>
      <w:r w:rsidRPr="003D75A8">
        <w:rPr>
          <w:rFonts w:ascii="Times New Roman" w:eastAsia="Cambria" w:hAnsi="Times New Roman" w:cs="Times New Roman"/>
          <w:sz w:val="26"/>
          <w:szCs w:val="26"/>
        </w:rPr>
        <w:t>(Sealing</w:t>
      </w:r>
      <w:r w:rsidRPr="003D75A8">
        <w:rPr>
          <w:rFonts w:ascii="Times New Roman" w:eastAsia="Cambria" w:hAnsi="Times New Roman" w:cs="Times New Roman"/>
          <w:spacing w:val="-1"/>
          <w:sz w:val="26"/>
          <w:szCs w:val="26"/>
        </w:rPr>
        <w:t xml:space="preserve"> </w:t>
      </w:r>
      <w:r w:rsidRPr="003D75A8">
        <w:rPr>
          <w:rFonts w:ascii="Times New Roman" w:eastAsia="Cambria" w:hAnsi="Times New Roman" w:cs="Times New Roman"/>
          <w:spacing w:val="-2"/>
          <w:sz w:val="26"/>
          <w:szCs w:val="26"/>
        </w:rPr>
        <w:t>test)</w:t>
      </w:r>
    </w:p>
    <w:p w:rsidR="003D75A8" w:rsidRPr="003D75A8" w:rsidRDefault="003D75A8" w:rsidP="003D75A8">
      <w:pPr>
        <w:widowControl w:val="0"/>
        <w:numPr>
          <w:ilvl w:val="0"/>
          <w:numId w:val="88"/>
        </w:numPr>
        <w:tabs>
          <w:tab w:val="left" w:pos="988"/>
        </w:tabs>
        <w:autoSpaceDE w:val="0"/>
        <w:autoSpaceDN w:val="0"/>
        <w:spacing w:before="20" w:after="20"/>
        <w:ind w:left="988" w:hanging="279"/>
        <w:rPr>
          <w:rFonts w:ascii="Times New Roman" w:eastAsia="Cambria" w:hAnsi="Times New Roman" w:cs="Times New Roman"/>
          <w:b/>
          <w:sz w:val="26"/>
          <w:szCs w:val="26"/>
        </w:rPr>
      </w:pPr>
      <w:r w:rsidRPr="003D75A8">
        <w:rPr>
          <w:rFonts w:ascii="Times New Roman" w:eastAsia="Cambria" w:hAnsi="Times New Roman" w:cs="Times New Roman"/>
          <w:b/>
          <w:sz w:val="26"/>
          <w:szCs w:val="26"/>
        </w:rPr>
        <w:t>Thử</w:t>
      </w:r>
      <w:r w:rsidRPr="003D75A8">
        <w:rPr>
          <w:rFonts w:ascii="Times New Roman" w:eastAsia="Cambria" w:hAnsi="Times New Roman" w:cs="Times New Roman"/>
          <w:b/>
          <w:spacing w:val="-5"/>
          <w:sz w:val="26"/>
          <w:szCs w:val="26"/>
        </w:rPr>
        <w:t xml:space="preserve"> </w:t>
      </w:r>
      <w:r w:rsidRPr="003D75A8">
        <w:rPr>
          <w:rFonts w:ascii="Times New Roman" w:eastAsia="Cambria" w:hAnsi="Times New Roman" w:cs="Times New Roman"/>
          <w:b/>
          <w:sz w:val="26"/>
          <w:szCs w:val="26"/>
        </w:rPr>
        <w:t>nghiệm</w:t>
      </w:r>
      <w:r w:rsidRPr="003D75A8">
        <w:rPr>
          <w:rFonts w:ascii="Times New Roman" w:eastAsia="Cambria" w:hAnsi="Times New Roman" w:cs="Times New Roman"/>
          <w:b/>
          <w:spacing w:val="-6"/>
          <w:sz w:val="26"/>
          <w:szCs w:val="26"/>
        </w:rPr>
        <w:t xml:space="preserve"> </w:t>
      </w:r>
      <w:r w:rsidRPr="003D75A8">
        <w:rPr>
          <w:rFonts w:ascii="Times New Roman" w:eastAsia="Cambria" w:hAnsi="Times New Roman" w:cs="Times New Roman"/>
          <w:b/>
          <w:sz w:val="26"/>
          <w:szCs w:val="26"/>
        </w:rPr>
        <w:t>điển</w:t>
      </w:r>
      <w:r w:rsidRPr="003D75A8">
        <w:rPr>
          <w:rFonts w:ascii="Times New Roman" w:eastAsia="Cambria" w:hAnsi="Times New Roman" w:cs="Times New Roman"/>
          <w:b/>
          <w:spacing w:val="-6"/>
          <w:sz w:val="26"/>
          <w:szCs w:val="26"/>
        </w:rPr>
        <w:t xml:space="preserve"> </w:t>
      </w:r>
      <w:r w:rsidRPr="003D75A8">
        <w:rPr>
          <w:rFonts w:ascii="Times New Roman" w:eastAsia="Cambria" w:hAnsi="Times New Roman" w:cs="Times New Roman"/>
          <w:b/>
          <w:sz w:val="26"/>
          <w:szCs w:val="26"/>
        </w:rPr>
        <w:t>hình</w:t>
      </w:r>
      <w:r w:rsidRPr="003D75A8">
        <w:rPr>
          <w:rFonts w:ascii="Times New Roman" w:eastAsia="Cambria" w:hAnsi="Times New Roman" w:cs="Times New Roman"/>
          <w:b/>
          <w:spacing w:val="-3"/>
          <w:sz w:val="26"/>
          <w:szCs w:val="26"/>
        </w:rPr>
        <w:t xml:space="preserve"> </w:t>
      </w:r>
      <w:r w:rsidRPr="003D75A8">
        <w:rPr>
          <w:rFonts w:ascii="Times New Roman" w:eastAsia="Cambria" w:hAnsi="Times New Roman" w:cs="Times New Roman"/>
          <w:b/>
          <w:sz w:val="26"/>
          <w:szCs w:val="26"/>
        </w:rPr>
        <w:t>(Type</w:t>
      </w:r>
      <w:r w:rsidRPr="003D75A8">
        <w:rPr>
          <w:rFonts w:ascii="Times New Roman" w:eastAsia="Cambria" w:hAnsi="Times New Roman" w:cs="Times New Roman"/>
          <w:b/>
          <w:spacing w:val="-2"/>
          <w:sz w:val="26"/>
          <w:szCs w:val="26"/>
        </w:rPr>
        <w:t xml:space="preserve"> test):</w:t>
      </w:r>
    </w:p>
    <w:p w:rsidR="003D75A8" w:rsidRPr="003D75A8" w:rsidRDefault="003D75A8" w:rsidP="003D75A8">
      <w:pPr>
        <w:widowControl w:val="0"/>
        <w:numPr>
          <w:ilvl w:val="1"/>
          <w:numId w:val="88"/>
        </w:numPr>
        <w:tabs>
          <w:tab w:val="left" w:pos="871"/>
        </w:tabs>
        <w:autoSpaceDE w:val="0"/>
        <w:autoSpaceDN w:val="0"/>
        <w:spacing w:before="20" w:after="20"/>
        <w:ind w:left="871" w:hanging="162"/>
        <w:rPr>
          <w:rFonts w:ascii="Times New Roman" w:eastAsia="Cambria" w:hAnsi="Times New Roman" w:cs="Times New Roman"/>
          <w:sz w:val="26"/>
          <w:szCs w:val="26"/>
        </w:rPr>
      </w:pPr>
      <w:r w:rsidRPr="003D75A8">
        <w:rPr>
          <w:rFonts w:ascii="Times New Roman" w:eastAsia="Cambria" w:hAnsi="Times New Roman" w:cs="Times New Roman"/>
          <w:sz w:val="26"/>
          <w:szCs w:val="26"/>
        </w:rPr>
        <w:t>Thử</w:t>
      </w:r>
      <w:r w:rsidRPr="003D75A8">
        <w:rPr>
          <w:rFonts w:ascii="Times New Roman" w:eastAsia="Cambria" w:hAnsi="Times New Roman" w:cs="Times New Roman"/>
          <w:spacing w:val="-4"/>
          <w:sz w:val="26"/>
          <w:szCs w:val="26"/>
        </w:rPr>
        <w:t xml:space="preserve"> </w:t>
      </w:r>
      <w:r w:rsidRPr="003D75A8">
        <w:rPr>
          <w:rFonts w:ascii="Times New Roman" w:eastAsia="Cambria" w:hAnsi="Times New Roman" w:cs="Times New Roman"/>
          <w:sz w:val="26"/>
          <w:szCs w:val="26"/>
        </w:rPr>
        <w:t>nghiệm</w:t>
      </w:r>
      <w:r w:rsidRPr="003D75A8">
        <w:rPr>
          <w:rFonts w:ascii="Times New Roman" w:eastAsia="Cambria" w:hAnsi="Times New Roman" w:cs="Times New Roman"/>
          <w:spacing w:val="-8"/>
          <w:sz w:val="26"/>
          <w:szCs w:val="26"/>
        </w:rPr>
        <w:t xml:space="preserve"> </w:t>
      </w:r>
      <w:r w:rsidRPr="003D75A8">
        <w:rPr>
          <w:rFonts w:ascii="Times New Roman" w:eastAsia="Cambria" w:hAnsi="Times New Roman" w:cs="Times New Roman"/>
          <w:sz w:val="26"/>
          <w:szCs w:val="26"/>
        </w:rPr>
        <w:t>độ</w:t>
      </w:r>
      <w:r w:rsidRPr="003D75A8">
        <w:rPr>
          <w:rFonts w:ascii="Times New Roman" w:eastAsia="Cambria" w:hAnsi="Times New Roman" w:cs="Times New Roman"/>
          <w:spacing w:val="-2"/>
          <w:sz w:val="26"/>
          <w:szCs w:val="26"/>
        </w:rPr>
        <w:t xml:space="preserve"> </w:t>
      </w:r>
      <w:r w:rsidRPr="003D75A8">
        <w:rPr>
          <w:rFonts w:ascii="Times New Roman" w:eastAsia="Cambria" w:hAnsi="Times New Roman" w:cs="Times New Roman"/>
          <w:sz w:val="26"/>
          <w:szCs w:val="26"/>
        </w:rPr>
        <w:t>bền</w:t>
      </w:r>
      <w:r w:rsidRPr="003D75A8">
        <w:rPr>
          <w:rFonts w:ascii="Times New Roman" w:eastAsia="Cambria" w:hAnsi="Times New Roman" w:cs="Times New Roman"/>
          <w:spacing w:val="-2"/>
          <w:sz w:val="26"/>
          <w:szCs w:val="26"/>
        </w:rPr>
        <w:t xml:space="preserve"> </w:t>
      </w:r>
      <w:r w:rsidRPr="003D75A8">
        <w:rPr>
          <w:rFonts w:ascii="Times New Roman" w:eastAsia="Cambria" w:hAnsi="Times New Roman" w:cs="Times New Roman"/>
          <w:sz w:val="26"/>
          <w:szCs w:val="26"/>
        </w:rPr>
        <w:t>nhiệt</w:t>
      </w:r>
      <w:r w:rsidRPr="003D75A8">
        <w:rPr>
          <w:rFonts w:ascii="Times New Roman" w:eastAsia="Cambria" w:hAnsi="Times New Roman" w:cs="Times New Roman"/>
          <w:spacing w:val="-2"/>
          <w:sz w:val="26"/>
          <w:szCs w:val="26"/>
        </w:rPr>
        <w:t xml:space="preserve"> </w:t>
      </w:r>
      <w:r w:rsidRPr="003D75A8">
        <w:rPr>
          <w:rFonts w:ascii="Times New Roman" w:eastAsia="Cambria" w:hAnsi="Times New Roman" w:cs="Times New Roman"/>
          <w:sz w:val="26"/>
          <w:szCs w:val="26"/>
        </w:rPr>
        <w:t>(Thermal</w:t>
      </w:r>
      <w:r w:rsidRPr="003D75A8">
        <w:rPr>
          <w:rFonts w:ascii="Times New Roman" w:eastAsia="Cambria" w:hAnsi="Times New Roman" w:cs="Times New Roman"/>
          <w:spacing w:val="-2"/>
          <w:sz w:val="26"/>
          <w:szCs w:val="26"/>
        </w:rPr>
        <w:t xml:space="preserve"> </w:t>
      </w:r>
      <w:r w:rsidRPr="003D75A8">
        <w:rPr>
          <w:rFonts w:ascii="Times New Roman" w:eastAsia="Cambria" w:hAnsi="Times New Roman" w:cs="Times New Roman"/>
          <w:sz w:val="26"/>
          <w:szCs w:val="26"/>
        </w:rPr>
        <w:t>stability</w:t>
      </w:r>
      <w:r w:rsidRPr="003D75A8">
        <w:rPr>
          <w:rFonts w:ascii="Times New Roman" w:eastAsia="Cambria" w:hAnsi="Times New Roman" w:cs="Times New Roman"/>
          <w:spacing w:val="-6"/>
          <w:sz w:val="26"/>
          <w:szCs w:val="26"/>
        </w:rPr>
        <w:t xml:space="preserve"> </w:t>
      </w:r>
      <w:r w:rsidRPr="003D75A8">
        <w:rPr>
          <w:rFonts w:ascii="Times New Roman" w:eastAsia="Cambria" w:hAnsi="Times New Roman" w:cs="Times New Roman"/>
          <w:spacing w:val="-2"/>
          <w:sz w:val="26"/>
          <w:szCs w:val="26"/>
        </w:rPr>
        <w:t>test).</w:t>
      </w:r>
    </w:p>
    <w:p w:rsidR="003D75A8" w:rsidRPr="003D75A8" w:rsidRDefault="003D75A8" w:rsidP="003D75A8">
      <w:pPr>
        <w:widowControl w:val="0"/>
        <w:numPr>
          <w:ilvl w:val="1"/>
          <w:numId w:val="88"/>
        </w:numPr>
        <w:tabs>
          <w:tab w:val="left" w:pos="905"/>
        </w:tabs>
        <w:autoSpaceDE w:val="0"/>
        <w:autoSpaceDN w:val="0"/>
        <w:spacing w:before="20" w:after="20"/>
        <w:ind w:right="276" w:firstLine="566"/>
        <w:rPr>
          <w:rFonts w:ascii="Times New Roman" w:eastAsia="Cambria" w:hAnsi="Times New Roman" w:cs="Times New Roman"/>
          <w:sz w:val="26"/>
          <w:szCs w:val="26"/>
        </w:rPr>
      </w:pPr>
      <w:r w:rsidRPr="003D75A8">
        <w:rPr>
          <w:rFonts w:ascii="Times New Roman" w:eastAsia="Cambria" w:hAnsi="Times New Roman" w:cs="Times New Roman"/>
          <w:sz w:val="26"/>
          <w:szCs w:val="26"/>
        </w:rPr>
        <w:t>Đo</w:t>
      </w:r>
      <w:r w:rsidRPr="003D75A8">
        <w:rPr>
          <w:rFonts w:ascii="Times New Roman" w:eastAsia="Cambria" w:hAnsi="Times New Roman" w:cs="Times New Roman"/>
          <w:spacing w:val="33"/>
          <w:sz w:val="26"/>
          <w:szCs w:val="26"/>
        </w:rPr>
        <w:t xml:space="preserve"> </w:t>
      </w:r>
      <w:r w:rsidRPr="003D75A8">
        <w:rPr>
          <w:rFonts w:ascii="Times New Roman" w:eastAsia="Cambria" w:hAnsi="Times New Roman" w:cs="Times New Roman"/>
          <w:sz w:val="26"/>
          <w:szCs w:val="26"/>
        </w:rPr>
        <w:t>tang</w:t>
      </w:r>
      <w:r w:rsidRPr="003D75A8">
        <w:rPr>
          <w:rFonts w:ascii="Times New Roman" w:eastAsia="Cambria" w:hAnsi="Times New Roman" w:cs="Times New Roman"/>
          <w:spacing w:val="32"/>
          <w:sz w:val="26"/>
          <w:szCs w:val="26"/>
        </w:rPr>
        <w:t xml:space="preserve"> </w:t>
      </w:r>
      <w:r w:rsidRPr="003D75A8">
        <w:rPr>
          <w:rFonts w:ascii="Times New Roman" w:eastAsia="Cambria" w:hAnsi="Times New Roman" w:cs="Times New Roman"/>
          <w:sz w:val="26"/>
          <w:szCs w:val="26"/>
        </w:rPr>
        <w:t>góc</w:t>
      </w:r>
      <w:r w:rsidRPr="003D75A8">
        <w:rPr>
          <w:rFonts w:ascii="Times New Roman" w:eastAsia="Cambria" w:hAnsi="Times New Roman" w:cs="Times New Roman"/>
          <w:spacing w:val="29"/>
          <w:sz w:val="26"/>
          <w:szCs w:val="26"/>
        </w:rPr>
        <w:t xml:space="preserve"> </w:t>
      </w:r>
      <w:r w:rsidRPr="003D75A8">
        <w:rPr>
          <w:rFonts w:ascii="Times New Roman" w:eastAsia="Cambria" w:hAnsi="Times New Roman" w:cs="Times New Roman"/>
          <w:sz w:val="26"/>
          <w:szCs w:val="26"/>
        </w:rPr>
        <w:t>tổn</w:t>
      </w:r>
      <w:r w:rsidRPr="003D75A8">
        <w:rPr>
          <w:rFonts w:ascii="Times New Roman" w:eastAsia="Cambria" w:hAnsi="Times New Roman" w:cs="Times New Roman"/>
          <w:spacing w:val="32"/>
          <w:sz w:val="26"/>
          <w:szCs w:val="26"/>
        </w:rPr>
        <w:t xml:space="preserve"> </w:t>
      </w:r>
      <w:r w:rsidRPr="003D75A8">
        <w:rPr>
          <w:rFonts w:ascii="Times New Roman" w:eastAsia="Cambria" w:hAnsi="Times New Roman" w:cs="Times New Roman"/>
          <w:sz w:val="26"/>
          <w:szCs w:val="26"/>
        </w:rPr>
        <w:t>hao</w:t>
      </w:r>
      <w:r w:rsidRPr="003D75A8">
        <w:rPr>
          <w:rFonts w:ascii="Times New Roman" w:eastAsia="Cambria" w:hAnsi="Times New Roman" w:cs="Times New Roman"/>
          <w:spacing w:val="33"/>
          <w:sz w:val="26"/>
          <w:szCs w:val="26"/>
        </w:rPr>
        <w:t xml:space="preserve"> </w:t>
      </w:r>
      <w:r w:rsidRPr="003D75A8">
        <w:rPr>
          <w:rFonts w:ascii="Times New Roman" w:eastAsia="Cambria" w:hAnsi="Times New Roman" w:cs="Times New Roman"/>
          <w:sz w:val="26"/>
          <w:szCs w:val="26"/>
        </w:rPr>
        <w:t>ở</w:t>
      </w:r>
      <w:r w:rsidRPr="003D75A8">
        <w:rPr>
          <w:rFonts w:ascii="Times New Roman" w:eastAsia="Cambria" w:hAnsi="Times New Roman" w:cs="Times New Roman"/>
          <w:spacing w:val="32"/>
          <w:sz w:val="26"/>
          <w:szCs w:val="26"/>
        </w:rPr>
        <w:t xml:space="preserve"> </w:t>
      </w:r>
      <w:r w:rsidRPr="003D75A8">
        <w:rPr>
          <w:rFonts w:ascii="Times New Roman" w:eastAsia="Cambria" w:hAnsi="Times New Roman" w:cs="Times New Roman"/>
          <w:sz w:val="26"/>
          <w:szCs w:val="26"/>
        </w:rPr>
        <w:t>nhiệt</w:t>
      </w:r>
      <w:r w:rsidRPr="003D75A8">
        <w:rPr>
          <w:rFonts w:ascii="Times New Roman" w:eastAsia="Cambria" w:hAnsi="Times New Roman" w:cs="Times New Roman"/>
          <w:spacing w:val="30"/>
          <w:sz w:val="26"/>
          <w:szCs w:val="26"/>
        </w:rPr>
        <w:t xml:space="preserve"> </w:t>
      </w:r>
      <w:r w:rsidRPr="003D75A8">
        <w:rPr>
          <w:rFonts w:ascii="Times New Roman" w:eastAsia="Cambria" w:hAnsi="Times New Roman" w:cs="Times New Roman"/>
          <w:sz w:val="26"/>
          <w:szCs w:val="26"/>
        </w:rPr>
        <w:t>độ</w:t>
      </w:r>
      <w:r w:rsidRPr="003D75A8">
        <w:rPr>
          <w:rFonts w:ascii="Times New Roman" w:eastAsia="Cambria" w:hAnsi="Times New Roman" w:cs="Times New Roman"/>
          <w:spacing w:val="30"/>
          <w:sz w:val="26"/>
          <w:szCs w:val="26"/>
        </w:rPr>
        <w:t xml:space="preserve"> </w:t>
      </w:r>
      <w:r w:rsidRPr="003D75A8">
        <w:rPr>
          <w:rFonts w:ascii="Times New Roman" w:eastAsia="Cambria" w:hAnsi="Times New Roman" w:cs="Times New Roman"/>
          <w:sz w:val="26"/>
          <w:szCs w:val="26"/>
        </w:rPr>
        <w:t>tăng</w:t>
      </w:r>
      <w:r w:rsidRPr="003D75A8">
        <w:rPr>
          <w:rFonts w:ascii="Times New Roman" w:eastAsia="Cambria" w:hAnsi="Times New Roman" w:cs="Times New Roman"/>
          <w:spacing w:val="32"/>
          <w:sz w:val="26"/>
          <w:szCs w:val="26"/>
        </w:rPr>
        <w:t xml:space="preserve"> </w:t>
      </w:r>
      <w:r w:rsidRPr="003D75A8">
        <w:rPr>
          <w:rFonts w:ascii="Times New Roman" w:eastAsia="Cambria" w:hAnsi="Times New Roman" w:cs="Times New Roman"/>
          <w:sz w:val="26"/>
          <w:szCs w:val="26"/>
        </w:rPr>
        <w:t>cao</w:t>
      </w:r>
      <w:r w:rsidRPr="003D75A8">
        <w:rPr>
          <w:rFonts w:ascii="Times New Roman" w:eastAsia="Cambria" w:hAnsi="Times New Roman" w:cs="Times New Roman"/>
          <w:spacing w:val="33"/>
          <w:sz w:val="26"/>
          <w:szCs w:val="26"/>
        </w:rPr>
        <w:t xml:space="preserve"> </w:t>
      </w:r>
      <w:r w:rsidRPr="003D75A8">
        <w:rPr>
          <w:rFonts w:ascii="Times New Roman" w:eastAsia="Cambria" w:hAnsi="Times New Roman" w:cs="Times New Roman"/>
          <w:sz w:val="26"/>
          <w:szCs w:val="26"/>
        </w:rPr>
        <w:t>(Capacitor</w:t>
      </w:r>
      <w:r w:rsidRPr="003D75A8">
        <w:rPr>
          <w:rFonts w:ascii="Times New Roman" w:eastAsia="Cambria" w:hAnsi="Times New Roman" w:cs="Times New Roman"/>
          <w:spacing w:val="32"/>
          <w:sz w:val="26"/>
          <w:szCs w:val="26"/>
        </w:rPr>
        <w:t xml:space="preserve"> </w:t>
      </w:r>
      <w:r w:rsidRPr="003D75A8">
        <w:rPr>
          <w:rFonts w:ascii="Times New Roman" w:eastAsia="Cambria" w:hAnsi="Times New Roman" w:cs="Times New Roman"/>
          <w:sz w:val="26"/>
          <w:szCs w:val="26"/>
        </w:rPr>
        <w:t>loss</w:t>
      </w:r>
      <w:r w:rsidRPr="003D75A8">
        <w:rPr>
          <w:rFonts w:ascii="Times New Roman" w:eastAsia="Cambria" w:hAnsi="Times New Roman" w:cs="Times New Roman"/>
          <w:spacing w:val="30"/>
          <w:sz w:val="26"/>
          <w:szCs w:val="26"/>
        </w:rPr>
        <w:t xml:space="preserve"> </w:t>
      </w:r>
      <w:r w:rsidRPr="003D75A8">
        <w:rPr>
          <w:rFonts w:ascii="Times New Roman" w:eastAsia="Cambria" w:hAnsi="Times New Roman" w:cs="Times New Roman"/>
          <w:sz w:val="26"/>
          <w:szCs w:val="26"/>
        </w:rPr>
        <w:t>tangent</w:t>
      </w:r>
      <w:r w:rsidRPr="003D75A8">
        <w:rPr>
          <w:rFonts w:ascii="Times New Roman" w:eastAsia="Cambria" w:hAnsi="Times New Roman" w:cs="Times New Roman"/>
          <w:spacing w:val="32"/>
          <w:sz w:val="26"/>
          <w:szCs w:val="26"/>
        </w:rPr>
        <w:t xml:space="preserve"> </w:t>
      </w:r>
      <w:r w:rsidRPr="003D75A8">
        <w:rPr>
          <w:rFonts w:ascii="Times New Roman" w:eastAsia="Cambria" w:hAnsi="Times New Roman" w:cs="Times New Roman"/>
          <w:sz w:val="26"/>
          <w:szCs w:val="26"/>
        </w:rPr>
        <w:t>(tan</w:t>
      </w:r>
      <w:r w:rsidRPr="003D75A8">
        <w:rPr>
          <w:rFonts w:ascii="Times New Roman" w:eastAsia="Cambria" w:hAnsi="Times New Roman" w:cs="Times New Roman"/>
          <w:sz w:val="26"/>
          <w:szCs w:val="26"/>
        </w:rPr>
        <w:t>) measurement at elevated temperature).</w:t>
      </w:r>
    </w:p>
    <w:p w:rsidR="003D75A8" w:rsidRPr="003D75A8" w:rsidRDefault="003D75A8" w:rsidP="003D75A8">
      <w:pPr>
        <w:widowControl w:val="0"/>
        <w:numPr>
          <w:ilvl w:val="1"/>
          <w:numId w:val="88"/>
        </w:numPr>
        <w:tabs>
          <w:tab w:val="left" w:pos="888"/>
        </w:tabs>
        <w:autoSpaceDE w:val="0"/>
        <w:autoSpaceDN w:val="0"/>
        <w:spacing w:before="20" w:after="20"/>
        <w:ind w:right="280" w:firstLine="566"/>
        <w:rPr>
          <w:rFonts w:ascii="Times New Roman" w:eastAsia="Cambria" w:hAnsi="Times New Roman" w:cs="Times New Roman"/>
          <w:sz w:val="26"/>
          <w:szCs w:val="26"/>
        </w:rPr>
      </w:pPr>
      <w:r w:rsidRPr="003D75A8">
        <w:rPr>
          <w:rFonts w:ascii="Times New Roman" w:eastAsia="Cambria" w:hAnsi="Times New Roman" w:cs="Times New Roman"/>
          <w:sz w:val="26"/>
          <w:szCs w:val="26"/>
        </w:rPr>
        <w:t>Thử điện áp tăng cao giữa cực và vỏ tụ (Voltage tests between terminals and container).</w:t>
      </w:r>
    </w:p>
    <w:p w:rsidR="003D75A8" w:rsidRPr="003D75A8" w:rsidRDefault="003D75A8" w:rsidP="003D75A8">
      <w:pPr>
        <w:widowControl w:val="0"/>
        <w:numPr>
          <w:ilvl w:val="1"/>
          <w:numId w:val="88"/>
        </w:numPr>
        <w:tabs>
          <w:tab w:val="left" w:pos="871"/>
        </w:tabs>
        <w:autoSpaceDE w:val="0"/>
        <w:autoSpaceDN w:val="0"/>
        <w:spacing w:before="20" w:after="20"/>
        <w:ind w:left="871" w:hanging="162"/>
        <w:rPr>
          <w:rFonts w:ascii="Times New Roman" w:eastAsia="Cambria" w:hAnsi="Times New Roman" w:cs="Times New Roman"/>
          <w:sz w:val="26"/>
          <w:szCs w:val="26"/>
        </w:rPr>
      </w:pPr>
      <w:r w:rsidRPr="003D75A8">
        <w:rPr>
          <w:rFonts w:ascii="Times New Roman" w:eastAsia="Cambria" w:hAnsi="Times New Roman" w:cs="Times New Roman"/>
          <w:sz w:val="26"/>
          <w:szCs w:val="26"/>
        </w:rPr>
        <w:t>Thử</w:t>
      </w:r>
      <w:r w:rsidRPr="003D75A8">
        <w:rPr>
          <w:rFonts w:ascii="Times New Roman" w:eastAsia="Cambria" w:hAnsi="Times New Roman" w:cs="Times New Roman"/>
          <w:spacing w:val="-5"/>
          <w:sz w:val="26"/>
          <w:szCs w:val="26"/>
        </w:rPr>
        <w:t xml:space="preserve"> </w:t>
      </w:r>
      <w:r w:rsidRPr="003D75A8">
        <w:rPr>
          <w:rFonts w:ascii="Times New Roman" w:eastAsia="Cambria" w:hAnsi="Times New Roman" w:cs="Times New Roman"/>
          <w:sz w:val="26"/>
          <w:szCs w:val="26"/>
        </w:rPr>
        <w:t>quá</w:t>
      </w:r>
      <w:r w:rsidRPr="003D75A8">
        <w:rPr>
          <w:rFonts w:ascii="Times New Roman" w:eastAsia="Cambria" w:hAnsi="Times New Roman" w:cs="Times New Roman"/>
          <w:spacing w:val="-5"/>
          <w:sz w:val="26"/>
          <w:szCs w:val="26"/>
        </w:rPr>
        <w:t xml:space="preserve"> </w:t>
      </w:r>
      <w:r w:rsidRPr="003D75A8">
        <w:rPr>
          <w:rFonts w:ascii="Times New Roman" w:eastAsia="Cambria" w:hAnsi="Times New Roman" w:cs="Times New Roman"/>
          <w:sz w:val="26"/>
          <w:szCs w:val="26"/>
        </w:rPr>
        <w:t>điện</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áp</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(Overvoltage</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pacing w:val="-2"/>
          <w:sz w:val="26"/>
          <w:szCs w:val="26"/>
        </w:rPr>
        <w:t>test).</w:t>
      </w:r>
    </w:p>
    <w:p w:rsidR="003D75A8" w:rsidRPr="003D75A8" w:rsidRDefault="003D75A8" w:rsidP="003D75A8">
      <w:pPr>
        <w:widowControl w:val="0"/>
        <w:numPr>
          <w:ilvl w:val="1"/>
          <w:numId w:val="88"/>
        </w:numPr>
        <w:tabs>
          <w:tab w:val="left" w:pos="922"/>
        </w:tabs>
        <w:autoSpaceDE w:val="0"/>
        <w:autoSpaceDN w:val="0"/>
        <w:spacing w:before="20" w:after="20"/>
        <w:ind w:right="282" w:firstLine="566"/>
        <w:jc w:val="both"/>
        <w:rPr>
          <w:rFonts w:ascii="Times New Roman" w:eastAsia="Cambria" w:hAnsi="Times New Roman" w:cs="Times New Roman"/>
          <w:sz w:val="26"/>
          <w:szCs w:val="26"/>
        </w:rPr>
      </w:pPr>
      <w:r w:rsidRPr="003D75A8">
        <w:rPr>
          <w:rFonts w:ascii="Times New Roman" w:eastAsia="Cambria" w:hAnsi="Times New Roman" w:cs="Times New Roman"/>
          <w:sz w:val="26"/>
          <w:szCs w:val="26"/>
        </w:rPr>
        <w:t>Thử điện áp xung giữa cực và vỏ tụ (Lightning impulse test between terminals and container).</w:t>
      </w:r>
    </w:p>
    <w:p w:rsidR="003D75A8" w:rsidRPr="003D75A8" w:rsidRDefault="003D75A8" w:rsidP="003D75A8">
      <w:pPr>
        <w:widowControl w:val="0"/>
        <w:numPr>
          <w:ilvl w:val="1"/>
          <w:numId w:val="88"/>
        </w:numPr>
        <w:tabs>
          <w:tab w:val="left" w:pos="871"/>
        </w:tabs>
        <w:autoSpaceDE w:val="0"/>
        <w:autoSpaceDN w:val="0"/>
        <w:spacing w:before="20" w:after="20"/>
        <w:ind w:left="871" w:hanging="162"/>
        <w:jc w:val="both"/>
        <w:rPr>
          <w:rFonts w:ascii="Times New Roman" w:eastAsia="Cambria" w:hAnsi="Times New Roman" w:cs="Times New Roman"/>
          <w:sz w:val="26"/>
          <w:szCs w:val="26"/>
        </w:rPr>
      </w:pPr>
      <w:r w:rsidRPr="003D75A8">
        <w:rPr>
          <w:rFonts w:ascii="Times New Roman" w:eastAsia="Cambria" w:hAnsi="Times New Roman" w:cs="Times New Roman"/>
          <w:sz w:val="26"/>
          <w:szCs w:val="26"/>
        </w:rPr>
        <w:t>Thử</w:t>
      </w:r>
      <w:r w:rsidRPr="003D75A8">
        <w:rPr>
          <w:rFonts w:ascii="Times New Roman" w:eastAsia="Cambria" w:hAnsi="Times New Roman" w:cs="Times New Roman"/>
          <w:spacing w:val="-5"/>
          <w:sz w:val="26"/>
          <w:szCs w:val="26"/>
        </w:rPr>
        <w:t xml:space="preserve"> </w:t>
      </w:r>
      <w:r w:rsidRPr="003D75A8">
        <w:rPr>
          <w:rFonts w:ascii="Times New Roman" w:eastAsia="Cambria" w:hAnsi="Times New Roman" w:cs="Times New Roman"/>
          <w:sz w:val="26"/>
          <w:szCs w:val="26"/>
        </w:rPr>
        <w:t>phóng</w:t>
      </w:r>
      <w:r w:rsidRPr="003D75A8">
        <w:rPr>
          <w:rFonts w:ascii="Times New Roman" w:eastAsia="Cambria" w:hAnsi="Times New Roman" w:cs="Times New Roman"/>
          <w:spacing w:val="-7"/>
          <w:sz w:val="26"/>
          <w:szCs w:val="26"/>
        </w:rPr>
        <w:t xml:space="preserve"> </w:t>
      </w:r>
      <w:r w:rsidRPr="003D75A8">
        <w:rPr>
          <w:rFonts w:ascii="Times New Roman" w:eastAsia="Cambria" w:hAnsi="Times New Roman" w:cs="Times New Roman"/>
          <w:sz w:val="26"/>
          <w:szCs w:val="26"/>
        </w:rPr>
        <w:t>điện</w:t>
      </w:r>
      <w:r w:rsidRPr="003D75A8">
        <w:rPr>
          <w:rFonts w:ascii="Times New Roman" w:eastAsia="Cambria" w:hAnsi="Times New Roman" w:cs="Times New Roman"/>
          <w:spacing w:val="-6"/>
          <w:sz w:val="26"/>
          <w:szCs w:val="26"/>
        </w:rPr>
        <w:t xml:space="preserve"> </w:t>
      </w:r>
      <w:r w:rsidRPr="003D75A8">
        <w:rPr>
          <w:rFonts w:ascii="Times New Roman" w:eastAsia="Cambria" w:hAnsi="Times New Roman" w:cs="Times New Roman"/>
          <w:sz w:val="26"/>
          <w:szCs w:val="26"/>
        </w:rPr>
        <w:t>ngắn</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mạch</w:t>
      </w:r>
      <w:r w:rsidRPr="003D75A8">
        <w:rPr>
          <w:rFonts w:ascii="Times New Roman" w:eastAsia="Cambria" w:hAnsi="Times New Roman" w:cs="Times New Roman"/>
          <w:spacing w:val="-2"/>
          <w:sz w:val="26"/>
          <w:szCs w:val="26"/>
        </w:rPr>
        <w:t xml:space="preserve"> </w:t>
      </w:r>
      <w:r w:rsidRPr="003D75A8">
        <w:rPr>
          <w:rFonts w:ascii="Times New Roman" w:eastAsia="Cambria" w:hAnsi="Times New Roman" w:cs="Times New Roman"/>
          <w:sz w:val="26"/>
          <w:szCs w:val="26"/>
        </w:rPr>
        <w:t>(Short</w:t>
      </w:r>
      <w:r w:rsidRPr="003D75A8">
        <w:rPr>
          <w:rFonts w:ascii="Times New Roman" w:eastAsia="Cambria" w:hAnsi="Times New Roman" w:cs="Times New Roman"/>
          <w:spacing w:val="-3"/>
          <w:sz w:val="26"/>
          <w:szCs w:val="26"/>
        </w:rPr>
        <w:t xml:space="preserve"> </w:t>
      </w:r>
      <w:r w:rsidRPr="003D75A8">
        <w:rPr>
          <w:rFonts w:ascii="Times New Roman" w:eastAsia="Cambria" w:hAnsi="Times New Roman" w:cs="Times New Roman"/>
          <w:sz w:val="26"/>
          <w:szCs w:val="26"/>
        </w:rPr>
        <w:t>-</w:t>
      </w:r>
      <w:r w:rsidRPr="003D75A8">
        <w:rPr>
          <w:rFonts w:ascii="Times New Roman" w:eastAsia="Cambria" w:hAnsi="Times New Roman" w:cs="Times New Roman"/>
          <w:spacing w:val="-5"/>
          <w:sz w:val="26"/>
          <w:szCs w:val="26"/>
        </w:rPr>
        <w:t xml:space="preserve"> </w:t>
      </w:r>
      <w:r w:rsidRPr="003D75A8">
        <w:rPr>
          <w:rFonts w:ascii="Times New Roman" w:eastAsia="Cambria" w:hAnsi="Times New Roman" w:cs="Times New Roman"/>
          <w:sz w:val="26"/>
          <w:szCs w:val="26"/>
        </w:rPr>
        <w:t>circuit</w:t>
      </w:r>
      <w:r w:rsidRPr="003D75A8">
        <w:rPr>
          <w:rFonts w:ascii="Times New Roman" w:eastAsia="Cambria" w:hAnsi="Times New Roman" w:cs="Times New Roman"/>
          <w:spacing w:val="-6"/>
          <w:sz w:val="26"/>
          <w:szCs w:val="26"/>
        </w:rPr>
        <w:t xml:space="preserve"> </w:t>
      </w:r>
      <w:r w:rsidRPr="003D75A8">
        <w:rPr>
          <w:rFonts w:ascii="Times New Roman" w:eastAsia="Cambria" w:hAnsi="Times New Roman" w:cs="Times New Roman"/>
          <w:sz w:val="26"/>
          <w:szCs w:val="26"/>
        </w:rPr>
        <w:t>discharge</w:t>
      </w:r>
      <w:r w:rsidRPr="003D75A8">
        <w:rPr>
          <w:rFonts w:ascii="Times New Roman" w:eastAsia="Cambria" w:hAnsi="Times New Roman" w:cs="Times New Roman"/>
          <w:spacing w:val="-4"/>
          <w:sz w:val="26"/>
          <w:szCs w:val="26"/>
        </w:rPr>
        <w:t xml:space="preserve"> </w:t>
      </w:r>
      <w:r w:rsidRPr="003D75A8">
        <w:rPr>
          <w:rFonts w:ascii="Times New Roman" w:eastAsia="Cambria" w:hAnsi="Times New Roman" w:cs="Times New Roman"/>
          <w:spacing w:val="-2"/>
          <w:sz w:val="26"/>
          <w:szCs w:val="26"/>
        </w:rPr>
        <w:t>test).</w:t>
      </w:r>
    </w:p>
    <w:p w:rsidR="003D75A8" w:rsidRPr="003D75A8" w:rsidRDefault="003D75A8" w:rsidP="003D75A8">
      <w:pPr>
        <w:widowControl w:val="0"/>
        <w:numPr>
          <w:ilvl w:val="1"/>
          <w:numId w:val="88"/>
        </w:numPr>
        <w:tabs>
          <w:tab w:val="left" w:pos="934"/>
        </w:tabs>
        <w:autoSpaceDE w:val="0"/>
        <w:autoSpaceDN w:val="0"/>
        <w:spacing w:before="20" w:after="20"/>
        <w:ind w:right="283" w:firstLine="566"/>
        <w:jc w:val="both"/>
        <w:rPr>
          <w:rFonts w:ascii="Times New Roman" w:eastAsia="Cambria" w:hAnsi="Times New Roman" w:cs="Times New Roman"/>
          <w:i/>
          <w:sz w:val="26"/>
          <w:szCs w:val="26"/>
        </w:rPr>
      </w:pPr>
      <w:r w:rsidRPr="003D75A8">
        <w:rPr>
          <w:rFonts w:ascii="Times New Roman" w:eastAsia="Cambria" w:hAnsi="Times New Roman" w:cs="Times New Roman"/>
          <w:sz w:val="26"/>
          <w:szCs w:val="26"/>
        </w:rPr>
        <w:t xml:space="preserve">Thử nghiệm tuổi thọ vận hành tối thiểu 1000 giờ tại điện áp 1.4Un (Ageing test during 1000h at 1.4Un). </w:t>
      </w:r>
      <w:r w:rsidRPr="003D75A8">
        <w:rPr>
          <w:rFonts w:ascii="Times New Roman" w:eastAsia="Cambria" w:hAnsi="Times New Roman" w:cs="Times New Roman"/>
          <w:i/>
          <w:sz w:val="26"/>
          <w:szCs w:val="26"/>
        </w:rPr>
        <w:t>(Hạng mục này tùy chọn theo nhu cầu người mua).</w:t>
      </w:r>
    </w:p>
    <w:p w:rsidR="003D75A8" w:rsidRPr="003D75A8" w:rsidRDefault="003D75A8" w:rsidP="003D75A8">
      <w:pPr>
        <w:spacing w:before="20" w:after="20"/>
        <w:rPr>
          <w:rFonts w:ascii="Times New Roman" w:eastAsia="Cambria" w:hAnsi="Times New Roman" w:cs="Times New Roman"/>
          <w:sz w:val="26"/>
          <w:szCs w:val="26"/>
        </w:rPr>
        <w:sectPr w:rsidR="003D75A8" w:rsidRPr="003D75A8">
          <w:pgSz w:w="11910" w:h="16850"/>
          <w:pgMar w:top="1200" w:right="850" w:bottom="280" w:left="1559" w:header="725" w:footer="0" w:gutter="0"/>
          <w:cols w:space="720"/>
        </w:sectPr>
      </w:pPr>
      <w:r w:rsidRPr="003D75A8">
        <w:rPr>
          <w:rFonts w:ascii="Times New Roman" w:eastAsia="Cambria" w:hAnsi="Times New Roman" w:cs="Times New Roman"/>
          <w:i/>
          <w:sz w:val="26"/>
          <w:szCs w:val="26"/>
        </w:rPr>
        <w:t>Các</w:t>
      </w:r>
      <w:r w:rsidRPr="003D75A8">
        <w:rPr>
          <w:rFonts w:ascii="Times New Roman" w:eastAsia="Cambria" w:hAnsi="Times New Roman" w:cs="Times New Roman"/>
          <w:i/>
          <w:spacing w:val="-5"/>
          <w:sz w:val="26"/>
          <w:szCs w:val="26"/>
        </w:rPr>
        <w:t xml:space="preserve"> </w:t>
      </w:r>
      <w:r w:rsidRPr="003D75A8">
        <w:rPr>
          <w:rFonts w:ascii="Times New Roman" w:eastAsia="Cambria" w:hAnsi="Times New Roman" w:cs="Times New Roman"/>
          <w:i/>
          <w:sz w:val="26"/>
          <w:szCs w:val="26"/>
        </w:rPr>
        <w:t>hạng</w:t>
      </w:r>
      <w:r w:rsidRPr="003D75A8">
        <w:rPr>
          <w:rFonts w:ascii="Times New Roman" w:eastAsia="Cambria" w:hAnsi="Times New Roman" w:cs="Times New Roman"/>
          <w:i/>
          <w:spacing w:val="-1"/>
          <w:sz w:val="26"/>
          <w:szCs w:val="26"/>
        </w:rPr>
        <w:t xml:space="preserve"> </w:t>
      </w:r>
      <w:r w:rsidRPr="003D75A8">
        <w:rPr>
          <w:rFonts w:ascii="Times New Roman" w:eastAsia="Cambria" w:hAnsi="Times New Roman" w:cs="Times New Roman"/>
          <w:i/>
          <w:sz w:val="26"/>
          <w:szCs w:val="26"/>
        </w:rPr>
        <w:t>mục</w:t>
      </w:r>
      <w:r w:rsidRPr="003D75A8">
        <w:rPr>
          <w:rFonts w:ascii="Times New Roman" w:eastAsia="Cambria" w:hAnsi="Times New Roman" w:cs="Times New Roman"/>
          <w:i/>
          <w:spacing w:val="-2"/>
          <w:sz w:val="26"/>
          <w:szCs w:val="26"/>
        </w:rPr>
        <w:t xml:space="preserve"> </w:t>
      </w:r>
      <w:r w:rsidRPr="003D75A8">
        <w:rPr>
          <w:rFonts w:ascii="Times New Roman" w:eastAsia="Cambria" w:hAnsi="Times New Roman" w:cs="Times New Roman"/>
          <w:i/>
          <w:sz w:val="26"/>
          <w:szCs w:val="26"/>
        </w:rPr>
        <w:t>thử</w:t>
      </w:r>
      <w:r w:rsidRPr="003D75A8">
        <w:rPr>
          <w:rFonts w:ascii="Times New Roman" w:eastAsia="Cambria" w:hAnsi="Times New Roman" w:cs="Times New Roman"/>
          <w:i/>
          <w:spacing w:val="-5"/>
          <w:sz w:val="26"/>
          <w:szCs w:val="26"/>
        </w:rPr>
        <w:t xml:space="preserve"> </w:t>
      </w:r>
      <w:r w:rsidRPr="003D75A8">
        <w:rPr>
          <w:rFonts w:ascii="Times New Roman" w:eastAsia="Cambria" w:hAnsi="Times New Roman" w:cs="Times New Roman"/>
          <w:i/>
          <w:sz w:val="26"/>
          <w:szCs w:val="26"/>
        </w:rPr>
        <w:t>nghiệm</w:t>
      </w:r>
      <w:r w:rsidRPr="003D75A8">
        <w:rPr>
          <w:rFonts w:ascii="Times New Roman" w:eastAsia="Cambria" w:hAnsi="Times New Roman" w:cs="Times New Roman"/>
          <w:i/>
          <w:spacing w:val="-4"/>
          <w:sz w:val="26"/>
          <w:szCs w:val="26"/>
        </w:rPr>
        <w:t xml:space="preserve"> </w:t>
      </w:r>
      <w:r w:rsidRPr="003D75A8">
        <w:rPr>
          <w:rFonts w:ascii="Times New Roman" w:eastAsia="Cambria" w:hAnsi="Times New Roman" w:cs="Times New Roman"/>
          <w:i/>
          <w:sz w:val="26"/>
          <w:szCs w:val="26"/>
        </w:rPr>
        <w:t>điển</w:t>
      </w:r>
      <w:r w:rsidRPr="003D75A8">
        <w:rPr>
          <w:rFonts w:ascii="Times New Roman" w:eastAsia="Cambria" w:hAnsi="Times New Roman" w:cs="Times New Roman"/>
          <w:i/>
          <w:spacing w:val="-5"/>
          <w:sz w:val="26"/>
          <w:szCs w:val="26"/>
        </w:rPr>
        <w:t xml:space="preserve"> </w:t>
      </w:r>
      <w:r w:rsidRPr="003D75A8">
        <w:rPr>
          <w:rFonts w:ascii="Times New Roman" w:eastAsia="Cambria" w:hAnsi="Times New Roman" w:cs="Times New Roman"/>
          <w:i/>
          <w:sz w:val="26"/>
          <w:szCs w:val="26"/>
        </w:rPr>
        <w:t>hình</w:t>
      </w:r>
      <w:r w:rsidRPr="003D75A8">
        <w:rPr>
          <w:rFonts w:ascii="Times New Roman" w:eastAsia="Cambria" w:hAnsi="Times New Roman" w:cs="Times New Roman"/>
          <w:i/>
          <w:spacing w:val="-1"/>
          <w:sz w:val="26"/>
          <w:szCs w:val="26"/>
        </w:rPr>
        <w:t xml:space="preserve"> </w:t>
      </w:r>
      <w:r w:rsidRPr="003D75A8">
        <w:rPr>
          <w:rFonts w:ascii="Times New Roman" w:eastAsia="Cambria" w:hAnsi="Times New Roman" w:cs="Times New Roman"/>
          <w:i/>
          <w:sz w:val="26"/>
          <w:szCs w:val="26"/>
        </w:rPr>
        <w:t>(Type</w:t>
      </w:r>
      <w:r w:rsidRPr="003D75A8">
        <w:rPr>
          <w:rFonts w:ascii="Times New Roman" w:eastAsia="Cambria" w:hAnsi="Times New Roman" w:cs="Times New Roman"/>
          <w:i/>
          <w:spacing w:val="-2"/>
          <w:sz w:val="26"/>
          <w:szCs w:val="26"/>
        </w:rPr>
        <w:t xml:space="preserve"> </w:t>
      </w:r>
      <w:r w:rsidRPr="003D75A8">
        <w:rPr>
          <w:rFonts w:ascii="Times New Roman" w:eastAsia="Cambria" w:hAnsi="Times New Roman" w:cs="Times New Roman"/>
          <w:i/>
          <w:sz w:val="26"/>
          <w:szCs w:val="26"/>
        </w:rPr>
        <w:t>test)</w:t>
      </w:r>
      <w:r w:rsidRPr="003D75A8">
        <w:rPr>
          <w:rFonts w:ascii="Times New Roman" w:eastAsia="Cambria" w:hAnsi="Times New Roman" w:cs="Times New Roman"/>
          <w:i/>
          <w:spacing w:val="-2"/>
          <w:sz w:val="26"/>
          <w:szCs w:val="26"/>
        </w:rPr>
        <w:t xml:space="preserve"> </w:t>
      </w:r>
      <w:r w:rsidRPr="003D75A8">
        <w:rPr>
          <w:rFonts w:ascii="Times New Roman" w:eastAsia="Cambria" w:hAnsi="Times New Roman" w:cs="Times New Roman"/>
          <w:i/>
          <w:sz w:val="26"/>
          <w:szCs w:val="26"/>
        </w:rPr>
        <w:t>bắt</w:t>
      </w:r>
      <w:r w:rsidRPr="003D75A8">
        <w:rPr>
          <w:rFonts w:ascii="Times New Roman" w:eastAsia="Cambria" w:hAnsi="Times New Roman" w:cs="Times New Roman"/>
          <w:i/>
          <w:spacing w:val="-1"/>
          <w:sz w:val="26"/>
          <w:szCs w:val="26"/>
        </w:rPr>
        <w:t xml:space="preserve"> </w:t>
      </w:r>
      <w:r w:rsidRPr="003D75A8">
        <w:rPr>
          <w:rFonts w:ascii="Times New Roman" w:eastAsia="Cambria" w:hAnsi="Times New Roman" w:cs="Times New Roman"/>
          <w:i/>
          <w:sz w:val="26"/>
          <w:szCs w:val="26"/>
        </w:rPr>
        <w:t>buộc</w:t>
      </w:r>
      <w:r w:rsidRPr="003D75A8">
        <w:rPr>
          <w:rFonts w:ascii="Times New Roman" w:eastAsia="Cambria" w:hAnsi="Times New Roman" w:cs="Times New Roman"/>
          <w:i/>
          <w:spacing w:val="-2"/>
          <w:sz w:val="26"/>
          <w:szCs w:val="26"/>
        </w:rPr>
        <w:t xml:space="preserve"> </w:t>
      </w:r>
      <w:r w:rsidRPr="003D75A8">
        <w:rPr>
          <w:rFonts w:ascii="Times New Roman" w:eastAsia="Cambria" w:hAnsi="Times New Roman" w:cs="Times New Roman"/>
          <w:i/>
          <w:sz w:val="26"/>
          <w:szCs w:val="26"/>
        </w:rPr>
        <w:t>cung</w:t>
      </w:r>
      <w:r w:rsidRPr="003D75A8">
        <w:rPr>
          <w:rFonts w:ascii="Times New Roman" w:eastAsia="Cambria" w:hAnsi="Times New Roman" w:cs="Times New Roman"/>
          <w:i/>
          <w:spacing w:val="-1"/>
          <w:sz w:val="26"/>
          <w:szCs w:val="26"/>
        </w:rPr>
        <w:t xml:space="preserve"> </w:t>
      </w:r>
      <w:r w:rsidRPr="003D75A8">
        <w:rPr>
          <w:rFonts w:ascii="Times New Roman" w:eastAsia="Cambria" w:hAnsi="Times New Roman" w:cs="Times New Roman"/>
          <w:i/>
          <w:sz w:val="26"/>
          <w:szCs w:val="26"/>
        </w:rPr>
        <w:t>cấp</w:t>
      </w:r>
      <w:r w:rsidRPr="003D75A8">
        <w:rPr>
          <w:rFonts w:ascii="Times New Roman" w:eastAsia="Cambria" w:hAnsi="Times New Roman" w:cs="Times New Roman"/>
          <w:i/>
          <w:spacing w:val="-5"/>
          <w:sz w:val="26"/>
          <w:szCs w:val="26"/>
        </w:rPr>
        <w:t xml:space="preserve"> </w:t>
      </w:r>
      <w:r w:rsidRPr="003D75A8">
        <w:rPr>
          <w:rFonts w:ascii="Times New Roman" w:eastAsia="Cambria" w:hAnsi="Times New Roman" w:cs="Times New Roman"/>
          <w:i/>
          <w:sz w:val="26"/>
          <w:szCs w:val="26"/>
        </w:rPr>
        <w:t>biên</w:t>
      </w:r>
      <w:r w:rsidRPr="003D75A8">
        <w:rPr>
          <w:rFonts w:ascii="Times New Roman" w:eastAsia="Cambria" w:hAnsi="Times New Roman" w:cs="Times New Roman"/>
          <w:i/>
          <w:spacing w:val="-4"/>
          <w:sz w:val="26"/>
          <w:szCs w:val="26"/>
        </w:rPr>
        <w:t xml:space="preserve"> </w:t>
      </w:r>
      <w:r w:rsidRPr="003D75A8">
        <w:rPr>
          <w:rFonts w:ascii="Times New Roman" w:eastAsia="Cambria" w:hAnsi="Times New Roman" w:cs="Times New Roman"/>
          <w:i/>
          <w:sz w:val="26"/>
          <w:szCs w:val="26"/>
        </w:rPr>
        <w:t>bản thử nghiệm.</w:t>
      </w:r>
    </w:p>
    <w:p w:rsidR="007C7798" w:rsidRDefault="008908F6" w:rsidP="008908F6">
      <w:pPr>
        <w:rPr>
          <w:rFonts w:ascii="Times New Roman" w:eastAsia="Times New Roman" w:hAnsi="Times New Roman" w:cs="Times New Roman"/>
          <w:b/>
          <w:bCs/>
          <w:iCs/>
          <w:sz w:val="24"/>
          <w:szCs w:val="24"/>
          <w:lang w:val="sv-SE" w:eastAsia="x-none"/>
        </w:rPr>
      </w:pPr>
      <w:r w:rsidRPr="008908F6">
        <w:rPr>
          <w:rFonts w:ascii="Times New Roman" w:hAnsi="Times New Roman" w:cs="Times New Roman"/>
          <w:b/>
          <w:sz w:val="24"/>
          <w:szCs w:val="24"/>
        </w:rPr>
        <w:lastRenderedPageBreak/>
        <w:t>VII.</w:t>
      </w:r>
      <w:r>
        <w:rPr>
          <w:rFonts w:ascii="Times New Roman" w:hAnsi="Times New Roman" w:cs="Times New Roman"/>
          <w:b/>
          <w:sz w:val="24"/>
          <w:szCs w:val="24"/>
        </w:rPr>
        <w:t xml:space="preserve"> </w:t>
      </w:r>
      <w:r w:rsidRPr="00B96707">
        <w:rPr>
          <w:rFonts w:ascii="Times New Roman" w:eastAsia="Times New Roman" w:hAnsi="Times New Roman" w:cs="Times New Roman"/>
          <w:b/>
          <w:bCs/>
          <w:iCs/>
          <w:sz w:val="24"/>
          <w:szCs w:val="24"/>
          <w:lang w:val="sv-SE" w:eastAsia="x-none"/>
        </w:rPr>
        <w:t>FCO</w:t>
      </w:r>
    </w:p>
    <w:p w:rsidR="008908F6" w:rsidRPr="00B96707" w:rsidRDefault="008908F6" w:rsidP="008908F6">
      <w:pPr>
        <w:rPr>
          <w:rFonts w:ascii="Times New Roman" w:eastAsia="Times New Roman" w:hAnsi="Times New Roman" w:cs="Times New Roman"/>
          <w:b/>
          <w:bCs/>
          <w:iCs/>
          <w:sz w:val="24"/>
          <w:szCs w:val="24"/>
          <w:lang w:val="sv-SE" w:eastAsia="x-none"/>
        </w:rPr>
      </w:pPr>
      <w:r w:rsidRPr="00B96707">
        <w:rPr>
          <w:rFonts w:ascii="Times New Roman" w:eastAsia="Times New Roman" w:hAnsi="Times New Roman" w:cs="Times New Roman"/>
          <w:b/>
          <w:bCs/>
          <w:iCs/>
          <w:sz w:val="24"/>
          <w:szCs w:val="24"/>
          <w:lang w:val="sv-SE" w:eastAsia="x-none"/>
        </w:rPr>
        <w:t>* Quy định chung</w:t>
      </w:r>
    </w:p>
    <w:p w:rsidR="008908F6" w:rsidRPr="00B96707" w:rsidRDefault="008908F6" w:rsidP="008908F6">
      <w:pPr>
        <w:tabs>
          <w:tab w:val="left" w:pos="851"/>
        </w:tabs>
        <w:spacing w:before="120" w:after="0" w:line="340" w:lineRule="exact"/>
        <w:ind w:firstLine="567"/>
        <w:jc w:val="both"/>
        <w:outlineLvl w:val="1"/>
        <w:rPr>
          <w:rFonts w:ascii="Times New Roman" w:eastAsia="Times New Roman" w:hAnsi="Times New Roman" w:cs="Times New Roman"/>
          <w:b/>
          <w:bCs/>
          <w:iCs/>
          <w:sz w:val="24"/>
          <w:szCs w:val="24"/>
          <w:lang w:val="sv-SE" w:eastAsia="x-none"/>
        </w:rPr>
      </w:pPr>
      <w:r w:rsidRPr="00B96707">
        <w:rPr>
          <w:rFonts w:ascii="Times New Roman" w:eastAsia="Times New Roman" w:hAnsi="Times New Roman" w:cs="Times New Roman"/>
          <w:b/>
          <w:bCs/>
          <w:iCs/>
          <w:sz w:val="24"/>
          <w:szCs w:val="24"/>
          <w:lang w:val="sv-SE" w:eastAsia="x-none"/>
        </w:rPr>
        <w:t>Điều 1. Phạm vi điều chỉnh và đối tượng áp dụng</w:t>
      </w:r>
    </w:p>
    <w:p w:rsidR="008908F6" w:rsidRPr="00B96707" w:rsidRDefault="008908F6" w:rsidP="008908F6">
      <w:pPr>
        <w:tabs>
          <w:tab w:val="left" w:pos="851"/>
        </w:tabs>
        <w:spacing w:before="120" w:after="0" w:line="340" w:lineRule="exact"/>
        <w:ind w:firstLine="567"/>
        <w:jc w:val="both"/>
        <w:rPr>
          <w:rFonts w:ascii="Times New Roman" w:eastAsia="Times New Roman" w:hAnsi="Times New Roman" w:cs="Times New Roman"/>
          <w:sz w:val="24"/>
          <w:szCs w:val="24"/>
          <w:lang w:val="sv-SE"/>
        </w:rPr>
      </w:pPr>
      <w:r w:rsidRPr="00B96707">
        <w:rPr>
          <w:rFonts w:ascii="Times New Roman" w:eastAsia="Times New Roman" w:hAnsi="Times New Roman" w:cs="Times New Roman"/>
          <w:sz w:val="24"/>
          <w:szCs w:val="24"/>
          <w:lang w:val="sv-SE"/>
        </w:rPr>
        <w:t>1. Phạm vi điều chỉnh</w:t>
      </w:r>
    </w:p>
    <w:p w:rsidR="008908F6" w:rsidRPr="00B96707" w:rsidRDefault="008908F6" w:rsidP="008908F6">
      <w:pPr>
        <w:tabs>
          <w:tab w:val="left" w:pos="851"/>
        </w:tabs>
        <w:spacing w:before="120" w:after="0" w:line="340" w:lineRule="exact"/>
        <w:ind w:firstLine="567"/>
        <w:jc w:val="both"/>
        <w:rPr>
          <w:rFonts w:ascii="Times New Roman" w:eastAsia="Times New Roman" w:hAnsi="Times New Roman" w:cs="Times New Roman"/>
          <w:spacing w:val="2"/>
          <w:sz w:val="24"/>
          <w:szCs w:val="24"/>
          <w:lang w:val="sv-SE"/>
        </w:rPr>
      </w:pPr>
      <w:r w:rsidRPr="00B96707">
        <w:rPr>
          <w:rFonts w:ascii="Times New Roman" w:eastAsia="Times New Roman" w:hAnsi="Times New Roman" w:cs="Times New Roman"/>
          <w:spacing w:val="2"/>
          <w:sz w:val="24"/>
          <w:szCs w:val="24"/>
          <w:lang w:val="sv-SE"/>
        </w:rPr>
        <w:t>Tiêu chuẩn này quy định về yêu cầu kỹ thuật đối với FCO, LBFCO và dây chì lắp đặt ngoài trời, dùng trên lưới điện trung áp có cấp điện áp 22 kV, 35 kV trong Tập đoàn Điện lực Quốc gia Việt Nam.</w:t>
      </w:r>
    </w:p>
    <w:p w:rsidR="008908F6" w:rsidRPr="00B96707" w:rsidRDefault="008908F6" w:rsidP="008908F6">
      <w:pPr>
        <w:tabs>
          <w:tab w:val="left" w:pos="851"/>
        </w:tabs>
        <w:spacing w:before="120" w:after="0" w:line="340" w:lineRule="exact"/>
        <w:ind w:firstLine="567"/>
        <w:jc w:val="both"/>
        <w:rPr>
          <w:rFonts w:ascii="Times New Roman" w:eastAsia="Times New Roman" w:hAnsi="Times New Roman" w:cs="Times New Roman"/>
          <w:sz w:val="24"/>
          <w:szCs w:val="24"/>
          <w:lang w:val="sv-SE"/>
        </w:rPr>
      </w:pPr>
      <w:r w:rsidRPr="00B96707">
        <w:rPr>
          <w:rFonts w:ascii="Times New Roman" w:eastAsia="Times New Roman" w:hAnsi="Times New Roman" w:cs="Times New Roman"/>
          <w:sz w:val="24"/>
          <w:szCs w:val="24"/>
          <w:lang w:val="sv-SE"/>
        </w:rPr>
        <w:t xml:space="preserve">2. Đối tượng áp dụng: </w:t>
      </w:r>
    </w:p>
    <w:p w:rsidR="008908F6" w:rsidRPr="00B96707" w:rsidRDefault="008908F6" w:rsidP="008908F6">
      <w:pPr>
        <w:tabs>
          <w:tab w:val="left" w:pos="851"/>
        </w:tabs>
        <w:spacing w:before="120" w:after="0" w:line="340" w:lineRule="exact"/>
        <w:ind w:firstLine="567"/>
        <w:jc w:val="both"/>
        <w:rPr>
          <w:rFonts w:ascii="Times New Roman" w:eastAsia="Times New Roman" w:hAnsi="Times New Roman" w:cs="Times New Roman"/>
          <w:sz w:val="24"/>
          <w:szCs w:val="24"/>
          <w:lang w:val="sv-SE"/>
        </w:rPr>
      </w:pPr>
      <w:r w:rsidRPr="00B96707">
        <w:rPr>
          <w:rFonts w:ascii="Times New Roman" w:eastAsia="Times New Roman" w:hAnsi="Times New Roman" w:cs="Times New Roman"/>
          <w:sz w:val="24"/>
          <w:szCs w:val="24"/>
          <w:lang w:val="sv-SE"/>
        </w:rPr>
        <w:t>Tiêu chuẩn này áp dụng đối với:</w:t>
      </w:r>
    </w:p>
    <w:p w:rsidR="008908F6" w:rsidRPr="00B96707" w:rsidRDefault="008908F6" w:rsidP="008908F6">
      <w:pPr>
        <w:numPr>
          <w:ilvl w:val="0"/>
          <w:numId w:val="61"/>
        </w:numPr>
        <w:tabs>
          <w:tab w:val="left" w:pos="851"/>
        </w:tabs>
        <w:autoSpaceDE w:val="0"/>
        <w:autoSpaceDN w:val="0"/>
        <w:adjustRightInd w:val="0"/>
        <w:spacing w:before="120" w:after="0" w:line="340" w:lineRule="exact"/>
        <w:ind w:left="0" w:firstLine="567"/>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Tập đoàn Điện lực Việt Nam (EVN)</w:t>
      </w:r>
      <w:r w:rsidRPr="00B96707">
        <w:rPr>
          <w:rFonts w:ascii="Times New Roman" w:eastAsia="Arial" w:hAnsi="Times New Roman" w:cs="Times New Roman"/>
          <w:sz w:val="24"/>
          <w:szCs w:val="24"/>
          <w:lang w:val="sv-SE"/>
        </w:rPr>
        <w:t>.</w:t>
      </w:r>
    </w:p>
    <w:p w:rsidR="008908F6" w:rsidRPr="00B96707" w:rsidRDefault="008908F6" w:rsidP="008908F6">
      <w:pPr>
        <w:numPr>
          <w:ilvl w:val="0"/>
          <w:numId w:val="61"/>
        </w:numPr>
        <w:tabs>
          <w:tab w:val="left" w:pos="851"/>
        </w:tabs>
        <w:autoSpaceDE w:val="0"/>
        <w:autoSpaceDN w:val="0"/>
        <w:adjustRightInd w:val="0"/>
        <w:spacing w:before="120" w:after="0" w:line="340" w:lineRule="exact"/>
        <w:ind w:left="0" w:firstLine="567"/>
        <w:jc w:val="both"/>
        <w:rPr>
          <w:rFonts w:ascii="Times New Roman" w:eastAsia="Arial" w:hAnsi="Times New Roman" w:cs="Times New Roman"/>
          <w:spacing w:val="4"/>
          <w:sz w:val="24"/>
          <w:szCs w:val="24"/>
          <w:lang w:val="vi-VN"/>
        </w:rPr>
      </w:pPr>
      <w:r w:rsidRPr="00B96707">
        <w:rPr>
          <w:rFonts w:ascii="Times New Roman" w:eastAsia="Arial" w:hAnsi="Times New Roman" w:cs="Times New Roman"/>
          <w:spacing w:val="4"/>
          <w:sz w:val="24"/>
          <w:szCs w:val="24"/>
          <w:lang w:val="vi-VN"/>
        </w:rPr>
        <w:t>Công ty con do EVN nắm giữ 100% vốn điều lệ (Công ty TNHH MTV cấp II).</w:t>
      </w:r>
    </w:p>
    <w:p w:rsidR="008908F6" w:rsidRPr="00B96707" w:rsidRDefault="008908F6" w:rsidP="008908F6">
      <w:pPr>
        <w:numPr>
          <w:ilvl w:val="0"/>
          <w:numId w:val="61"/>
        </w:numPr>
        <w:tabs>
          <w:tab w:val="left" w:pos="851"/>
        </w:tabs>
        <w:autoSpaceDE w:val="0"/>
        <w:autoSpaceDN w:val="0"/>
        <w:adjustRightInd w:val="0"/>
        <w:spacing w:before="120" w:after="0" w:line="340" w:lineRule="exact"/>
        <w:ind w:left="0" w:firstLine="567"/>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Công ty con do Công ty TNHH MTV cấp II nắm giữ 100% vốn điều lệ (Công ty TNHH MTV cấp III).</w:t>
      </w:r>
    </w:p>
    <w:p w:rsidR="008908F6" w:rsidRPr="00B96707" w:rsidRDefault="008908F6" w:rsidP="008908F6">
      <w:pPr>
        <w:numPr>
          <w:ilvl w:val="0"/>
          <w:numId w:val="61"/>
        </w:numPr>
        <w:tabs>
          <w:tab w:val="left" w:pos="851"/>
        </w:tabs>
        <w:autoSpaceDE w:val="0"/>
        <w:autoSpaceDN w:val="0"/>
        <w:adjustRightInd w:val="0"/>
        <w:spacing w:before="120" w:after="0" w:line="340" w:lineRule="exact"/>
        <w:ind w:left="0" w:firstLine="567"/>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 xml:space="preserve">Người đại diện phần vốn của EVN, của </w:t>
      </w:r>
      <w:r w:rsidRPr="00B96707">
        <w:rPr>
          <w:rFonts w:ascii="Times New Roman" w:eastAsia="Arial" w:hAnsi="Times New Roman" w:cs="Times New Roman"/>
          <w:sz w:val="24"/>
          <w:szCs w:val="24"/>
        </w:rPr>
        <w:t>C</w:t>
      </w:r>
      <w:r w:rsidRPr="00B96707">
        <w:rPr>
          <w:rFonts w:ascii="Times New Roman" w:eastAsia="Arial" w:hAnsi="Times New Roman" w:cs="Times New Roman"/>
          <w:sz w:val="24"/>
          <w:szCs w:val="24"/>
          <w:lang w:val="vi-VN"/>
        </w:rPr>
        <w:t xml:space="preserve">ông ty TNHH MTV cấp II tại các </w:t>
      </w:r>
      <w:r w:rsidRPr="00B96707">
        <w:rPr>
          <w:rFonts w:ascii="Times New Roman" w:eastAsia="Arial" w:hAnsi="Times New Roman" w:cs="Times New Roman"/>
          <w:sz w:val="24"/>
          <w:szCs w:val="24"/>
        </w:rPr>
        <w:t>C</w:t>
      </w:r>
      <w:r w:rsidRPr="00B96707">
        <w:rPr>
          <w:rFonts w:ascii="Times New Roman" w:eastAsia="Arial" w:hAnsi="Times New Roman" w:cs="Times New Roman"/>
          <w:sz w:val="24"/>
          <w:szCs w:val="24"/>
          <w:lang w:val="vi-VN"/>
        </w:rPr>
        <w:t>ông ty cổ phần, Công ty TNHH (sau đây gọi tắt là Người đại diện).</w:t>
      </w:r>
    </w:p>
    <w:p w:rsidR="008908F6" w:rsidRPr="00B96707" w:rsidRDefault="008908F6" w:rsidP="008908F6">
      <w:pPr>
        <w:keepNext/>
        <w:tabs>
          <w:tab w:val="left" w:pos="851"/>
        </w:tabs>
        <w:spacing w:before="120" w:after="0" w:line="340" w:lineRule="exact"/>
        <w:ind w:firstLine="567"/>
        <w:jc w:val="both"/>
        <w:outlineLvl w:val="1"/>
        <w:rPr>
          <w:rFonts w:ascii="Times New Roman" w:eastAsia="Times New Roman" w:hAnsi="Times New Roman" w:cs="Times New Roman"/>
          <w:b/>
          <w:bCs/>
          <w:iCs/>
          <w:sz w:val="24"/>
          <w:szCs w:val="24"/>
          <w:lang w:val="sv-SE" w:eastAsia="x-none"/>
        </w:rPr>
      </w:pPr>
      <w:r w:rsidRPr="00B96707">
        <w:rPr>
          <w:rFonts w:ascii="Times New Roman" w:eastAsia="Times New Roman" w:hAnsi="Times New Roman" w:cs="Times New Roman"/>
          <w:b/>
          <w:bCs/>
          <w:iCs/>
          <w:sz w:val="24"/>
          <w:szCs w:val="24"/>
          <w:lang w:val="sv-SE" w:eastAsia="x-none"/>
        </w:rPr>
        <w:t>Điều 2. Thuật ngữ và chữ viết tắt</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pacing w:val="4"/>
          <w:sz w:val="24"/>
          <w:szCs w:val="24"/>
          <w:lang w:val="sv-SE" w:eastAsia="x-none"/>
        </w:rPr>
      </w:pPr>
      <w:r w:rsidRPr="00B96707">
        <w:rPr>
          <w:rFonts w:ascii="Times New Roman" w:eastAsia="Arial" w:hAnsi="Times New Roman" w:cs="Times New Roman"/>
          <w:spacing w:val="4"/>
          <w:sz w:val="24"/>
          <w:szCs w:val="24"/>
          <w:lang w:val="sv-SE" w:eastAsia="x-none"/>
        </w:rPr>
        <w:t>Trong tiêu chuẩn này, các thuật ngữ và chữ viết tắt dưới đây được hiểu như sau:</w:t>
      </w:r>
    </w:p>
    <w:p w:rsidR="008908F6" w:rsidRPr="00B96707" w:rsidRDefault="008908F6" w:rsidP="008908F6">
      <w:pPr>
        <w:numPr>
          <w:ilvl w:val="0"/>
          <w:numId w:val="62"/>
        </w:numPr>
        <w:tabs>
          <w:tab w:val="left" w:pos="851"/>
        </w:tabs>
        <w:spacing w:before="120" w:after="0" w:line="340" w:lineRule="exact"/>
        <w:ind w:left="0"/>
        <w:jc w:val="both"/>
        <w:rPr>
          <w:rFonts w:ascii="Times New Roman" w:eastAsia="Arial" w:hAnsi="Times New Roman" w:cs="Times New Roman"/>
          <w:sz w:val="24"/>
          <w:szCs w:val="24"/>
          <w:lang w:val="sv-SE" w:eastAsia="x-none"/>
        </w:rPr>
      </w:pPr>
      <w:r w:rsidRPr="00B96707">
        <w:rPr>
          <w:rFonts w:ascii="Times New Roman" w:eastAsia="Arial" w:hAnsi="Times New Roman" w:cs="Times New Roman"/>
          <w:sz w:val="24"/>
          <w:szCs w:val="24"/>
          <w:lang w:val="vi-VN"/>
        </w:rPr>
        <w:t>EVN: Tập đoàn Điện lực Việt Nam.</w:t>
      </w:r>
    </w:p>
    <w:p w:rsidR="008908F6" w:rsidRPr="00B96707" w:rsidRDefault="008908F6" w:rsidP="008908F6">
      <w:pPr>
        <w:numPr>
          <w:ilvl w:val="0"/>
          <w:numId w:val="62"/>
        </w:numPr>
        <w:tabs>
          <w:tab w:val="left" w:pos="851"/>
          <w:tab w:val="num" w:pos="1135"/>
        </w:tabs>
        <w:spacing w:before="120" w:after="0" w:line="340" w:lineRule="exact"/>
        <w:ind w:left="0"/>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 xml:space="preserve">Đơn vị: bao gồm các đối tượng quy định tại </w:t>
      </w:r>
      <w:r w:rsidRPr="00B96707">
        <w:rPr>
          <w:rFonts w:ascii="Times New Roman" w:eastAsia="Arial" w:hAnsi="Times New Roman" w:cs="Times New Roman"/>
          <w:sz w:val="24"/>
          <w:szCs w:val="24"/>
        </w:rPr>
        <w:t xml:space="preserve">điểm a, b, c - </w:t>
      </w:r>
      <w:r w:rsidRPr="00B96707">
        <w:rPr>
          <w:rFonts w:ascii="Times New Roman" w:eastAsia="Arial" w:hAnsi="Times New Roman" w:cs="Times New Roman"/>
          <w:sz w:val="24"/>
          <w:szCs w:val="24"/>
          <w:lang w:val="vi-VN"/>
        </w:rPr>
        <w:t>Khoản 2</w:t>
      </w:r>
      <w:r w:rsidRPr="00B96707">
        <w:rPr>
          <w:rFonts w:ascii="Times New Roman" w:eastAsia="Arial" w:hAnsi="Times New Roman" w:cs="Times New Roman"/>
          <w:sz w:val="24"/>
          <w:szCs w:val="24"/>
        </w:rPr>
        <w:t>,</w:t>
      </w:r>
      <w:r w:rsidRPr="00B96707">
        <w:rPr>
          <w:rFonts w:ascii="Times New Roman" w:eastAsia="Arial" w:hAnsi="Times New Roman" w:cs="Times New Roman"/>
          <w:sz w:val="24"/>
          <w:szCs w:val="24"/>
          <w:lang w:val="sv-SE"/>
        </w:rPr>
        <w:t xml:space="preserve"> </w:t>
      </w:r>
      <w:r w:rsidRPr="00B96707">
        <w:rPr>
          <w:rFonts w:ascii="Times New Roman" w:eastAsia="Arial" w:hAnsi="Times New Roman" w:cs="Times New Roman"/>
          <w:sz w:val="24"/>
          <w:szCs w:val="24"/>
          <w:lang w:val="vi-VN"/>
        </w:rPr>
        <w:t>Điều 1</w:t>
      </w:r>
      <w:r w:rsidRPr="00B96707">
        <w:rPr>
          <w:rFonts w:ascii="Times New Roman" w:eastAsia="Arial" w:hAnsi="Times New Roman" w:cs="Times New Roman"/>
          <w:sz w:val="24"/>
          <w:szCs w:val="24"/>
          <w:lang w:val="sv-SE"/>
        </w:rPr>
        <w:t xml:space="preserve"> của tiêu chuẩn </w:t>
      </w:r>
      <w:r w:rsidRPr="00B96707">
        <w:rPr>
          <w:rFonts w:ascii="Times New Roman" w:eastAsia="Arial" w:hAnsi="Times New Roman" w:cs="Times New Roman"/>
          <w:sz w:val="24"/>
          <w:szCs w:val="24"/>
          <w:lang w:val="vi-VN"/>
        </w:rPr>
        <w:t>này.</w:t>
      </w:r>
    </w:p>
    <w:p w:rsidR="008908F6" w:rsidRPr="00B96707" w:rsidRDefault="008908F6" w:rsidP="008908F6">
      <w:pPr>
        <w:numPr>
          <w:ilvl w:val="0"/>
          <w:numId w:val="62"/>
        </w:numPr>
        <w:tabs>
          <w:tab w:val="left" w:pos="851"/>
        </w:tabs>
        <w:spacing w:before="120" w:after="0" w:line="340" w:lineRule="exact"/>
        <w:ind w:left="0"/>
        <w:jc w:val="both"/>
        <w:rPr>
          <w:rFonts w:ascii="Times New Roman" w:eastAsia="Arial" w:hAnsi="Times New Roman" w:cs="Times New Roman"/>
          <w:sz w:val="24"/>
          <w:szCs w:val="24"/>
          <w:lang w:val="sv-SE" w:eastAsia="x-none"/>
        </w:rPr>
      </w:pPr>
      <w:r w:rsidRPr="00B96707">
        <w:rPr>
          <w:rFonts w:ascii="Times New Roman" w:eastAsia="Arial" w:hAnsi="Times New Roman" w:cs="Times New Roman"/>
          <w:sz w:val="24"/>
          <w:szCs w:val="24"/>
          <w:lang w:val="sv-SE" w:eastAsia="x-none"/>
        </w:rPr>
        <w:t>IEC (International Electrotechnical Commission): Ủy ban kỹ thuật điện Quốc tế.</w:t>
      </w:r>
    </w:p>
    <w:p w:rsidR="008908F6" w:rsidRPr="00B96707" w:rsidRDefault="008908F6" w:rsidP="008908F6">
      <w:pPr>
        <w:numPr>
          <w:ilvl w:val="0"/>
          <w:numId w:val="62"/>
        </w:numPr>
        <w:tabs>
          <w:tab w:val="left" w:pos="851"/>
        </w:tabs>
        <w:spacing w:before="120" w:after="0" w:line="340" w:lineRule="exact"/>
        <w:ind w:left="0"/>
        <w:jc w:val="both"/>
        <w:rPr>
          <w:rFonts w:ascii="Times New Roman" w:eastAsia="Arial" w:hAnsi="Times New Roman" w:cs="Times New Roman"/>
          <w:sz w:val="24"/>
          <w:szCs w:val="24"/>
          <w:lang w:val="sv-SE" w:eastAsia="x-none"/>
        </w:rPr>
      </w:pPr>
      <w:bookmarkStart w:id="1" w:name="_Hlk37762373"/>
      <w:r w:rsidRPr="00B96707">
        <w:rPr>
          <w:rFonts w:ascii="Times New Roman" w:eastAsia="Arial" w:hAnsi="Times New Roman" w:cs="Times New Roman"/>
          <w:sz w:val="24"/>
          <w:szCs w:val="24"/>
          <w:lang w:val="sv-SE" w:eastAsia="x-none"/>
        </w:rPr>
        <w:t>ANSI (American National Standards Institute): Viện Tiêu chuẩn Quốc gia Hoa Kỳ.</w:t>
      </w:r>
    </w:p>
    <w:p w:rsidR="008908F6" w:rsidRPr="00B96707" w:rsidRDefault="008908F6" w:rsidP="008908F6">
      <w:pPr>
        <w:numPr>
          <w:ilvl w:val="0"/>
          <w:numId w:val="62"/>
        </w:numPr>
        <w:tabs>
          <w:tab w:val="left" w:pos="851"/>
        </w:tabs>
        <w:spacing w:before="120" w:after="0" w:line="340" w:lineRule="exact"/>
        <w:ind w:left="0"/>
        <w:jc w:val="both"/>
        <w:rPr>
          <w:rFonts w:ascii="Times New Roman" w:eastAsia="Arial" w:hAnsi="Times New Roman" w:cs="Times New Roman"/>
          <w:sz w:val="24"/>
          <w:szCs w:val="24"/>
          <w:lang w:val="sv-SE" w:eastAsia="x-none"/>
        </w:rPr>
      </w:pPr>
      <w:r w:rsidRPr="00B96707">
        <w:rPr>
          <w:rFonts w:ascii="Times New Roman" w:eastAsia="Arial" w:hAnsi="Times New Roman" w:cs="Times New Roman"/>
          <w:sz w:val="24"/>
          <w:szCs w:val="24"/>
          <w:lang w:val="sv-SE" w:eastAsia="x-none"/>
        </w:rPr>
        <w:t>UL (Underwriters Laboratories): Tổ chức hợp tác giữa các Phòng thử nghiệm.</w:t>
      </w:r>
    </w:p>
    <w:bookmarkEnd w:id="1"/>
    <w:p w:rsidR="008908F6" w:rsidRPr="00B96707" w:rsidRDefault="008908F6" w:rsidP="008908F6">
      <w:pPr>
        <w:numPr>
          <w:ilvl w:val="0"/>
          <w:numId w:val="62"/>
        </w:numPr>
        <w:tabs>
          <w:tab w:val="left" w:pos="851"/>
        </w:tabs>
        <w:spacing w:before="120" w:after="0" w:line="340" w:lineRule="exact"/>
        <w:ind w:left="0"/>
        <w:jc w:val="both"/>
        <w:rPr>
          <w:rFonts w:ascii="Times New Roman" w:eastAsia="Arial" w:hAnsi="Times New Roman" w:cs="Times New Roman"/>
          <w:sz w:val="24"/>
          <w:szCs w:val="24"/>
          <w:lang w:val="sv-SE" w:eastAsia="x-none"/>
        </w:rPr>
      </w:pPr>
      <w:r w:rsidRPr="00B96707">
        <w:rPr>
          <w:rFonts w:ascii="Times New Roman" w:eastAsia="Arial" w:hAnsi="Times New Roman" w:cs="Times New Roman"/>
          <w:sz w:val="24"/>
          <w:szCs w:val="24"/>
          <w:lang w:val="sv-SE" w:eastAsia="x-none"/>
        </w:rPr>
        <w:t>ISO (</w:t>
      </w:r>
      <w:hyperlink r:id="rId12" w:history="1">
        <w:r w:rsidRPr="00B96707">
          <w:rPr>
            <w:rFonts w:ascii="Times New Roman" w:eastAsia="Arial" w:hAnsi="Times New Roman" w:cs="Times New Roman"/>
            <w:sz w:val="24"/>
            <w:szCs w:val="24"/>
            <w:u w:val="single"/>
            <w:lang w:val="sv-SE" w:eastAsia="x-none"/>
          </w:rPr>
          <w:t>International Organization for Standardization</w:t>
        </w:r>
      </w:hyperlink>
      <w:r w:rsidRPr="00B96707">
        <w:rPr>
          <w:rFonts w:ascii="Times New Roman" w:eastAsia="Arial" w:hAnsi="Times New Roman" w:cs="Times New Roman"/>
          <w:sz w:val="24"/>
          <w:szCs w:val="24"/>
          <w:lang w:val="sv-SE" w:eastAsia="x-none"/>
        </w:rPr>
        <w:t>): Tổ chức tiêu chuẩn hóa Quốc tế.</w:t>
      </w:r>
    </w:p>
    <w:p w:rsidR="008908F6" w:rsidRPr="00B96707" w:rsidRDefault="008908F6" w:rsidP="008908F6">
      <w:pPr>
        <w:numPr>
          <w:ilvl w:val="0"/>
          <w:numId w:val="62"/>
        </w:numPr>
        <w:tabs>
          <w:tab w:val="left" w:pos="851"/>
        </w:tabs>
        <w:spacing w:before="120" w:after="0" w:line="340" w:lineRule="exact"/>
        <w:ind w:left="0"/>
        <w:jc w:val="both"/>
        <w:rPr>
          <w:rFonts w:ascii="Times New Roman" w:eastAsia="Arial" w:hAnsi="Times New Roman" w:cs="Times New Roman"/>
          <w:sz w:val="24"/>
          <w:szCs w:val="24"/>
          <w:lang w:val="sv-SE" w:eastAsia="x-none"/>
        </w:rPr>
      </w:pPr>
      <w:r w:rsidRPr="00B96707">
        <w:rPr>
          <w:rFonts w:ascii="Times New Roman" w:eastAsia="Arial" w:hAnsi="Times New Roman" w:cs="Times New Roman"/>
          <w:sz w:val="24"/>
          <w:szCs w:val="24"/>
        </w:rPr>
        <w:t>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hoặc TCVN được nêu ra.</w:t>
      </w:r>
    </w:p>
    <w:p w:rsidR="008908F6" w:rsidRPr="00B96707" w:rsidRDefault="008908F6" w:rsidP="008908F6">
      <w:pPr>
        <w:numPr>
          <w:ilvl w:val="0"/>
          <w:numId w:val="62"/>
        </w:numPr>
        <w:tabs>
          <w:tab w:val="left" w:pos="851"/>
        </w:tabs>
        <w:spacing w:before="120" w:after="0" w:line="340" w:lineRule="exact"/>
        <w:ind w:left="0"/>
        <w:jc w:val="both"/>
        <w:rPr>
          <w:rFonts w:ascii="Times New Roman" w:eastAsia="Arial" w:hAnsi="Times New Roman" w:cs="Times New Roman"/>
          <w:sz w:val="24"/>
          <w:szCs w:val="24"/>
          <w:lang w:val="sv-SE" w:eastAsia="x-none"/>
        </w:rPr>
      </w:pPr>
      <w:bookmarkStart w:id="2" w:name="_Hlk37762404"/>
      <w:r w:rsidRPr="00B96707">
        <w:rPr>
          <w:rFonts w:ascii="Times New Roman" w:eastAsia="Arial" w:hAnsi="Times New Roman" w:cs="Times New Roman"/>
          <w:sz w:val="24"/>
          <w:szCs w:val="24"/>
          <w:lang w:val="sv-SE" w:eastAsia="x-none"/>
        </w:rPr>
        <w:t>FCO (Fuse Cutout): Cầu chì tự rơi.</w:t>
      </w:r>
    </w:p>
    <w:bookmarkEnd w:id="2"/>
    <w:p w:rsidR="008908F6" w:rsidRPr="00B96707" w:rsidRDefault="008908F6" w:rsidP="008908F6">
      <w:pPr>
        <w:numPr>
          <w:ilvl w:val="0"/>
          <w:numId w:val="62"/>
        </w:numPr>
        <w:tabs>
          <w:tab w:val="left" w:pos="851"/>
        </w:tabs>
        <w:spacing w:before="120" w:after="0" w:line="340" w:lineRule="exact"/>
        <w:ind w:left="0"/>
        <w:jc w:val="both"/>
        <w:rPr>
          <w:rFonts w:ascii="Times New Roman" w:eastAsia="Arial" w:hAnsi="Times New Roman" w:cs="Times New Roman"/>
          <w:sz w:val="24"/>
          <w:szCs w:val="24"/>
          <w:lang w:val="sv-SE" w:eastAsia="x-none"/>
        </w:rPr>
      </w:pPr>
      <w:r w:rsidRPr="00B96707">
        <w:rPr>
          <w:rFonts w:ascii="Times New Roman" w:eastAsia="Arial" w:hAnsi="Times New Roman" w:cs="Times New Roman"/>
          <w:sz w:val="24"/>
          <w:szCs w:val="24"/>
          <w:lang w:val="sv-SE" w:eastAsia="x-none"/>
        </w:rPr>
        <w:t>LBFCO (Load Break Fuse Cutout): Cầu chì tự rơi cắt có tải.</w:t>
      </w:r>
    </w:p>
    <w:p w:rsidR="008908F6" w:rsidRPr="00B96707" w:rsidRDefault="008908F6" w:rsidP="008908F6">
      <w:pPr>
        <w:numPr>
          <w:ilvl w:val="0"/>
          <w:numId w:val="62"/>
        </w:numPr>
        <w:tabs>
          <w:tab w:val="left" w:pos="851"/>
          <w:tab w:val="num" w:pos="993"/>
        </w:tabs>
        <w:spacing w:before="120" w:after="0" w:line="340" w:lineRule="exact"/>
        <w:ind w:left="0"/>
        <w:jc w:val="both"/>
        <w:rPr>
          <w:rFonts w:ascii="Times New Roman" w:eastAsia="Arial" w:hAnsi="Times New Roman" w:cs="Times New Roman"/>
          <w:sz w:val="24"/>
          <w:szCs w:val="24"/>
          <w:lang w:val="sv-SE" w:eastAsia="x-none"/>
        </w:rPr>
      </w:pPr>
      <w:r w:rsidRPr="00B96707">
        <w:rPr>
          <w:rFonts w:ascii="Times New Roman" w:eastAsia="Arial" w:hAnsi="Times New Roman" w:cs="Times New Roman"/>
          <w:sz w:val="24"/>
          <w:szCs w:val="24"/>
          <w:lang w:val="sv-SE"/>
        </w:rPr>
        <w:lastRenderedPageBreak/>
        <w:t>Điện</w:t>
      </w:r>
      <w:r w:rsidRPr="00B96707">
        <w:rPr>
          <w:rFonts w:ascii="Times New Roman" w:eastAsia="Arial" w:hAnsi="Times New Roman" w:cs="Times New Roman"/>
          <w:sz w:val="24"/>
          <w:szCs w:val="24"/>
          <w:lang w:val="vi-VN"/>
        </w:rPr>
        <w:t xml:space="preserve"> áp</w:t>
      </w:r>
      <w:r w:rsidRPr="00B96707">
        <w:rPr>
          <w:rFonts w:ascii="Times New Roman" w:eastAsia="Arial" w:hAnsi="Times New Roman" w:cs="Times New Roman"/>
          <w:sz w:val="24"/>
          <w:szCs w:val="24"/>
          <w:lang w:val="sv-SE"/>
        </w:rPr>
        <w:t xml:space="preserve"> danh</w:t>
      </w:r>
      <w:r w:rsidRPr="00B96707">
        <w:rPr>
          <w:rFonts w:ascii="Times New Roman" w:eastAsia="Arial" w:hAnsi="Times New Roman" w:cs="Times New Roman"/>
          <w:sz w:val="24"/>
          <w:szCs w:val="24"/>
          <w:lang w:val="vi-VN"/>
        </w:rPr>
        <w:t xml:space="preserve"> định</w:t>
      </w:r>
      <w:r w:rsidRPr="00B96707">
        <w:rPr>
          <w:rFonts w:ascii="Times New Roman" w:eastAsia="Arial" w:hAnsi="Times New Roman" w:cs="Times New Roman"/>
          <w:sz w:val="24"/>
          <w:szCs w:val="24"/>
          <w:lang w:val="sv-SE"/>
        </w:rPr>
        <w:t xml:space="preserve"> của hệ thống điện (Nominal voltage of a system)</w:t>
      </w:r>
      <w:r w:rsidRPr="00B96707">
        <w:rPr>
          <w:rFonts w:ascii="Times New Roman" w:eastAsia="Arial" w:hAnsi="Times New Roman" w:cs="Times New Roman"/>
          <w:sz w:val="24"/>
          <w:szCs w:val="24"/>
          <w:lang w:val="vi-VN"/>
        </w:rPr>
        <w:t xml:space="preserve">: </w:t>
      </w:r>
      <w:r w:rsidRPr="00B96707">
        <w:rPr>
          <w:rFonts w:ascii="Times New Roman" w:eastAsia="Arial" w:hAnsi="Times New Roman" w:cs="Times New Roman"/>
          <w:sz w:val="24"/>
          <w:szCs w:val="24"/>
          <w:lang w:val="sv-SE"/>
        </w:rPr>
        <w:t>Là giá trị điện áp thích hợp được dùng để định rõ hoặc nhận dạng một hệ thống điện (theo Quy phạm trang bị điện 2006 - Phần I)</w:t>
      </w:r>
      <w:r w:rsidRPr="00B96707">
        <w:rPr>
          <w:rFonts w:ascii="Times New Roman" w:eastAsia="Arial" w:hAnsi="Times New Roman" w:cs="Times New Roman"/>
          <w:sz w:val="24"/>
          <w:szCs w:val="24"/>
          <w:lang w:val="vi-VN"/>
        </w:rPr>
        <w:t xml:space="preserve">.  </w:t>
      </w:r>
    </w:p>
    <w:p w:rsidR="008908F6" w:rsidRPr="00B96707" w:rsidRDefault="008908F6" w:rsidP="008908F6">
      <w:pPr>
        <w:numPr>
          <w:ilvl w:val="0"/>
          <w:numId w:val="62"/>
        </w:numPr>
        <w:tabs>
          <w:tab w:val="left" w:pos="851"/>
          <w:tab w:val="num" w:pos="993"/>
        </w:tabs>
        <w:spacing w:before="120" w:after="0" w:line="360" w:lineRule="exact"/>
        <w:ind w:left="0"/>
        <w:jc w:val="both"/>
        <w:rPr>
          <w:rFonts w:ascii="Times New Roman" w:eastAsia="Arial" w:hAnsi="Times New Roman" w:cs="Times New Roman"/>
          <w:sz w:val="24"/>
          <w:szCs w:val="24"/>
          <w:lang w:val="sv-SE" w:eastAsia="x-none"/>
        </w:rPr>
      </w:pPr>
      <w:r w:rsidRPr="00B96707">
        <w:rPr>
          <w:rFonts w:ascii="Times New Roman" w:eastAsia="Arial" w:hAnsi="Times New Roman" w:cs="Times New Roman"/>
          <w:sz w:val="24"/>
          <w:szCs w:val="24"/>
          <w:lang w:val="sv-SE"/>
        </w:rPr>
        <w:t>Điện áp cao nhất đối với thiết bị (Highest voltage for equipment): Là trị số cao nhất của điện áp pha-pha, theo đó cách điện và các đặc tính liên quan khác của thiết bị được thiết kế đảm bảo điện áp này và những tiêu chuẩn tương ứng (theo Quy phạm trang bị điện 2006 - Phần I)</w:t>
      </w:r>
      <w:r w:rsidRPr="00B96707">
        <w:rPr>
          <w:rFonts w:ascii="Times New Roman" w:eastAsia="Arial" w:hAnsi="Times New Roman" w:cs="Times New Roman"/>
          <w:sz w:val="24"/>
          <w:szCs w:val="24"/>
          <w:lang w:val="vi-VN"/>
        </w:rPr>
        <w:t xml:space="preserve">.  </w:t>
      </w:r>
    </w:p>
    <w:p w:rsidR="008908F6" w:rsidRPr="00B96707" w:rsidRDefault="008908F6" w:rsidP="008908F6">
      <w:pPr>
        <w:numPr>
          <w:ilvl w:val="0"/>
          <w:numId w:val="62"/>
        </w:numPr>
        <w:tabs>
          <w:tab w:val="left" w:pos="851"/>
          <w:tab w:val="num" w:pos="993"/>
        </w:tabs>
        <w:spacing w:before="120" w:after="0" w:line="360" w:lineRule="exact"/>
        <w:ind w:left="0"/>
        <w:jc w:val="both"/>
        <w:rPr>
          <w:rFonts w:ascii="Times New Roman" w:eastAsia="Arial" w:hAnsi="Times New Roman" w:cs="Times New Roman"/>
          <w:sz w:val="24"/>
          <w:szCs w:val="24"/>
          <w:lang w:val="sv-SE"/>
        </w:rPr>
      </w:pPr>
      <w:r w:rsidRPr="00B96707">
        <w:rPr>
          <w:rFonts w:ascii="Times New Roman" w:eastAsia="Arial" w:hAnsi="Times New Roman" w:cs="Times New Roman"/>
          <w:sz w:val="24"/>
          <w:szCs w:val="24"/>
          <w:lang w:val="sv-SE"/>
        </w:rPr>
        <w:t>Tần số định mức (rated frequency): Tần số tại đó thiết bị được thiết kế để làm việc.</w:t>
      </w:r>
    </w:p>
    <w:p w:rsidR="008908F6" w:rsidRPr="00B96707" w:rsidRDefault="008908F6" w:rsidP="008908F6">
      <w:pPr>
        <w:numPr>
          <w:ilvl w:val="0"/>
          <w:numId w:val="62"/>
        </w:numPr>
        <w:tabs>
          <w:tab w:val="left" w:pos="851"/>
          <w:tab w:val="num" w:pos="993"/>
        </w:tabs>
        <w:spacing w:before="120" w:after="0" w:line="360" w:lineRule="exact"/>
        <w:ind w:left="0"/>
        <w:jc w:val="both"/>
        <w:rPr>
          <w:rFonts w:ascii="Times New Roman" w:eastAsia="Arial" w:hAnsi="Times New Roman" w:cs="Times New Roman"/>
          <w:sz w:val="24"/>
          <w:szCs w:val="24"/>
          <w:lang w:val="sv-SE"/>
        </w:rPr>
      </w:pPr>
      <w:r w:rsidRPr="00B96707">
        <w:rPr>
          <w:rFonts w:ascii="Times New Roman" w:eastAsia="Arial" w:hAnsi="Times New Roman" w:cs="Times New Roman"/>
          <w:sz w:val="24"/>
          <w:szCs w:val="24"/>
          <w:lang w:val="sv-SE"/>
        </w:rPr>
        <w:t>Cấp chịu đựng xung sét cơ bản của cách điện (BIL): Là một cấp cách điện xác định được biểu diễn bằng kV của giá trị đỉnh của một xung sét tiêu chuẩn.</w:t>
      </w:r>
    </w:p>
    <w:p w:rsidR="008908F6" w:rsidRPr="00B96707" w:rsidRDefault="008908F6" w:rsidP="008908F6">
      <w:pPr>
        <w:tabs>
          <w:tab w:val="left" w:pos="851"/>
        </w:tabs>
        <w:spacing w:before="120" w:after="120" w:line="360" w:lineRule="exact"/>
        <w:ind w:firstLine="567"/>
        <w:jc w:val="both"/>
        <w:rPr>
          <w:rFonts w:ascii="Times New Roman" w:eastAsia="Arial" w:hAnsi="Times New Roman" w:cs="Times New Roman"/>
          <w:sz w:val="24"/>
          <w:szCs w:val="24"/>
          <w:lang w:val="sv-SE"/>
        </w:rPr>
      </w:pPr>
      <w:r w:rsidRPr="00B96707">
        <w:rPr>
          <w:rFonts w:ascii="Times New Roman" w:eastAsia="Arial" w:hAnsi="Times New Roman" w:cs="Times New Roman"/>
          <w:sz w:val="24"/>
          <w:szCs w:val="24"/>
          <w:lang w:val="sv-SE"/>
        </w:rPr>
        <w:t>Các thuật ngữ và định nghĩa khác được hiểu và giải thích trong Quy phạm trang bị điện 2006 ban hành kèm theo Quyết định số 19/2006/QĐ-BCN ngày 11/7/2006 của Bộ Công nghiệp (nay là Bộ Công Thương).</w:t>
      </w:r>
    </w:p>
    <w:p w:rsidR="008908F6" w:rsidRPr="00B96707" w:rsidRDefault="008908F6" w:rsidP="008908F6">
      <w:pPr>
        <w:tabs>
          <w:tab w:val="left" w:pos="851"/>
        </w:tabs>
        <w:spacing w:before="120" w:after="0" w:line="340" w:lineRule="exact"/>
        <w:ind w:firstLine="567"/>
        <w:jc w:val="both"/>
        <w:rPr>
          <w:rFonts w:ascii="Times New Roman" w:eastAsia="Times New Roman" w:hAnsi="Times New Roman" w:cs="Times New Roman"/>
          <w:b/>
          <w:sz w:val="24"/>
          <w:szCs w:val="24"/>
          <w:lang w:val="sv-SE"/>
        </w:rPr>
      </w:pPr>
      <w:r w:rsidRPr="00B96707">
        <w:rPr>
          <w:rFonts w:ascii="Times New Roman" w:eastAsia="Times New Roman" w:hAnsi="Times New Roman" w:cs="Times New Roman"/>
          <w:b/>
          <w:sz w:val="24"/>
          <w:szCs w:val="24"/>
          <w:lang w:val="sv-SE"/>
        </w:rPr>
        <w:t>Điều 3. Điều kiện chung</w:t>
      </w:r>
    </w:p>
    <w:p w:rsidR="008908F6" w:rsidRPr="00B96707" w:rsidRDefault="008908F6" w:rsidP="008908F6">
      <w:pPr>
        <w:tabs>
          <w:tab w:val="left" w:pos="851"/>
        </w:tabs>
        <w:spacing w:before="120" w:after="120" w:line="340" w:lineRule="exact"/>
        <w:ind w:firstLine="567"/>
        <w:jc w:val="both"/>
        <w:rPr>
          <w:rFonts w:ascii="Times New Roman" w:eastAsia="Times New Roman" w:hAnsi="Times New Roman" w:cs="Times New Roman"/>
          <w:sz w:val="24"/>
          <w:szCs w:val="24"/>
          <w:lang w:val="pt-BR"/>
        </w:rPr>
      </w:pPr>
      <w:r w:rsidRPr="00B96707">
        <w:rPr>
          <w:rFonts w:ascii="Times New Roman" w:eastAsia="Times New Roman" w:hAnsi="Times New Roman" w:cs="Times New Roman"/>
          <w:sz w:val="24"/>
          <w:szCs w:val="24"/>
          <w:lang w:val="pt-BR"/>
        </w:rPr>
        <w:t>1. Điều kiện môi trường làm việc của thiết bị</w:t>
      </w:r>
    </w:p>
    <w:tbl>
      <w:tblPr>
        <w:tblW w:w="904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090"/>
        <w:gridCol w:w="3955"/>
      </w:tblGrid>
      <w:tr w:rsidR="008908F6" w:rsidRPr="00B96707" w:rsidTr="008908F6">
        <w:trPr>
          <w:jc w:val="center"/>
        </w:trPr>
        <w:tc>
          <w:tcPr>
            <w:tcW w:w="5088" w:type="dxa"/>
            <w:tcBorders>
              <w:top w:val="double" w:sz="4" w:space="0" w:color="auto"/>
              <w:left w:val="double" w:sz="4" w:space="0" w:color="auto"/>
              <w:bottom w:val="single" w:sz="4" w:space="0" w:color="auto"/>
              <w:right w:val="single" w:sz="4" w:space="0" w:color="auto"/>
            </w:tcBorders>
            <w:hideMark/>
          </w:tcPr>
          <w:p w:rsidR="008908F6" w:rsidRPr="00B96707" w:rsidRDefault="008908F6" w:rsidP="008908F6">
            <w:pPr>
              <w:spacing w:before="100" w:after="100" w:line="240" w:lineRule="auto"/>
              <w:jc w:val="both"/>
              <w:rPr>
                <w:rFonts w:ascii="Times New Roman" w:eastAsia="Arial" w:hAnsi="Times New Roman" w:cs="Times New Roman"/>
                <w:sz w:val="24"/>
                <w:szCs w:val="24"/>
                <w:lang w:val="pt-BR"/>
              </w:rPr>
            </w:pPr>
            <w:r w:rsidRPr="00B96707">
              <w:rPr>
                <w:rFonts w:ascii="Times New Roman" w:eastAsia="Arial" w:hAnsi="Times New Roman" w:cs="Times New Roman"/>
                <w:sz w:val="24"/>
                <w:szCs w:val="24"/>
                <w:lang w:val="pt-BR"/>
              </w:rPr>
              <w:t>Nhiệt độ môi trường lớn nhất</w:t>
            </w:r>
          </w:p>
        </w:tc>
        <w:tc>
          <w:tcPr>
            <w:tcW w:w="3954" w:type="dxa"/>
            <w:tcBorders>
              <w:top w:val="doub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100" w:after="100" w:line="240" w:lineRule="auto"/>
              <w:jc w:val="center"/>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45</w:t>
            </w:r>
            <w:r w:rsidRPr="00B96707">
              <w:rPr>
                <w:rFonts w:ascii="Times New Roman" w:eastAsia="Arial" w:hAnsi="Times New Roman" w:cs="Times New Roman"/>
                <w:sz w:val="24"/>
                <w:szCs w:val="24"/>
                <w:vertAlign w:val="superscript"/>
                <w:lang w:val="vi-VN"/>
              </w:rPr>
              <w:t>o</w:t>
            </w:r>
            <w:r w:rsidRPr="00B96707">
              <w:rPr>
                <w:rFonts w:ascii="Times New Roman" w:eastAsia="Arial" w:hAnsi="Times New Roman" w:cs="Times New Roman"/>
                <w:sz w:val="24"/>
                <w:szCs w:val="24"/>
                <w:lang w:val="vi-VN"/>
              </w:rPr>
              <w:t>C</w:t>
            </w:r>
          </w:p>
        </w:tc>
      </w:tr>
      <w:tr w:rsidR="008908F6" w:rsidRPr="00B96707" w:rsidTr="008908F6">
        <w:trPr>
          <w:jc w:val="center"/>
        </w:trPr>
        <w:tc>
          <w:tcPr>
            <w:tcW w:w="5088" w:type="dxa"/>
            <w:tcBorders>
              <w:top w:val="single" w:sz="4" w:space="0" w:color="auto"/>
              <w:left w:val="double" w:sz="4" w:space="0" w:color="auto"/>
              <w:bottom w:val="single" w:sz="4" w:space="0" w:color="auto"/>
              <w:right w:val="single" w:sz="4" w:space="0" w:color="auto"/>
            </w:tcBorders>
            <w:hideMark/>
          </w:tcPr>
          <w:p w:rsidR="008908F6" w:rsidRPr="00B96707" w:rsidRDefault="008908F6" w:rsidP="008908F6">
            <w:pPr>
              <w:spacing w:before="100" w:after="100" w:line="240" w:lineRule="auto"/>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Nhiệt độ môi trường nhỏ nhất</w:t>
            </w:r>
          </w:p>
        </w:tc>
        <w:tc>
          <w:tcPr>
            <w:tcW w:w="3954"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100" w:after="100" w:line="240" w:lineRule="auto"/>
              <w:jc w:val="center"/>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0</w:t>
            </w:r>
            <w:r w:rsidRPr="00B96707">
              <w:rPr>
                <w:rFonts w:ascii="Times New Roman" w:eastAsia="Arial" w:hAnsi="Times New Roman" w:cs="Times New Roman"/>
                <w:sz w:val="24"/>
                <w:szCs w:val="24"/>
                <w:vertAlign w:val="superscript"/>
                <w:lang w:val="vi-VN"/>
              </w:rPr>
              <w:t>o</w:t>
            </w:r>
            <w:r w:rsidRPr="00B96707">
              <w:rPr>
                <w:rFonts w:ascii="Times New Roman" w:eastAsia="Arial" w:hAnsi="Times New Roman" w:cs="Times New Roman"/>
                <w:sz w:val="24"/>
                <w:szCs w:val="24"/>
                <w:lang w:val="vi-VN"/>
              </w:rPr>
              <w:t>C</w:t>
            </w:r>
          </w:p>
        </w:tc>
      </w:tr>
      <w:tr w:rsidR="008908F6" w:rsidRPr="00B96707" w:rsidTr="008908F6">
        <w:trPr>
          <w:jc w:val="center"/>
        </w:trPr>
        <w:tc>
          <w:tcPr>
            <w:tcW w:w="5088" w:type="dxa"/>
            <w:tcBorders>
              <w:top w:val="single" w:sz="4" w:space="0" w:color="auto"/>
              <w:left w:val="double" w:sz="4" w:space="0" w:color="auto"/>
              <w:bottom w:val="single" w:sz="4" w:space="0" w:color="auto"/>
              <w:right w:val="single" w:sz="4" w:space="0" w:color="auto"/>
            </w:tcBorders>
            <w:hideMark/>
          </w:tcPr>
          <w:p w:rsidR="008908F6" w:rsidRPr="00B96707" w:rsidRDefault="008908F6" w:rsidP="008908F6">
            <w:pPr>
              <w:spacing w:before="100" w:after="100" w:line="240" w:lineRule="auto"/>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Khí hậu</w:t>
            </w:r>
          </w:p>
        </w:tc>
        <w:tc>
          <w:tcPr>
            <w:tcW w:w="3954"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100" w:after="100" w:line="240" w:lineRule="auto"/>
              <w:jc w:val="center"/>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Nhiệt đới, nóng ẩm</w:t>
            </w:r>
          </w:p>
        </w:tc>
      </w:tr>
      <w:tr w:rsidR="008908F6" w:rsidRPr="00B96707" w:rsidTr="008908F6">
        <w:trPr>
          <w:jc w:val="center"/>
        </w:trPr>
        <w:tc>
          <w:tcPr>
            <w:tcW w:w="5088" w:type="dxa"/>
            <w:tcBorders>
              <w:top w:val="single" w:sz="4" w:space="0" w:color="auto"/>
              <w:left w:val="double" w:sz="4" w:space="0" w:color="auto"/>
              <w:bottom w:val="single" w:sz="4" w:space="0" w:color="auto"/>
              <w:right w:val="single" w:sz="4" w:space="0" w:color="auto"/>
            </w:tcBorders>
            <w:hideMark/>
          </w:tcPr>
          <w:p w:rsidR="008908F6" w:rsidRPr="00B96707" w:rsidRDefault="008908F6" w:rsidP="008908F6">
            <w:pPr>
              <w:spacing w:before="100" w:after="100" w:line="240" w:lineRule="auto"/>
              <w:jc w:val="both"/>
              <w:rPr>
                <w:rFonts w:ascii="Times New Roman" w:eastAsia="Arial" w:hAnsi="Times New Roman" w:cs="Times New Roman"/>
                <w:sz w:val="24"/>
                <w:szCs w:val="24"/>
              </w:rPr>
            </w:pPr>
            <w:r w:rsidRPr="00B96707">
              <w:rPr>
                <w:rFonts w:ascii="Times New Roman" w:eastAsia="Arial" w:hAnsi="Times New Roman" w:cs="Times New Roman"/>
                <w:sz w:val="24"/>
                <w:szCs w:val="24"/>
                <w:lang w:val="vi-VN"/>
              </w:rPr>
              <w:t xml:space="preserve">Độ ẩm </w:t>
            </w:r>
            <w:r w:rsidRPr="00B96707">
              <w:rPr>
                <w:rFonts w:ascii="Times New Roman" w:eastAsia="Arial" w:hAnsi="Times New Roman" w:cs="Times New Roman"/>
                <w:sz w:val="24"/>
                <w:szCs w:val="24"/>
              </w:rPr>
              <w:t>tương đối cao nhất</w:t>
            </w:r>
          </w:p>
        </w:tc>
        <w:tc>
          <w:tcPr>
            <w:tcW w:w="3954"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100" w:after="100" w:line="240" w:lineRule="auto"/>
              <w:jc w:val="center"/>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100%</w:t>
            </w:r>
          </w:p>
        </w:tc>
      </w:tr>
      <w:tr w:rsidR="008908F6" w:rsidRPr="00B96707" w:rsidTr="008908F6">
        <w:trPr>
          <w:jc w:val="center"/>
        </w:trPr>
        <w:tc>
          <w:tcPr>
            <w:tcW w:w="5088" w:type="dxa"/>
            <w:tcBorders>
              <w:top w:val="single" w:sz="4" w:space="0" w:color="auto"/>
              <w:left w:val="double" w:sz="4" w:space="0" w:color="auto"/>
              <w:bottom w:val="single" w:sz="4" w:space="0" w:color="auto"/>
              <w:right w:val="single" w:sz="4" w:space="0" w:color="auto"/>
            </w:tcBorders>
            <w:hideMark/>
          </w:tcPr>
          <w:p w:rsidR="008908F6" w:rsidRPr="00B96707" w:rsidRDefault="008908F6" w:rsidP="008908F6">
            <w:pPr>
              <w:spacing w:before="100" w:after="100" w:line="240" w:lineRule="auto"/>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Độ cao lắp đặt thiết bị so với  mực nước biển</w:t>
            </w:r>
          </w:p>
        </w:tc>
        <w:tc>
          <w:tcPr>
            <w:tcW w:w="3954"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100" w:after="100" w:line="240" w:lineRule="auto"/>
              <w:jc w:val="center"/>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Đến 1</w:t>
            </w:r>
            <w:r w:rsidRPr="00B96707">
              <w:rPr>
                <w:rFonts w:ascii="Times New Roman" w:eastAsia="Arial" w:hAnsi="Times New Roman" w:cs="Times New Roman"/>
                <w:sz w:val="24"/>
                <w:szCs w:val="24"/>
              </w:rPr>
              <w:t>.0</w:t>
            </w:r>
            <w:r w:rsidRPr="00B96707">
              <w:rPr>
                <w:rFonts w:ascii="Times New Roman" w:eastAsia="Arial" w:hAnsi="Times New Roman" w:cs="Times New Roman"/>
                <w:sz w:val="24"/>
                <w:szCs w:val="24"/>
                <w:lang w:val="vi-VN"/>
              </w:rPr>
              <w:t>00 m</w:t>
            </w:r>
          </w:p>
        </w:tc>
      </w:tr>
      <w:tr w:rsidR="008908F6" w:rsidRPr="00B96707" w:rsidTr="008908F6">
        <w:trPr>
          <w:jc w:val="center"/>
        </w:trPr>
        <w:tc>
          <w:tcPr>
            <w:tcW w:w="5088" w:type="dxa"/>
            <w:tcBorders>
              <w:top w:val="single" w:sz="4" w:space="0" w:color="auto"/>
              <w:left w:val="double" w:sz="4" w:space="0" w:color="auto"/>
              <w:bottom w:val="double" w:sz="4" w:space="0" w:color="auto"/>
              <w:right w:val="single" w:sz="4" w:space="0" w:color="auto"/>
            </w:tcBorders>
            <w:hideMark/>
          </w:tcPr>
          <w:p w:rsidR="008908F6" w:rsidRPr="00B96707" w:rsidRDefault="008908F6" w:rsidP="008908F6">
            <w:pPr>
              <w:spacing w:before="100" w:after="100" w:line="240" w:lineRule="auto"/>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Vận tốc gió lớn nhất</w:t>
            </w:r>
          </w:p>
        </w:tc>
        <w:tc>
          <w:tcPr>
            <w:tcW w:w="3954" w:type="dxa"/>
            <w:tcBorders>
              <w:top w:val="single" w:sz="4" w:space="0" w:color="auto"/>
              <w:left w:val="single" w:sz="4" w:space="0" w:color="auto"/>
              <w:bottom w:val="double" w:sz="4" w:space="0" w:color="auto"/>
              <w:right w:val="double" w:sz="4" w:space="0" w:color="auto"/>
            </w:tcBorders>
            <w:vAlign w:val="center"/>
            <w:hideMark/>
          </w:tcPr>
          <w:p w:rsidR="008908F6" w:rsidRPr="00B96707" w:rsidRDefault="008908F6" w:rsidP="008908F6">
            <w:pPr>
              <w:spacing w:before="100" w:after="100" w:line="240" w:lineRule="auto"/>
              <w:jc w:val="center"/>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160 km/h</w:t>
            </w:r>
          </w:p>
        </w:tc>
      </w:tr>
    </w:tbl>
    <w:p w:rsidR="008908F6" w:rsidRPr="00B96707" w:rsidRDefault="008908F6" w:rsidP="008908F6">
      <w:pPr>
        <w:tabs>
          <w:tab w:val="left" w:pos="851"/>
        </w:tabs>
        <w:spacing w:after="0" w:line="240" w:lineRule="auto"/>
        <w:ind w:firstLine="567"/>
        <w:jc w:val="both"/>
        <w:rPr>
          <w:rFonts w:ascii="Times New Roman" w:eastAsia="Times New Roman" w:hAnsi="Times New Roman" w:cs="Times New Roman"/>
          <w:sz w:val="24"/>
          <w:szCs w:val="24"/>
          <w:lang w:val="pt-BR"/>
        </w:rPr>
      </w:pPr>
    </w:p>
    <w:p w:rsidR="008908F6" w:rsidRPr="00B96707" w:rsidRDefault="008908F6" w:rsidP="008908F6">
      <w:pPr>
        <w:tabs>
          <w:tab w:val="left" w:pos="851"/>
        </w:tabs>
        <w:spacing w:before="60" w:after="60" w:line="240" w:lineRule="auto"/>
        <w:ind w:firstLine="567"/>
        <w:jc w:val="both"/>
        <w:rPr>
          <w:rFonts w:ascii="Times New Roman" w:eastAsia="Times New Roman" w:hAnsi="Times New Roman" w:cs="Times New Roman"/>
          <w:sz w:val="24"/>
          <w:szCs w:val="24"/>
          <w:lang w:val="pt-BR"/>
        </w:rPr>
      </w:pPr>
      <w:r w:rsidRPr="00B96707">
        <w:rPr>
          <w:rFonts w:ascii="Times New Roman" w:eastAsia="Times New Roman" w:hAnsi="Times New Roman" w:cs="Times New Roman"/>
          <w:sz w:val="24"/>
          <w:szCs w:val="24"/>
          <w:lang w:val="pt-BR"/>
        </w:rPr>
        <w:t xml:space="preserve">Lưu ý: </w:t>
      </w:r>
    </w:p>
    <w:p w:rsidR="008908F6" w:rsidRPr="00B96707" w:rsidRDefault="008908F6" w:rsidP="008908F6">
      <w:pPr>
        <w:tabs>
          <w:tab w:val="left" w:pos="851"/>
        </w:tabs>
        <w:spacing w:before="60" w:after="60" w:line="240" w:lineRule="auto"/>
        <w:ind w:firstLine="567"/>
        <w:jc w:val="both"/>
        <w:rPr>
          <w:rFonts w:ascii="Times New Roman" w:eastAsia="Times New Roman" w:hAnsi="Times New Roman" w:cs="Times New Roman"/>
          <w:sz w:val="24"/>
          <w:szCs w:val="24"/>
          <w:lang w:val="pt-BR"/>
        </w:rPr>
      </w:pPr>
      <w:r w:rsidRPr="00B96707">
        <w:rPr>
          <w:rFonts w:ascii="Times New Roman" w:eastAsia="Times New Roman" w:hAnsi="Times New Roman" w:cs="Times New Roman"/>
          <w:sz w:val="24"/>
          <w:szCs w:val="24"/>
          <w:lang w:val="pt-BR"/>
        </w:rPr>
        <w:t>-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rsidR="008908F6" w:rsidRPr="00B96707" w:rsidRDefault="008908F6" w:rsidP="008908F6">
      <w:pPr>
        <w:tabs>
          <w:tab w:val="left" w:pos="851"/>
        </w:tabs>
        <w:spacing w:before="240" w:after="120" w:line="240" w:lineRule="auto"/>
        <w:ind w:firstLine="567"/>
        <w:jc w:val="both"/>
        <w:rPr>
          <w:rFonts w:ascii="Times New Roman" w:eastAsia="Times New Roman" w:hAnsi="Times New Roman" w:cs="Times New Roman"/>
          <w:sz w:val="24"/>
          <w:szCs w:val="24"/>
          <w:lang w:val="pt-BR"/>
        </w:rPr>
      </w:pPr>
      <w:r w:rsidRPr="00B96707">
        <w:rPr>
          <w:rFonts w:ascii="Times New Roman" w:eastAsia="Times New Roman" w:hAnsi="Times New Roman" w:cs="Times New Roman"/>
          <w:sz w:val="24"/>
          <w:szCs w:val="24"/>
          <w:lang w:val="pt-BR"/>
        </w:rPr>
        <w:t>2. Điều kiện vận hành của hệ thống điện</w:t>
      </w:r>
    </w:p>
    <w:tbl>
      <w:tblPr>
        <w:tblW w:w="891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527"/>
        <w:gridCol w:w="2691"/>
        <w:gridCol w:w="2692"/>
      </w:tblGrid>
      <w:tr w:rsidR="008908F6" w:rsidRPr="00B96707" w:rsidTr="008908F6">
        <w:trPr>
          <w:jc w:val="center"/>
        </w:trPr>
        <w:tc>
          <w:tcPr>
            <w:tcW w:w="3529" w:type="dxa"/>
            <w:tcBorders>
              <w:top w:val="double" w:sz="4" w:space="0" w:color="auto"/>
              <w:left w:val="double" w:sz="4" w:space="0" w:color="auto"/>
              <w:bottom w:val="single" w:sz="4" w:space="0" w:color="auto"/>
              <w:right w:val="single" w:sz="4" w:space="0" w:color="auto"/>
            </w:tcBorders>
            <w:vAlign w:val="center"/>
            <w:hideMark/>
          </w:tcPr>
          <w:p w:rsidR="008908F6" w:rsidRPr="00B96707" w:rsidRDefault="008908F6" w:rsidP="008908F6">
            <w:pPr>
              <w:spacing w:before="120" w:after="120" w:line="256" w:lineRule="auto"/>
              <w:jc w:val="both"/>
              <w:rPr>
                <w:rFonts w:ascii="Times New Roman" w:eastAsia="Arial" w:hAnsi="Times New Roman" w:cs="Times New Roman"/>
                <w:sz w:val="24"/>
                <w:szCs w:val="24"/>
                <w:lang w:val="pt-BR"/>
              </w:rPr>
            </w:pPr>
            <w:bookmarkStart w:id="3" w:name="_Hlk37762593"/>
            <w:r w:rsidRPr="00B96707">
              <w:rPr>
                <w:rFonts w:ascii="Times New Roman" w:eastAsia="Arial" w:hAnsi="Times New Roman" w:cs="Times New Roman"/>
                <w:sz w:val="24"/>
                <w:szCs w:val="24"/>
                <w:lang w:val="pt-BR"/>
              </w:rPr>
              <w:t>Điện áp danh định của hệ thống (kV)</w:t>
            </w:r>
          </w:p>
        </w:tc>
        <w:tc>
          <w:tcPr>
            <w:tcW w:w="2693" w:type="dxa"/>
            <w:tcBorders>
              <w:top w:val="doub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120" w:after="120" w:line="256" w:lineRule="auto"/>
              <w:jc w:val="center"/>
              <w:rPr>
                <w:rFonts w:ascii="Times New Roman" w:eastAsia="Arial" w:hAnsi="Times New Roman" w:cs="Times New Roman"/>
                <w:sz w:val="24"/>
                <w:szCs w:val="24"/>
              </w:rPr>
            </w:pPr>
            <w:r w:rsidRPr="00B96707">
              <w:rPr>
                <w:rFonts w:ascii="Times New Roman" w:eastAsia="Arial" w:hAnsi="Times New Roman" w:cs="Times New Roman"/>
                <w:sz w:val="24"/>
                <w:szCs w:val="24"/>
              </w:rPr>
              <w:t>35</w:t>
            </w:r>
          </w:p>
        </w:tc>
        <w:tc>
          <w:tcPr>
            <w:tcW w:w="2694" w:type="dxa"/>
            <w:tcBorders>
              <w:top w:val="doub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120" w:after="120" w:line="256" w:lineRule="auto"/>
              <w:jc w:val="center"/>
              <w:rPr>
                <w:rFonts w:ascii="Times New Roman" w:eastAsia="Arial" w:hAnsi="Times New Roman" w:cs="Times New Roman"/>
                <w:sz w:val="24"/>
                <w:szCs w:val="24"/>
              </w:rPr>
            </w:pPr>
            <w:r w:rsidRPr="00B96707">
              <w:rPr>
                <w:rFonts w:ascii="Times New Roman" w:eastAsia="Arial" w:hAnsi="Times New Roman" w:cs="Times New Roman"/>
                <w:sz w:val="24"/>
                <w:szCs w:val="24"/>
              </w:rPr>
              <w:t>22</w:t>
            </w:r>
          </w:p>
        </w:tc>
      </w:tr>
      <w:tr w:rsidR="008908F6" w:rsidRPr="00B96707" w:rsidTr="008908F6">
        <w:trPr>
          <w:jc w:val="center"/>
        </w:trPr>
        <w:tc>
          <w:tcPr>
            <w:tcW w:w="3529" w:type="dxa"/>
            <w:tcBorders>
              <w:top w:val="single" w:sz="4" w:space="0" w:color="auto"/>
              <w:left w:val="double" w:sz="4" w:space="0" w:color="auto"/>
              <w:bottom w:val="single" w:sz="4" w:space="0" w:color="auto"/>
              <w:right w:val="single" w:sz="4" w:space="0" w:color="auto"/>
            </w:tcBorders>
            <w:vAlign w:val="center"/>
            <w:hideMark/>
          </w:tcPr>
          <w:p w:rsidR="008908F6" w:rsidRPr="00B96707" w:rsidRDefault="008908F6" w:rsidP="008908F6">
            <w:pPr>
              <w:spacing w:before="120" w:after="120" w:line="256" w:lineRule="auto"/>
              <w:jc w:val="both"/>
              <w:rPr>
                <w:rFonts w:ascii="Times New Roman" w:eastAsia="Arial" w:hAnsi="Times New Roman" w:cs="Times New Roman"/>
                <w:sz w:val="24"/>
                <w:szCs w:val="24"/>
              </w:rPr>
            </w:pPr>
            <w:r w:rsidRPr="00B96707">
              <w:rPr>
                <w:rFonts w:ascii="Times New Roman" w:eastAsia="Arial" w:hAnsi="Times New Roman" w:cs="Times New Roman"/>
                <w:sz w:val="24"/>
                <w:szCs w:val="24"/>
                <w:lang w:val="vi-VN"/>
              </w:rPr>
              <w:t>Sơ đồ</w:t>
            </w:r>
          </w:p>
        </w:tc>
        <w:tc>
          <w:tcPr>
            <w:tcW w:w="2693"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120" w:after="120" w:line="256" w:lineRule="auto"/>
              <w:jc w:val="center"/>
              <w:rPr>
                <w:rFonts w:ascii="Times New Roman" w:eastAsia="Arial" w:hAnsi="Times New Roman" w:cs="Times New Roman"/>
                <w:sz w:val="24"/>
                <w:szCs w:val="24"/>
              </w:rPr>
            </w:pPr>
            <w:r w:rsidRPr="00B96707">
              <w:rPr>
                <w:rFonts w:ascii="Times New Roman" w:eastAsia="Arial" w:hAnsi="Times New Roman" w:cs="Times New Roman"/>
                <w:sz w:val="24"/>
                <w:szCs w:val="24"/>
              </w:rPr>
              <w:t>3 pha</w:t>
            </w:r>
          </w:p>
        </w:tc>
        <w:tc>
          <w:tcPr>
            <w:tcW w:w="2694"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120" w:after="120" w:line="256" w:lineRule="auto"/>
              <w:jc w:val="center"/>
              <w:rPr>
                <w:rFonts w:ascii="Times New Roman" w:eastAsia="Arial" w:hAnsi="Times New Roman" w:cs="Times New Roman"/>
                <w:sz w:val="24"/>
                <w:szCs w:val="24"/>
              </w:rPr>
            </w:pPr>
            <w:r w:rsidRPr="00B96707">
              <w:rPr>
                <w:rFonts w:ascii="Times New Roman" w:eastAsia="Arial" w:hAnsi="Times New Roman" w:cs="Times New Roman"/>
                <w:sz w:val="24"/>
                <w:szCs w:val="24"/>
              </w:rPr>
              <w:t>3 pha</w:t>
            </w:r>
          </w:p>
        </w:tc>
      </w:tr>
      <w:tr w:rsidR="008908F6" w:rsidRPr="00B96707" w:rsidTr="008908F6">
        <w:trPr>
          <w:trHeight w:val="886"/>
          <w:jc w:val="center"/>
        </w:trPr>
        <w:tc>
          <w:tcPr>
            <w:tcW w:w="3529" w:type="dxa"/>
            <w:tcBorders>
              <w:top w:val="single" w:sz="4" w:space="0" w:color="auto"/>
              <w:left w:val="double" w:sz="4" w:space="0" w:color="auto"/>
              <w:bottom w:val="single" w:sz="4" w:space="0" w:color="auto"/>
              <w:right w:val="single" w:sz="4" w:space="0" w:color="auto"/>
            </w:tcBorders>
            <w:vAlign w:val="center"/>
            <w:hideMark/>
          </w:tcPr>
          <w:p w:rsidR="008908F6" w:rsidRPr="00B96707" w:rsidRDefault="008908F6" w:rsidP="008908F6">
            <w:pPr>
              <w:spacing w:before="120" w:after="120" w:line="256" w:lineRule="auto"/>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lastRenderedPageBreak/>
              <w:t>Chế độ nối đất trung tính</w:t>
            </w:r>
          </w:p>
        </w:tc>
        <w:tc>
          <w:tcPr>
            <w:tcW w:w="2693"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120" w:after="120" w:line="256" w:lineRule="auto"/>
              <w:jc w:val="center"/>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Trung tính cách ly hoặc nối đất qua trở kháng</w:t>
            </w:r>
          </w:p>
        </w:tc>
        <w:tc>
          <w:tcPr>
            <w:tcW w:w="2694"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120" w:after="120" w:line="256" w:lineRule="auto"/>
              <w:jc w:val="center"/>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Trung tính nối đất trực tiếp</w:t>
            </w:r>
          </w:p>
        </w:tc>
      </w:tr>
      <w:tr w:rsidR="008908F6" w:rsidRPr="00B96707" w:rsidTr="008908F6">
        <w:trPr>
          <w:jc w:val="center"/>
        </w:trPr>
        <w:tc>
          <w:tcPr>
            <w:tcW w:w="3529" w:type="dxa"/>
            <w:tcBorders>
              <w:top w:val="single" w:sz="4" w:space="0" w:color="auto"/>
              <w:left w:val="double" w:sz="4" w:space="0" w:color="auto"/>
              <w:bottom w:val="single" w:sz="4" w:space="0" w:color="auto"/>
              <w:right w:val="single" w:sz="4" w:space="0" w:color="auto"/>
            </w:tcBorders>
            <w:vAlign w:val="center"/>
            <w:hideMark/>
          </w:tcPr>
          <w:p w:rsidR="008908F6" w:rsidRPr="00B96707" w:rsidRDefault="008908F6" w:rsidP="008908F6">
            <w:pPr>
              <w:spacing w:before="120" w:after="120" w:line="256" w:lineRule="auto"/>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Điện áp làm việc lớn nhất của thiết bị (kV)</w:t>
            </w:r>
          </w:p>
        </w:tc>
        <w:tc>
          <w:tcPr>
            <w:tcW w:w="2693"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120" w:after="120" w:line="256" w:lineRule="auto"/>
              <w:jc w:val="center"/>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38,5</w:t>
            </w:r>
          </w:p>
        </w:tc>
        <w:tc>
          <w:tcPr>
            <w:tcW w:w="2694"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120" w:after="120" w:line="256" w:lineRule="auto"/>
              <w:jc w:val="center"/>
              <w:rPr>
                <w:rFonts w:ascii="Times New Roman" w:eastAsia="Arial" w:hAnsi="Times New Roman" w:cs="Times New Roman"/>
                <w:sz w:val="24"/>
                <w:szCs w:val="24"/>
                <w:lang w:val="vi-VN"/>
              </w:rPr>
            </w:pPr>
            <w:r w:rsidRPr="00B96707">
              <w:rPr>
                <w:rFonts w:ascii="Times New Roman" w:eastAsia="Arial" w:hAnsi="Times New Roman" w:cs="Times New Roman"/>
                <w:sz w:val="24"/>
                <w:szCs w:val="24"/>
              </w:rPr>
              <w:t>24</w:t>
            </w:r>
          </w:p>
        </w:tc>
      </w:tr>
      <w:tr w:rsidR="008908F6" w:rsidRPr="00B96707" w:rsidTr="008908F6">
        <w:trPr>
          <w:jc w:val="center"/>
        </w:trPr>
        <w:tc>
          <w:tcPr>
            <w:tcW w:w="3529" w:type="dxa"/>
            <w:tcBorders>
              <w:top w:val="single" w:sz="4" w:space="0" w:color="auto"/>
              <w:left w:val="double" w:sz="4" w:space="0" w:color="auto"/>
              <w:bottom w:val="double" w:sz="4" w:space="0" w:color="auto"/>
              <w:right w:val="single" w:sz="4" w:space="0" w:color="auto"/>
            </w:tcBorders>
            <w:vAlign w:val="center"/>
            <w:hideMark/>
          </w:tcPr>
          <w:p w:rsidR="008908F6" w:rsidRPr="00B96707" w:rsidRDefault="008908F6" w:rsidP="008908F6">
            <w:pPr>
              <w:spacing w:before="120" w:after="120" w:line="256" w:lineRule="auto"/>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Tần số (Hz)</w:t>
            </w:r>
          </w:p>
        </w:tc>
        <w:tc>
          <w:tcPr>
            <w:tcW w:w="2693" w:type="dxa"/>
            <w:tcBorders>
              <w:top w:val="single" w:sz="4" w:space="0" w:color="auto"/>
              <w:left w:val="single" w:sz="4" w:space="0" w:color="auto"/>
              <w:bottom w:val="double" w:sz="4" w:space="0" w:color="auto"/>
              <w:right w:val="single" w:sz="4" w:space="0" w:color="auto"/>
            </w:tcBorders>
            <w:vAlign w:val="center"/>
            <w:hideMark/>
          </w:tcPr>
          <w:p w:rsidR="008908F6" w:rsidRPr="00B96707" w:rsidRDefault="008908F6" w:rsidP="008908F6">
            <w:pPr>
              <w:spacing w:before="120" w:after="120" w:line="256" w:lineRule="auto"/>
              <w:jc w:val="center"/>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50</w:t>
            </w:r>
          </w:p>
        </w:tc>
        <w:tc>
          <w:tcPr>
            <w:tcW w:w="2694" w:type="dxa"/>
            <w:tcBorders>
              <w:top w:val="single" w:sz="4" w:space="0" w:color="auto"/>
              <w:left w:val="single" w:sz="4" w:space="0" w:color="auto"/>
              <w:bottom w:val="double" w:sz="4" w:space="0" w:color="auto"/>
              <w:right w:val="double" w:sz="4" w:space="0" w:color="auto"/>
            </w:tcBorders>
            <w:vAlign w:val="center"/>
            <w:hideMark/>
          </w:tcPr>
          <w:p w:rsidR="008908F6" w:rsidRPr="00B96707" w:rsidRDefault="008908F6" w:rsidP="008908F6">
            <w:pPr>
              <w:spacing w:before="120" w:after="120" w:line="256" w:lineRule="auto"/>
              <w:jc w:val="center"/>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50</w:t>
            </w:r>
          </w:p>
        </w:tc>
      </w:tr>
    </w:tbl>
    <w:bookmarkEnd w:id="3"/>
    <w:p w:rsidR="008908F6" w:rsidRPr="00B96707" w:rsidRDefault="008908F6" w:rsidP="008908F6">
      <w:pPr>
        <w:tabs>
          <w:tab w:val="left" w:pos="851"/>
        </w:tabs>
        <w:spacing w:before="240" w:after="120" w:line="360" w:lineRule="exact"/>
        <w:ind w:firstLine="567"/>
        <w:jc w:val="both"/>
        <w:rPr>
          <w:rFonts w:ascii="Times New Roman" w:eastAsia="Times New Roman" w:hAnsi="Times New Roman" w:cs="Times New Roman"/>
          <w:bCs/>
          <w:sz w:val="24"/>
          <w:szCs w:val="24"/>
          <w:lang w:val="pt-BR"/>
        </w:rPr>
      </w:pPr>
      <w:r w:rsidRPr="00B96707">
        <w:rPr>
          <w:rFonts w:ascii="Times New Roman" w:eastAsia="Times New Roman" w:hAnsi="Times New Roman" w:cs="Times New Roman"/>
          <w:bCs/>
          <w:sz w:val="24"/>
          <w:szCs w:val="24"/>
          <w:lang w:val="pt-BR"/>
        </w:rPr>
        <w:t>3. Chứng chỉ chất lượng</w:t>
      </w:r>
    </w:p>
    <w:p w:rsidR="008908F6" w:rsidRPr="00B96707" w:rsidRDefault="008908F6" w:rsidP="008908F6">
      <w:pPr>
        <w:tabs>
          <w:tab w:val="left" w:pos="851"/>
        </w:tabs>
        <w:spacing w:before="120" w:after="0" w:line="360" w:lineRule="exact"/>
        <w:ind w:firstLine="567"/>
        <w:jc w:val="both"/>
        <w:rPr>
          <w:rFonts w:ascii="Times New Roman" w:eastAsia="Times New Roman" w:hAnsi="Times New Roman" w:cs="Times New Roman"/>
          <w:sz w:val="24"/>
          <w:szCs w:val="24"/>
          <w:lang w:val="x-none" w:eastAsia="en-AU"/>
        </w:rPr>
      </w:pPr>
      <w:r w:rsidRPr="00B96707">
        <w:rPr>
          <w:rFonts w:ascii="Times New Roman" w:eastAsia="Times New Roman" w:hAnsi="Times New Roman" w:cs="Times New Roman"/>
          <w:sz w:val="24"/>
          <w:szCs w:val="24"/>
          <w:lang w:val="x-none" w:eastAsia="en-AU"/>
        </w:rPr>
        <w:t xml:space="preserve">Nhà sản xuất phải có chứng chỉ về hệ thống quản lý chất lượng (ISO-9001 hoặc tương đương) được áp dụng vào ngành nghề sản xuất </w:t>
      </w:r>
      <w:r w:rsidRPr="00B96707">
        <w:rPr>
          <w:rFonts w:ascii="Times New Roman" w:eastAsia="Times New Roman" w:hAnsi="Times New Roman" w:cs="Times New Roman"/>
          <w:sz w:val="24"/>
          <w:szCs w:val="24"/>
          <w:lang w:eastAsia="en-AU"/>
        </w:rPr>
        <w:t>thiết bị</w:t>
      </w:r>
      <w:r w:rsidRPr="00B96707">
        <w:rPr>
          <w:rFonts w:ascii="Times New Roman" w:eastAsia="Times New Roman" w:hAnsi="Times New Roman" w:cs="Times New Roman"/>
          <w:sz w:val="24"/>
          <w:szCs w:val="24"/>
          <w:lang w:val="x-none" w:eastAsia="en-AU"/>
        </w:rPr>
        <w:t>. Nhà sản xuất phải có phòng thử nghiệm xuất xưởng với các trang thiết bị phục vụ thử nghiệm được kiểm chuẩn bởi cơ quan quản lý chất lượng.</w:t>
      </w:r>
    </w:p>
    <w:p w:rsidR="008908F6" w:rsidRPr="00B96707" w:rsidRDefault="008908F6" w:rsidP="008908F6">
      <w:pPr>
        <w:tabs>
          <w:tab w:val="left" w:pos="851"/>
        </w:tabs>
        <w:spacing w:before="120" w:after="0" w:line="360" w:lineRule="exact"/>
        <w:ind w:firstLine="567"/>
        <w:jc w:val="both"/>
        <w:rPr>
          <w:rFonts w:ascii="Times New Roman" w:eastAsia="Times New Roman" w:hAnsi="Times New Roman" w:cs="Times New Roman"/>
          <w:sz w:val="24"/>
          <w:szCs w:val="24"/>
          <w:lang w:val="x-none" w:eastAsia="en-AU"/>
        </w:rPr>
      </w:pPr>
      <w:r w:rsidRPr="00B96707">
        <w:rPr>
          <w:rFonts w:ascii="Times New Roman" w:eastAsia="Times New Roman" w:hAnsi="Times New Roman" w:cs="Times New Roman"/>
          <w:sz w:val="24"/>
          <w:szCs w:val="24"/>
          <w:lang w:val="x-none" w:eastAsia="en-AU"/>
        </w:rPr>
        <w:t>Nhà sản xuất phải tuân thủ các quy định của Nhà nước về an toàn cháy nổ, môi trường, sở hữu trí tuệ, nhãn mác v.v.</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b/>
          <w:sz w:val="24"/>
          <w:szCs w:val="24"/>
        </w:rPr>
      </w:pPr>
      <w:r w:rsidRPr="00B96707">
        <w:rPr>
          <w:rFonts w:ascii="Times New Roman" w:eastAsia="Arial" w:hAnsi="Times New Roman" w:cs="Times New Roman"/>
          <w:b/>
          <w:sz w:val="24"/>
          <w:szCs w:val="24"/>
        </w:rPr>
        <w:t>* FCO 22kV cách điện polymer</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lang w:val="vi-VN"/>
        </w:rPr>
        <w:t xml:space="preserve">1. </w:t>
      </w:r>
      <w:r w:rsidRPr="00B96707">
        <w:rPr>
          <w:rFonts w:ascii="Times New Roman" w:eastAsia="Arial" w:hAnsi="Times New Roman" w:cs="Times New Roman"/>
          <w:sz w:val="24"/>
          <w:szCs w:val="24"/>
        </w:rPr>
        <w:t xml:space="preserve">Cầu chì tự rơi (FCO) là loại 1 pha, lắp đặt ngoài trời, trên cột điện. Thiết kế FCO bao gồm các bộ phận: Cách điện, cần cầu chì, dây chì (với dòng điện định mức phù hợp) và bộ giá đỡ lắp trên xà, bu lông, đai ốc, vòng đệm v.v. </w:t>
      </w:r>
      <w:r w:rsidRPr="00B96707">
        <w:rPr>
          <w:rFonts w:ascii="Times New Roman" w:eastAsia="Arial" w:hAnsi="Times New Roman" w:cs="Times New Roman"/>
          <w:sz w:val="24"/>
          <w:szCs w:val="24"/>
          <w:lang w:val="vi-VN"/>
        </w:rPr>
        <w:t xml:space="preserve">Cách điện là loại polymer (cao su silicone hoặc hỗn hợp silicone) </w:t>
      </w:r>
      <w:r w:rsidRPr="00B96707">
        <w:rPr>
          <w:rFonts w:ascii="Times New Roman" w:eastAsia="Arial" w:hAnsi="Times New Roman" w:cs="Times New Roman"/>
          <w:sz w:val="24"/>
          <w:szCs w:val="24"/>
        </w:rPr>
        <w:t>có khả năng làm việc ở điều kiện ô nhiễm nặng như khu vực ven biển, sương muối, ô nhiễm công nghiệp, bức xạ tia cực tím v.v. cũng như khí hậu nhiệt đới ẩm. Yêu cầu kỹ thuật của dây chì: Theo quy định tại Chương XVI. Dây chi FCO</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 xml:space="preserve">2. Thiết bị được chế tạo, thử nghiệm theo tiêu chuẩn IEC 60282-2, </w:t>
      </w:r>
      <w:r w:rsidRPr="00B96707">
        <w:rPr>
          <w:rFonts w:ascii="Times New Roman" w:eastAsia="Arial" w:hAnsi="Times New Roman" w:cs="Times New Roman"/>
          <w:sz w:val="24"/>
          <w:szCs w:val="24"/>
        </w:rPr>
        <w:t xml:space="preserve">IEC 61109, </w:t>
      </w:r>
      <w:r w:rsidRPr="00B96707">
        <w:rPr>
          <w:rFonts w:ascii="Times New Roman" w:eastAsia="Arial" w:hAnsi="Times New Roman" w:cs="Times New Roman"/>
          <w:sz w:val="24"/>
          <w:szCs w:val="24"/>
          <w:lang w:val="vi-VN"/>
        </w:rPr>
        <w:t>ANSI C37.41, ANSI C37.42 hoặc các tiêu chuẩn tương đương</w:t>
      </w:r>
      <w:r w:rsidRPr="00B96707">
        <w:rPr>
          <w:rFonts w:ascii="Times New Roman" w:eastAsia="Arial" w:hAnsi="Times New Roman" w:cs="Times New Roman"/>
          <w:sz w:val="24"/>
          <w:szCs w:val="24"/>
        </w:rPr>
        <w:t>.</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3. Các yêu cầu về thử nghiệm:</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 xml:space="preserve">a. </w:t>
      </w:r>
      <w:r w:rsidRPr="00B96707">
        <w:rPr>
          <w:rFonts w:ascii="Times New Roman" w:eastAsia="Arial" w:hAnsi="Times New Roman" w:cs="Times New Roman"/>
          <w:sz w:val="24"/>
          <w:szCs w:val="24"/>
        </w:rPr>
        <w:t>T</w:t>
      </w:r>
      <w:r w:rsidRPr="00B96707">
        <w:rPr>
          <w:rFonts w:ascii="Times New Roman" w:eastAsia="Arial" w:hAnsi="Times New Roman" w:cs="Times New Roman"/>
          <w:sz w:val="24"/>
          <w:szCs w:val="24"/>
          <w:lang w:val="vi-VN"/>
        </w:rPr>
        <w:t xml:space="preserve">hử nghiệm xuất xưởng (Routine test): </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 xml:space="preserve">Thử nghiệm xuất xưởng được thực hiện bởi Nhà sản xuất trên mỗi sản phẩm sản xuất ra tại Nhà sản xuất. </w:t>
      </w:r>
      <w:r w:rsidRPr="00B96707">
        <w:rPr>
          <w:rFonts w:ascii="Times New Roman" w:eastAsia="Arial" w:hAnsi="Times New Roman" w:cs="Times New Roman"/>
          <w:sz w:val="24"/>
          <w:szCs w:val="24"/>
          <w:lang w:val="vi-VN"/>
        </w:rPr>
        <w:t xml:space="preserve">Việc thử nghiệm </w:t>
      </w:r>
      <w:r w:rsidRPr="00B96707">
        <w:rPr>
          <w:rFonts w:ascii="Times New Roman" w:eastAsia="Arial" w:hAnsi="Times New Roman" w:cs="Times New Roman"/>
          <w:sz w:val="24"/>
          <w:szCs w:val="24"/>
        </w:rPr>
        <w:t>xuất xưởng</w:t>
      </w:r>
      <w:r w:rsidRPr="00B96707">
        <w:rPr>
          <w:rFonts w:ascii="Times New Roman" w:eastAsia="Arial" w:hAnsi="Times New Roman" w:cs="Times New Roman"/>
          <w:sz w:val="24"/>
          <w:szCs w:val="24"/>
          <w:lang w:val="vi-VN"/>
        </w:rPr>
        <w:t xml:space="preserve"> được thực hiện theo </w:t>
      </w:r>
      <w:r w:rsidRPr="00B96707">
        <w:rPr>
          <w:rFonts w:ascii="Times New Roman" w:eastAsia="Arial" w:hAnsi="Times New Roman" w:cs="Times New Roman"/>
          <w:sz w:val="24"/>
          <w:szCs w:val="24"/>
        </w:rPr>
        <w:t>tiêu chuẩn sản xuất tương ứng, bao gồm các hạng mục sau đây:</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  Kiểm tra ngoại quan (Visual inspection).</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  Thử nghiệm chịu đựng điện áp tần số công nghiệp 50 Hz, 1 phút (Power-frequency withstand voltage test).</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  Thử nghiệm thao tác cơ khí (Mechanical operation test).</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 xml:space="preserve">b. </w:t>
      </w:r>
      <w:r w:rsidRPr="00B96707">
        <w:rPr>
          <w:rFonts w:ascii="Times New Roman" w:eastAsia="Arial" w:hAnsi="Times New Roman" w:cs="Times New Roman"/>
          <w:sz w:val="24"/>
          <w:szCs w:val="24"/>
        </w:rPr>
        <w:t>T</w:t>
      </w:r>
      <w:r w:rsidRPr="00B96707">
        <w:rPr>
          <w:rFonts w:ascii="Times New Roman" w:eastAsia="Arial" w:hAnsi="Times New Roman" w:cs="Times New Roman"/>
          <w:sz w:val="24"/>
          <w:szCs w:val="24"/>
          <w:lang w:val="vi-VN"/>
        </w:rPr>
        <w:t>hử nghiệm điển hình</w:t>
      </w:r>
      <w:r w:rsidRPr="00B96707">
        <w:rPr>
          <w:rFonts w:ascii="Times New Roman" w:eastAsia="Arial" w:hAnsi="Times New Roman" w:cs="Times New Roman"/>
          <w:sz w:val="24"/>
          <w:szCs w:val="24"/>
        </w:rPr>
        <w:t xml:space="preserve"> (Design/type test)</w:t>
      </w:r>
      <w:r w:rsidRPr="00B96707">
        <w:rPr>
          <w:rFonts w:ascii="Times New Roman" w:eastAsia="Arial" w:hAnsi="Times New Roman" w:cs="Times New Roman"/>
          <w:sz w:val="24"/>
          <w:szCs w:val="24"/>
          <w:lang w:val="vi-VN"/>
        </w:rPr>
        <w:t xml:space="preserve">: </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lastRenderedPageBreak/>
        <w:t>T</w:t>
      </w:r>
      <w:r w:rsidRPr="00B96707">
        <w:rPr>
          <w:rFonts w:ascii="Times New Roman" w:eastAsia="Arial" w:hAnsi="Times New Roman" w:cs="Times New Roman"/>
          <w:sz w:val="24"/>
          <w:szCs w:val="24"/>
          <w:lang w:val="vi-VN"/>
        </w:rPr>
        <w:t xml:space="preserve">hử nghiệm điển hình </w:t>
      </w:r>
      <w:r w:rsidRPr="00B96707">
        <w:rPr>
          <w:rFonts w:ascii="Times New Roman" w:eastAsia="Arial" w:hAnsi="Times New Roman" w:cs="Times New Roman"/>
          <w:sz w:val="24"/>
          <w:szCs w:val="24"/>
        </w:rPr>
        <w:t xml:space="preserve">phải </w:t>
      </w:r>
      <w:r w:rsidRPr="00B96707">
        <w:rPr>
          <w:rFonts w:ascii="Times New Roman" w:eastAsia="Arial" w:hAnsi="Times New Roman" w:cs="Times New Roman"/>
          <w:sz w:val="24"/>
          <w:szCs w:val="24"/>
          <w:lang w:val="vi-VN"/>
        </w:rPr>
        <w:t>được</w:t>
      </w:r>
      <w:r w:rsidRPr="00B96707">
        <w:rPr>
          <w:rFonts w:ascii="Times New Roman" w:eastAsia="Arial" w:hAnsi="Times New Roman" w:cs="Times New Roman"/>
          <w:sz w:val="24"/>
          <w:szCs w:val="24"/>
        </w:rPr>
        <w:t xml:space="preserve"> thực hiện và</w:t>
      </w:r>
      <w:r w:rsidRPr="00B96707">
        <w:rPr>
          <w:rFonts w:ascii="Times New Roman" w:eastAsia="Arial" w:hAnsi="Times New Roman" w:cs="Times New Roman"/>
          <w:sz w:val="24"/>
          <w:szCs w:val="24"/>
          <w:lang w:val="vi-VN"/>
        </w:rPr>
        <w:t xml:space="preserve"> chứng nhận bởi phòng thử nghiệm độc lập</w:t>
      </w:r>
      <w:r w:rsidRPr="00B96707">
        <w:rPr>
          <w:rFonts w:ascii="Times New Roman" w:eastAsia="Arial" w:hAnsi="Times New Roman" w:cs="Times New Roman"/>
          <w:sz w:val="24"/>
          <w:szCs w:val="24"/>
        </w:rPr>
        <w:t xml:space="preserve"> (đạt chứng chỉ ISO/IEC 17025) trên mẫu sản phẩm tương tự. </w:t>
      </w:r>
      <w:r w:rsidRPr="00B96707">
        <w:rPr>
          <w:rFonts w:ascii="Times New Roman" w:eastAsia="Arial" w:hAnsi="Times New Roman" w:cs="Times New Roman"/>
          <w:sz w:val="24"/>
          <w:szCs w:val="24"/>
          <w:lang w:val="vi-VN"/>
        </w:rPr>
        <w:t xml:space="preserve">Việc thử nghiệm điển hình được thực hiện theo tiêu chuẩn IEC 60282-2, </w:t>
      </w:r>
      <w:r w:rsidRPr="00B96707">
        <w:rPr>
          <w:rFonts w:ascii="Times New Roman" w:eastAsia="Arial" w:hAnsi="Times New Roman" w:cs="Times New Roman"/>
          <w:sz w:val="24"/>
          <w:szCs w:val="24"/>
        </w:rPr>
        <w:t xml:space="preserve">IEC 61109, </w:t>
      </w:r>
      <w:r w:rsidRPr="00B96707">
        <w:rPr>
          <w:rFonts w:ascii="Times New Roman" w:eastAsia="Arial" w:hAnsi="Times New Roman" w:cs="Times New Roman"/>
          <w:sz w:val="24"/>
          <w:szCs w:val="24"/>
          <w:lang w:val="vi-VN"/>
        </w:rPr>
        <w:t>ANSI C37.41, ANSI C37.42 hoặc các tiêu chuẩn tương đương</w:t>
      </w:r>
      <w:r w:rsidRPr="00B96707">
        <w:rPr>
          <w:rFonts w:ascii="Times New Roman" w:eastAsia="Arial" w:hAnsi="Times New Roman" w:cs="Times New Roman"/>
          <w:sz w:val="24"/>
          <w:szCs w:val="24"/>
        </w:rPr>
        <w:t xml:space="preserve"> áp dụng cho FCO và phần cách điện Polymer</w:t>
      </w:r>
      <w:r w:rsidRPr="00B96707">
        <w:rPr>
          <w:rFonts w:ascii="Times New Roman" w:eastAsia="Arial" w:hAnsi="Times New Roman" w:cs="Times New Roman"/>
          <w:sz w:val="24"/>
          <w:szCs w:val="24"/>
          <w:lang w:val="vi-VN"/>
        </w:rPr>
        <w:t>, bao gồm những hạng mục thử nghiệm sau đây</w:t>
      </w:r>
      <w:r w:rsidRPr="00B96707">
        <w:rPr>
          <w:rFonts w:ascii="Times New Roman" w:eastAsia="Arial" w:hAnsi="Times New Roman" w:cs="Times New Roman"/>
          <w:sz w:val="24"/>
          <w:szCs w:val="24"/>
        </w:rPr>
        <w:t>:</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b.1. Đối với FCO:</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  Thử nghiệm điện môi (Dielectric test).</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rPr>
        <w:t>-  Thử nghiệm khả năng cắt (Interrupting/Breaking tests).</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rPr>
        <w:t>-  Thử nghiệm độ tăng nhiệt (Temperature rise tests).</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rPr>
        <w:t>-  Thử nghiệm ảnh hưởng tần số radio (Radio-influence tests).</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  Thử áp suất tĩnh (Expandable cap static relief pressure tests).</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  Thử nghiệm độ bền cơ khí (Mechanical tests).</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b.2. Đối với cách điện Polymer:</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  Thử nghiệm rạn nứt và ăn mòn của vỏ cách điện (Test housing: tracking and erosion test).</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  Thử độ cứng của vỏ cách điện (Hardness test) có so sánh giá trị ban đầu.</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  Thử lão hóa thời tiết bằng tia UV trong 1000 giờ (Accelerated weathering test) theo IEC 62217.</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  Thử nghiệm vật liệu lõi (Tests for core material).</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  Thử chống cháy (Flammability test).</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rPr>
        <w:t>c</w:t>
      </w:r>
      <w:r w:rsidRPr="00B96707">
        <w:rPr>
          <w:rFonts w:ascii="Times New Roman" w:eastAsia="Arial" w:hAnsi="Times New Roman" w:cs="Times New Roman"/>
          <w:sz w:val="24"/>
          <w:szCs w:val="24"/>
          <w:lang w:val="vi-VN"/>
        </w:rPr>
        <w:t xml:space="preserve">. </w:t>
      </w:r>
      <w:r w:rsidRPr="00B96707">
        <w:rPr>
          <w:rFonts w:ascii="Times New Roman" w:eastAsia="Arial" w:hAnsi="Times New Roman" w:cs="Times New Roman"/>
          <w:sz w:val="24"/>
          <w:szCs w:val="24"/>
        </w:rPr>
        <w:t>T</w:t>
      </w:r>
      <w:r w:rsidRPr="00B96707">
        <w:rPr>
          <w:rFonts w:ascii="Times New Roman" w:eastAsia="Arial" w:hAnsi="Times New Roman" w:cs="Times New Roman"/>
          <w:sz w:val="24"/>
          <w:szCs w:val="24"/>
          <w:lang w:val="vi-VN"/>
        </w:rPr>
        <w:t xml:space="preserve">hử nghiệm </w:t>
      </w:r>
      <w:r w:rsidRPr="00B96707">
        <w:rPr>
          <w:rFonts w:ascii="Times New Roman" w:eastAsia="Arial" w:hAnsi="Times New Roman" w:cs="Times New Roman"/>
          <w:sz w:val="24"/>
          <w:szCs w:val="24"/>
        </w:rPr>
        <w:t>nghiệm thu sự phù hợp (Conformance test)</w:t>
      </w:r>
      <w:r w:rsidRPr="00B96707">
        <w:rPr>
          <w:rFonts w:ascii="Times New Roman" w:eastAsia="Arial" w:hAnsi="Times New Roman" w:cs="Times New Roman"/>
          <w:sz w:val="24"/>
          <w:szCs w:val="24"/>
          <w:lang w:val="vi-VN"/>
        </w:rPr>
        <w:t xml:space="preserve">: </w:t>
      </w:r>
    </w:p>
    <w:p w:rsidR="008908F6" w:rsidRPr="00B96707" w:rsidRDefault="008908F6" w:rsidP="008908F6">
      <w:pPr>
        <w:tabs>
          <w:tab w:val="left" w:pos="851"/>
        </w:tabs>
        <w:spacing w:before="120" w:after="16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lang w:val="vi-VN"/>
        </w:rPr>
        <w:t xml:space="preserve">Trường hợp cần thiết, trong quá trình giao hàng, Đơn vị có thể yêu cầu nhà sản xuất (hoặc đơn vị cấp hàng) thực hiện lấy mẫu ngẫu nhiên </w:t>
      </w:r>
      <w:r w:rsidRPr="00B96707">
        <w:rPr>
          <w:rFonts w:ascii="Times New Roman" w:eastAsia="Arial" w:hAnsi="Times New Roman" w:cs="Times New Roman"/>
          <w:sz w:val="24"/>
          <w:szCs w:val="24"/>
        </w:rPr>
        <w:t>FCO</w:t>
      </w:r>
      <w:r w:rsidRPr="00B96707">
        <w:rPr>
          <w:rFonts w:ascii="Times New Roman" w:eastAsia="Arial" w:hAnsi="Times New Roman" w:cs="Times New Roman"/>
          <w:sz w:val="24"/>
          <w:szCs w:val="24"/>
          <w:lang w:val="vi-VN"/>
        </w:rPr>
        <w:t xml:space="preserve"> từ lô hàng để thực hiện thí nghiệm, kiểm tra chất lượng hàng hóa so với cam kết trong Hợp đồng. </w:t>
      </w:r>
      <w:r w:rsidRPr="00B96707">
        <w:rPr>
          <w:rFonts w:ascii="Times New Roman" w:eastAsia="Arial" w:hAnsi="Times New Roman" w:cs="Times New Roman"/>
          <w:sz w:val="24"/>
          <w:szCs w:val="24"/>
        </w:rPr>
        <w:t>Việc</w:t>
      </w:r>
      <w:r w:rsidRPr="00B96707">
        <w:rPr>
          <w:rFonts w:ascii="Times New Roman" w:eastAsia="Arial" w:hAnsi="Times New Roman" w:cs="Times New Roman"/>
          <w:sz w:val="24"/>
          <w:szCs w:val="24"/>
          <w:lang w:val="vi-VN"/>
        </w:rPr>
        <w:t xml:space="preserve"> thử nghiệm nghiệm thu </w:t>
      </w:r>
      <w:r w:rsidRPr="00B96707">
        <w:rPr>
          <w:rFonts w:ascii="Times New Roman" w:eastAsia="Arial" w:hAnsi="Times New Roman" w:cs="Times New Roman"/>
          <w:sz w:val="24"/>
          <w:szCs w:val="24"/>
        </w:rPr>
        <w:t>được</w:t>
      </w:r>
      <w:r w:rsidRPr="00B96707">
        <w:rPr>
          <w:rFonts w:ascii="Times New Roman" w:eastAsia="Arial" w:hAnsi="Times New Roman" w:cs="Times New Roman"/>
          <w:sz w:val="24"/>
          <w:szCs w:val="24"/>
          <w:lang w:val="vi-VN"/>
        </w:rPr>
        <w:t xml:space="preserve"> thực hiện </w:t>
      </w:r>
      <w:r w:rsidRPr="00B96707">
        <w:rPr>
          <w:rFonts w:ascii="Times New Roman" w:eastAsia="Arial" w:hAnsi="Times New Roman" w:cs="Times New Roman"/>
          <w:sz w:val="24"/>
          <w:szCs w:val="24"/>
        </w:rPr>
        <w:t>bởi</w:t>
      </w:r>
      <w:r w:rsidRPr="00B96707">
        <w:rPr>
          <w:rFonts w:ascii="Times New Roman" w:eastAsia="Arial" w:hAnsi="Times New Roman" w:cs="Times New Roman"/>
          <w:sz w:val="24"/>
          <w:szCs w:val="24"/>
          <w:lang w:val="vi-VN"/>
        </w:rPr>
        <w:t xml:space="preserve"> Phòng thử nghiệm độc lập (</w:t>
      </w:r>
      <w:r w:rsidRPr="00B96707">
        <w:rPr>
          <w:rFonts w:ascii="Times New Roman" w:eastAsia="Arial" w:hAnsi="Times New Roman" w:cs="Times New Roman"/>
          <w:sz w:val="24"/>
          <w:szCs w:val="24"/>
          <w:lang w:val="x-none"/>
        </w:rPr>
        <w:t>đạt chứng chỉ ISO/IEC 17025</w:t>
      </w:r>
      <w:r w:rsidRPr="00B96707">
        <w:rPr>
          <w:rFonts w:ascii="Times New Roman" w:eastAsia="Arial" w:hAnsi="Times New Roman" w:cs="Times New Roman"/>
          <w:sz w:val="24"/>
          <w:szCs w:val="24"/>
          <w:lang w:val="vi-VN"/>
        </w:rPr>
        <w:t xml:space="preserve">) </w:t>
      </w:r>
      <w:r w:rsidRPr="00B96707">
        <w:rPr>
          <w:rFonts w:ascii="Times New Roman" w:eastAsia="Arial" w:hAnsi="Times New Roman" w:cs="Times New Roman"/>
          <w:sz w:val="24"/>
          <w:szCs w:val="24"/>
        </w:rPr>
        <w:t>với các hạng mục sau:</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  Thử nghiệm chịu đựng điện áp tần số công nghiệp - khô (Power-frequency dry-withstand voltage test).</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  Thử nghiệm độ bền cơ khí (Mechanical tests).</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rPr>
      </w:pPr>
      <w:r w:rsidRPr="00B96707">
        <w:rPr>
          <w:rFonts w:ascii="Times New Roman" w:eastAsia="Arial" w:hAnsi="Times New Roman" w:cs="Times New Roman"/>
          <w:sz w:val="24"/>
          <w:szCs w:val="24"/>
        </w:rPr>
        <w:t>4</w:t>
      </w:r>
      <w:r w:rsidRPr="00B96707">
        <w:rPr>
          <w:rFonts w:ascii="Times New Roman" w:eastAsia="Arial" w:hAnsi="Times New Roman" w:cs="Times New Roman"/>
          <w:sz w:val="24"/>
          <w:szCs w:val="24"/>
          <w:lang w:val="vi-VN"/>
        </w:rPr>
        <w:t xml:space="preserve">. Bản vẽ và </w:t>
      </w:r>
      <w:r w:rsidRPr="00B96707">
        <w:rPr>
          <w:rFonts w:ascii="Times New Roman" w:eastAsia="Arial" w:hAnsi="Times New Roman" w:cs="Times New Roman"/>
          <w:sz w:val="24"/>
          <w:szCs w:val="24"/>
        </w:rPr>
        <w:t>tài liệu kỹ thuật:</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Thiết bị phải được cung cấp bản vẽ và tài liệu kỹ thuật sau:</w:t>
      </w:r>
      <w:r w:rsidRPr="00B96707">
        <w:rPr>
          <w:rFonts w:ascii="Times New Roman" w:eastAsia="Arial" w:hAnsi="Times New Roman" w:cs="Times New Roman"/>
          <w:sz w:val="24"/>
          <w:szCs w:val="24"/>
          <w:lang w:val="vi-VN"/>
        </w:rPr>
        <w:tab/>
      </w:r>
    </w:p>
    <w:p w:rsidR="008908F6" w:rsidRPr="00B96707" w:rsidRDefault="008908F6" w:rsidP="008908F6">
      <w:pPr>
        <w:numPr>
          <w:ilvl w:val="7"/>
          <w:numId w:val="57"/>
        </w:numPr>
        <w:tabs>
          <w:tab w:val="left" w:pos="851"/>
        </w:tabs>
        <w:spacing w:before="120" w:after="0" w:line="340" w:lineRule="exact"/>
        <w:ind w:left="0" w:firstLine="567"/>
        <w:jc w:val="both"/>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Bản vẽ tổng thể bao gồm kích thước và khối lượng.</w:t>
      </w:r>
    </w:p>
    <w:p w:rsidR="008908F6" w:rsidRPr="00B96707" w:rsidRDefault="008908F6" w:rsidP="008908F6">
      <w:pPr>
        <w:numPr>
          <w:ilvl w:val="7"/>
          <w:numId w:val="57"/>
        </w:numPr>
        <w:tabs>
          <w:tab w:val="left" w:pos="851"/>
        </w:tabs>
        <w:spacing w:before="120" w:after="0" w:line="340" w:lineRule="exact"/>
        <w:ind w:left="0" w:firstLine="567"/>
        <w:jc w:val="both"/>
        <w:rPr>
          <w:rFonts w:ascii="Times New Roman" w:eastAsia="Times New Roman" w:hAnsi="Times New Roman" w:cs="Times New Roman"/>
          <w:spacing w:val="-6"/>
          <w:sz w:val="24"/>
          <w:szCs w:val="24"/>
          <w:lang w:val="vi-VN"/>
        </w:rPr>
      </w:pPr>
      <w:r w:rsidRPr="00B96707">
        <w:rPr>
          <w:rFonts w:ascii="Times New Roman" w:eastAsia="Times New Roman" w:hAnsi="Times New Roman" w:cs="Times New Roman"/>
          <w:spacing w:val="-6"/>
          <w:sz w:val="24"/>
          <w:szCs w:val="24"/>
          <w:lang w:val="vi-VN"/>
        </w:rPr>
        <w:t>Tài liệu hướng dẫn lắp đặt, vận hành, sửa chữa và bảo dưỡng thiết bị, phụ kiện.</w:t>
      </w:r>
    </w:p>
    <w:p w:rsidR="008908F6" w:rsidRPr="00B96707" w:rsidRDefault="008908F6" w:rsidP="008908F6">
      <w:pPr>
        <w:numPr>
          <w:ilvl w:val="7"/>
          <w:numId w:val="57"/>
        </w:numPr>
        <w:tabs>
          <w:tab w:val="left" w:pos="851"/>
        </w:tabs>
        <w:spacing w:before="120" w:after="0" w:line="340" w:lineRule="exact"/>
        <w:ind w:left="0"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lang w:val="vi-VN"/>
        </w:rPr>
        <w:lastRenderedPageBreak/>
        <w:t>Các biên bản thử nghiệm và giấy chứng nhận quản lý chất lượng</w:t>
      </w:r>
      <w:r w:rsidRPr="00B96707">
        <w:rPr>
          <w:rFonts w:ascii="Times New Roman" w:eastAsia="Times New Roman" w:hAnsi="Times New Roman" w:cs="Times New Roman"/>
          <w:sz w:val="24"/>
          <w:szCs w:val="24"/>
        </w:rPr>
        <w:t xml:space="preserve"> ISO</w:t>
      </w:r>
      <w:r w:rsidRPr="00B96707">
        <w:rPr>
          <w:rFonts w:ascii="Times New Roman" w:eastAsia="Times New Roman" w:hAnsi="Times New Roman" w:cs="Times New Roman"/>
          <w:sz w:val="24"/>
          <w:szCs w:val="24"/>
          <w:lang w:val="vi-VN"/>
        </w:rPr>
        <w:t>.</w:t>
      </w:r>
    </w:p>
    <w:p w:rsidR="008908F6" w:rsidRPr="00B96707" w:rsidRDefault="008908F6" w:rsidP="008908F6">
      <w:pPr>
        <w:tabs>
          <w:tab w:val="left" w:pos="851"/>
        </w:tabs>
        <w:spacing w:before="120" w:after="0" w:line="340" w:lineRule="exact"/>
        <w:ind w:firstLine="567"/>
        <w:jc w:val="both"/>
        <w:rPr>
          <w:rFonts w:ascii="Times New Roman" w:eastAsia="Arial" w:hAnsi="Times New Roman" w:cs="Times New Roman"/>
          <w:sz w:val="24"/>
          <w:szCs w:val="24"/>
          <w:lang w:val="vi-VN"/>
        </w:rPr>
      </w:pPr>
      <w:r w:rsidRPr="00B96707">
        <w:rPr>
          <w:rFonts w:ascii="Times New Roman" w:eastAsia="Arial" w:hAnsi="Times New Roman" w:cs="Times New Roman"/>
          <w:sz w:val="24"/>
          <w:szCs w:val="24"/>
        </w:rPr>
        <w:t>5</w:t>
      </w:r>
      <w:r w:rsidRPr="00B96707">
        <w:rPr>
          <w:rFonts w:ascii="Times New Roman" w:eastAsia="Arial" w:hAnsi="Times New Roman" w:cs="Times New Roman"/>
          <w:sz w:val="24"/>
          <w:szCs w:val="24"/>
          <w:lang w:val="vi-VN"/>
        </w:rPr>
        <w:t>. Yêu cầu khác</w:t>
      </w:r>
      <w:r w:rsidRPr="00B96707">
        <w:rPr>
          <w:rFonts w:ascii="Times New Roman" w:eastAsia="Arial" w:hAnsi="Times New Roman" w:cs="Times New Roman"/>
          <w:sz w:val="24"/>
          <w:szCs w:val="24"/>
        </w:rPr>
        <w:t>:</w:t>
      </w:r>
    </w:p>
    <w:p w:rsidR="008908F6" w:rsidRPr="00B96707" w:rsidRDefault="008908F6" w:rsidP="008908F6">
      <w:pPr>
        <w:numPr>
          <w:ilvl w:val="0"/>
          <w:numId w:val="63"/>
        </w:numPr>
        <w:tabs>
          <w:tab w:val="left" w:pos="851"/>
        </w:tabs>
        <w:spacing w:before="120" w:after="0" w:line="340" w:lineRule="exact"/>
        <w:ind w:left="0" w:firstLine="567"/>
        <w:jc w:val="both"/>
        <w:rPr>
          <w:rFonts w:ascii="Times New Roman" w:eastAsia="Times New Roman" w:hAnsi="Times New Roman" w:cs="Times New Roman"/>
          <w:spacing w:val="6"/>
          <w:sz w:val="24"/>
          <w:szCs w:val="24"/>
          <w:lang w:val="sv-SE"/>
        </w:rPr>
      </w:pPr>
      <w:r w:rsidRPr="00B96707">
        <w:rPr>
          <w:rFonts w:ascii="Times New Roman" w:eastAsia="Times New Roman" w:hAnsi="Times New Roman" w:cs="Times New Roman"/>
          <w:spacing w:val="6"/>
          <w:sz w:val="24"/>
          <w:szCs w:val="24"/>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8908F6" w:rsidRPr="00B96707" w:rsidRDefault="008908F6" w:rsidP="008908F6">
      <w:pPr>
        <w:numPr>
          <w:ilvl w:val="0"/>
          <w:numId w:val="63"/>
        </w:numPr>
        <w:tabs>
          <w:tab w:val="left" w:pos="851"/>
        </w:tabs>
        <w:spacing w:after="60" w:line="340" w:lineRule="exact"/>
        <w:ind w:left="0" w:firstLine="567"/>
        <w:jc w:val="both"/>
        <w:rPr>
          <w:rFonts w:ascii="Times New Roman" w:eastAsia="Times New Roman" w:hAnsi="Times New Roman" w:cs="Times New Roman"/>
          <w:spacing w:val="6"/>
          <w:sz w:val="24"/>
          <w:szCs w:val="24"/>
          <w:lang w:val="sv-SE"/>
        </w:rPr>
      </w:pPr>
      <w:r w:rsidRPr="00B96707">
        <w:rPr>
          <w:rFonts w:ascii="Times New Roman" w:eastAsia="Times New Roman" w:hAnsi="Times New Roman" w:cs="Times New Roman"/>
          <w:spacing w:val="6"/>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8908F6" w:rsidRPr="00B96707" w:rsidRDefault="008908F6" w:rsidP="008908F6">
      <w:pPr>
        <w:numPr>
          <w:ilvl w:val="0"/>
          <w:numId w:val="63"/>
        </w:numPr>
        <w:tabs>
          <w:tab w:val="left" w:pos="851"/>
        </w:tabs>
        <w:spacing w:after="120" w:line="340" w:lineRule="exact"/>
        <w:ind w:left="0" w:firstLine="567"/>
        <w:jc w:val="both"/>
        <w:rPr>
          <w:rFonts w:ascii="Times New Roman" w:eastAsia="Times New Roman" w:hAnsi="Times New Roman" w:cs="Times New Roman"/>
          <w:spacing w:val="6"/>
          <w:sz w:val="24"/>
          <w:szCs w:val="24"/>
          <w:lang w:val="sv-SE"/>
        </w:rPr>
      </w:pPr>
      <w:r w:rsidRPr="00B96707">
        <w:rPr>
          <w:rFonts w:ascii="Times New Roman" w:eastAsia="Times New Roman" w:hAnsi="Times New Roman" w:cs="Times New Roman"/>
          <w:spacing w:val="6"/>
          <w:sz w:val="24"/>
          <w:szCs w:val="24"/>
          <w:lang w:val="sv-SE"/>
        </w:rPr>
        <w:t>Các chi tiết bằng thép (giá đỡ, các bulông, đai ốc v.v.) phải được mạ kẽm nhúng nóng theo tiêu chuẩn TCVN 5408:2007 và các tiêu chuẩn tương đương hiện hành về mạ kẽm nhúng nóng.</w:t>
      </w:r>
    </w:p>
    <w:p w:rsidR="008908F6" w:rsidRPr="00B96707" w:rsidRDefault="008908F6" w:rsidP="008908F6">
      <w:pPr>
        <w:spacing w:after="120" w:line="240" w:lineRule="auto"/>
        <w:ind w:firstLine="562"/>
        <w:jc w:val="both"/>
        <w:rPr>
          <w:rFonts w:ascii="Times New Roman" w:eastAsia="Arial" w:hAnsi="Times New Roman" w:cs="Times New Roman"/>
          <w:b/>
          <w:sz w:val="24"/>
          <w:szCs w:val="24"/>
        </w:rPr>
      </w:pPr>
      <w:r w:rsidRPr="00B96707">
        <w:rPr>
          <w:rFonts w:ascii="Times New Roman" w:eastAsia="Arial" w:hAnsi="Times New Roman" w:cs="Times New Roman"/>
          <w:b/>
          <w:sz w:val="24"/>
          <w:szCs w:val="24"/>
          <w:lang w:val="vi-VN"/>
        </w:rPr>
        <w:t>Điều 7. Bảng yêu cầu đặc tính kỹ thuật</w:t>
      </w:r>
      <w:r w:rsidRPr="00B96707">
        <w:rPr>
          <w:rFonts w:ascii="Times New Roman" w:eastAsia="Arial" w:hAnsi="Times New Roman" w:cs="Times New Roman"/>
          <w:b/>
          <w:sz w:val="24"/>
          <w:szCs w:val="24"/>
        </w:rPr>
        <w:t xml:space="preserve"> FCO 22 kV – Cách điện Polymer</w:t>
      </w:r>
    </w:p>
    <w:tbl>
      <w:tblPr>
        <w:tblW w:w="9811"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701"/>
        <w:gridCol w:w="2448"/>
        <w:gridCol w:w="1132"/>
        <w:gridCol w:w="2740"/>
        <w:gridCol w:w="2790"/>
      </w:tblGrid>
      <w:tr w:rsidR="008908F6" w:rsidRPr="00B96707" w:rsidTr="008908F6">
        <w:trPr>
          <w:trHeight w:val="283"/>
          <w:tblHeader/>
        </w:trPr>
        <w:tc>
          <w:tcPr>
            <w:tcW w:w="701" w:type="dxa"/>
            <w:tcBorders>
              <w:top w:val="double" w:sz="4" w:space="0" w:color="auto"/>
              <w:left w:val="doub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Arial" w:hAnsi="Times New Roman" w:cs="Times New Roman"/>
                <w:b/>
                <w:bCs/>
                <w:sz w:val="24"/>
                <w:szCs w:val="24"/>
                <w:lang w:val="vi-VN"/>
              </w:rPr>
            </w:pPr>
            <w:r w:rsidRPr="00B96707">
              <w:rPr>
                <w:rFonts w:ascii="Times New Roman" w:eastAsia="Arial" w:hAnsi="Times New Roman" w:cs="Times New Roman"/>
                <w:b/>
                <w:bCs/>
                <w:sz w:val="24"/>
                <w:szCs w:val="24"/>
                <w:lang w:val="vi-VN"/>
              </w:rPr>
              <w:t>TT</w:t>
            </w:r>
          </w:p>
        </w:tc>
        <w:tc>
          <w:tcPr>
            <w:tcW w:w="2448" w:type="dxa"/>
            <w:tcBorders>
              <w:top w:val="doub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Arial" w:hAnsi="Times New Roman" w:cs="Times New Roman"/>
                <w:b/>
                <w:bCs/>
                <w:sz w:val="24"/>
                <w:szCs w:val="24"/>
                <w:lang w:val="vi-VN"/>
              </w:rPr>
            </w:pPr>
            <w:r w:rsidRPr="00B96707">
              <w:rPr>
                <w:rFonts w:ascii="Times New Roman" w:eastAsia="Arial" w:hAnsi="Times New Roman" w:cs="Times New Roman"/>
                <w:b/>
                <w:bCs/>
                <w:sz w:val="24"/>
                <w:szCs w:val="24"/>
                <w:lang w:val="vi-VN"/>
              </w:rPr>
              <w:t>Hạng mục</w:t>
            </w:r>
          </w:p>
        </w:tc>
        <w:tc>
          <w:tcPr>
            <w:tcW w:w="1132" w:type="dxa"/>
            <w:tcBorders>
              <w:top w:val="doub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b/>
                <w:bCs/>
                <w:sz w:val="24"/>
                <w:szCs w:val="24"/>
                <w:lang w:val="vi-VN"/>
              </w:rPr>
            </w:pPr>
            <w:r w:rsidRPr="00B96707">
              <w:rPr>
                <w:rFonts w:ascii="Times New Roman" w:eastAsia="Times New Roman" w:hAnsi="Times New Roman" w:cs="Times New Roman"/>
                <w:b/>
                <w:bCs/>
                <w:sz w:val="24"/>
                <w:szCs w:val="24"/>
                <w:lang w:val="vi-VN"/>
              </w:rPr>
              <w:t xml:space="preserve">Đơn vị </w:t>
            </w:r>
          </w:p>
        </w:tc>
        <w:tc>
          <w:tcPr>
            <w:tcW w:w="2740" w:type="dxa"/>
            <w:tcBorders>
              <w:top w:val="doub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b/>
                <w:bCs/>
                <w:sz w:val="24"/>
                <w:szCs w:val="24"/>
                <w:lang w:val="vi-VN"/>
              </w:rPr>
            </w:pPr>
            <w:r w:rsidRPr="00B96707">
              <w:rPr>
                <w:rFonts w:ascii="Times New Roman" w:eastAsia="Times New Roman" w:hAnsi="Times New Roman" w:cs="Times New Roman"/>
                <w:b/>
                <w:bCs/>
                <w:sz w:val="24"/>
                <w:szCs w:val="24"/>
                <w:lang w:val="vi-VN"/>
              </w:rPr>
              <w:t>Yêu cầu</w:t>
            </w:r>
          </w:p>
        </w:tc>
        <w:tc>
          <w:tcPr>
            <w:tcW w:w="2790" w:type="dxa"/>
            <w:tcBorders>
              <w:top w:val="doub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b/>
                <w:bCs/>
                <w:sz w:val="24"/>
                <w:szCs w:val="24"/>
                <w:lang w:val="vi-VN"/>
              </w:rPr>
            </w:pPr>
            <w:r w:rsidRPr="00B96707">
              <w:rPr>
                <w:rFonts w:ascii="Times New Roman" w:eastAsia="SimSun" w:hAnsi="Times New Roman" w:cs="Times New Roman"/>
                <w:b/>
                <w:sz w:val="24"/>
                <w:szCs w:val="24"/>
              </w:rPr>
              <w:t>Nhà thầu đề xuất và cam kết</w:t>
            </w: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Nhà sản xuất</w:t>
            </w:r>
          </w:p>
        </w:tc>
        <w:tc>
          <w:tcPr>
            <w:tcW w:w="1132" w:type="dxa"/>
            <w:tcBorders>
              <w:top w:val="single" w:sz="4" w:space="0" w:color="auto"/>
              <w:left w:val="single" w:sz="4" w:space="0" w:color="auto"/>
              <w:bottom w:val="single" w:sz="4" w:space="0" w:color="auto"/>
              <w:right w:val="sing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Nêu cụ thể</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Nước sản xuất</w:t>
            </w:r>
          </w:p>
        </w:tc>
        <w:tc>
          <w:tcPr>
            <w:tcW w:w="1132" w:type="dxa"/>
            <w:tcBorders>
              <w:top w:val="single" w:sz="4" w:space="0" w:color="auto"/>
              <w:left w:val="single" w:sz="4" w:space="0" w:color="auto"/>
              <w:bottom w:val="single" w:sz="4" w:space="0" w:color="auto"/>
              <w:right w:val="sing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Nêu cụ thể</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Mã hiệu</w:t>
            </w:r>
          </w:p>
        </w:tc>
        <w:tc>
          <w:tcPr>
            <w:tcW w:w="1132" w:type="dxa"/>
            <w:tcBorders>
              <w:top w:val="single" w:sz="4" w:space="0" w:color="auto"/>
              <w:left w:val="single" w:sz="4" w:space="0" w:color="auto"/>
              <w:bottom w:val="single" w:sz="4" w:space="0" w:color="auto"/>
              <w:right w:val="sing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Nêu cụ thể</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 xml:space="preserve">Tiêu chuẩn áp dụng </w:t>
            </w:r>
          </w:p>
        </w:tc>
        <w:tc>
          <w:tcPr>
            <w:tcW w:w="1132" w:type="dxa"/>
            <w:tcBorders>
              <w:top w:val="single" w:sz="4" w:space="0" w:color="auto"/>
              <w:left w:val="single" w:sz="4" w:space="0" w:color="auto"/>
              <w:bottom w:val="single" w:sz="4" w:space="0" w:color="auto"/>
              <w:right w:val="sing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both"/>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 xml:space="preserve">IEC 60282-2, </w:t>
            </w:r>
            <w:r w:rsidRPr="00B96707">
              <w:rPr>
                <w:rFonts w:ascii="Times New Roman" w:eastAsia="Times New Roman" w:hAnsi="Times New Roman" w:cs="Times New Roman"/>
                <w:sz w:val="24"/>
                <w:szCs w:val="24"/>
              </w:rPr>
              <w:t xml:space="preserve">IEC 61109, </w:t>
            </w:r>
            <w:r w:rsidRPr="00B96707">
              <w:rPr>
                <w:rFonts w:ascii="Times New Roman" w:eastAsia="Times New Roman" w:hAnsi="Times New Roman" w:cs="Times New Roman"/>
                <w:sz w:val="24"/>
                <w:szCs w:val="24"/>
                <w:lang w:val="vi-VN"/>
              </w:rPr>
              <w:t>ANSI C37.41, ANSI C37.42 hoặc các tiêu chuẩn tương đương</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both"/>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Chủng loại</w:t>
            </w:r>
          </w:p>
        </w:tc>
        <w:tc>
          <w:tcPr>
            <w:tcW w:w="1132" w:type="dxa"/>
            <w:tcBorders>
              <w:top w:val="single" w:sz="4" w:space="0" w:color="auto"/>
              <w:left w:val="single" w:sz="4" w:space="0" w:color="auto"/>
              <w:bottom w:val="single" w:sz="4" w:space="0" w:color="auto"/>
              <w:right w:val="sing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both"/>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rPr>
              <w:t xml:space="preserve">FCO loại </w:t>
            </w:r>
            <w:r w:rsidRPr="00B96707">
              <w:rPr>
                <w:rFonts w:ascii="Times New Roman" w:eastAsia="Times New Roman" w:hAnsi="Times New Roman" w:cs="Times New Roman"/>
                <w:sz w:val="24"/>
                <w:szCs w:val="24"/>
                <w:lang w:val="vi-VN"/>
              </w:rPr>
              <w:t xml:space="preserve">01 pha, lắp đặt ngoài trời, trên cột điện, cách điện </w:t>
            </w:r>
            <w:r w:rsidRPr="00B96707">
              <w:rPr>
                <w:rFonts w:ascii="Times New Roman" w:eastAsia="Arial" w:hAnsi="Times New Roman" w:cs="Times New Roman"/>
                <w:sz w:val="24"/>
                <w:szCs w:val="24"/>
                <w:lang w:val="vi-VN"/>
              </w:rPr>
              <w:t>là loại polymer (cao su silicone hoặc hỗn hợp silicone)</w:t>
            </w:r>
            <w:r w:rsidRPr="00B96707">
              <w:rPr>
                <w:rFonts w:ascii="Times New Roman" w:eastAsia="Times New Roman" w:hAnsi="Times New Roman" w:cs="Times New Roman"/>
                <w:sz w:val="24"/>
                <w:szCs w:val="24"/>
                <w:lang w:val="vi-VN"/>
              </w:rPr>
              <w:t xml:space="preserve"> có khả năng làm việc ở điều kiện ô nhiễm nặng như khu vực ven biển, sương muối, ô nhiễm công nghiệp, bức xạ tia cực tím</w:t>
            </w:r>
            <w:r w:rsidRPr="00B96707">
              <w:rPr>
                <w:rFonts w:ascii="Times New Roman" w:eastAsia="Times New Roman" w:hAnsi="Times New Roman" w:cs="Times New Roman"/>
                <w:sz w:val="24"/>
                <w:szCs w:val="24"/>
              </w:rPr>
              <w:t xml:space="preserve"> v.v </w:t>
            </w:r>
            <w:r w:rsidRPr="00B96707">
              <w:rPr>
                <w:rFonts w:ascii="Times New Roman" w:eastAsia="Times New Roman" w:hAnsi="Times New Roman" w:cs="Times New Roman"/>
                <w:sz w:val="24"/>
                <w:szCs w:val="24"/>
                <w:lang w:val="vi-VN"/>
              </w:rPr>
              <w:t>cũng như khí hậu nhiệt đới ẩm</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both"/>
              <w:rPr>
                <w:rFonts w:ascii="Times New Roman" w:eastAsia="Times New Roman" w:hAnsi="Times New Roman" w:cs="Times New Roman"/>
                <w:sz w:val="24"/>
                <w:szCs w:val="24"/>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Điện áp định mức làm việc của thiết bị (pha</w:t>
            </w:r>
            <w:r w:rsidRPr="00B96707">
              <w:rPr>
                <w:rFonts w:ascii="Times New Roman" w:eastAsia="Arial" w:hAnsi="Times New Roman" w:cs="Times New Roman"/>
                <w:sz w:val="24"/>
                <w:szCs w:val="24"/>
              </w:rPr>
              <w:t xml:space="preserve"> </w:t>
            </w:r>
            <w:r w:rsidRPr="00B96707">
              <w:rPr>
                <w:rFonts w:ascii="Times New Roman" w:eastAsia="Arial" w:hAnsi="Times New Roman" w:cs="Times New Roman"/>
                <w:sz w:val="24"/>
                <w:szCs w:val="24"/>
                <w:lang w:val="vi-VN"/>
              </w:rPr>
              <w:t>-</w:t>
            </w:r>
            <w:r w:rsidRPr="00B96707">
              <w:rPr>
                <w:rFonts w:ascii="Times New Roman" w:eastAsia="Arial" w:hAnsi="Times New Roman" w:cs="Times New Roman"/>
                <w:sz w:val="24"/>
                <w:szCs w:val="24"/>
              </w:rPr>
              <w:t xml:space="preserve"> </w:t>
            </w:r>
            <w:r w:rsidRPr="00B96707">
              <w:rPr>
                <w:rFonts w:ascii="Times New Roman" w:eastAsia="Arial" w:hAnsi="Times New Roman" w:cs="Times New Roman"/>
                <w:sz w:val="24"/>
                <w:szCs w:val="24"/>
                <w:lang w:val="vi-VN"/>
              </w:rPr>
              <w:t>pha)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kV</w:t>
            </w: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u w:val="single"/>
                <w:lang w:val="vi-VN"/>
              </w:rPr>
              <w:t>&gt;</w:t>
            </w:r>
            <w:r w:rsidRPr="00B96707">
              <w:rPr>
                <w:rFonts w:ascii="Times New Roman" w:eastAsia="Times New Roman" w:hAnsi="Times New Roman" w:cs="Times New Roman"/>
                <w:sz w:val="24"/>
                <w:szCs w:val="24"/>
                <w:lang w:val="vi-VN"/>
              </w:rPr>
              <w:t xml:space="preserve"> 24</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u w:val="single"/>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Tần số định mức</w:t>
            </w:r>
          </w:p>
        </w:tc>
        <w:tc>
          <w:tcPr>
            <w:tcW w:w="1132"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Hz</w:t>
            </w: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50</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Dòng điện làm việc liên tục định mức</w:t>
            </w:r>
          </w:p>
        </w:tc>
        <w:tc>
          <w:tcPr>
            <w:tcW w:w="1132"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A</w:t>
            </w:r>
          </w:p>
        </w:tc>
        <w:tc>
          <w:tcPr>
            <w:tcW w:w="2740" w:type="dxa"/>
            <w:tcBorders>
              <w:top w:val="single" w:sz="4" w:space="0" w:color="auto"/>
              <w:left w:val="single" w:sz="4" w:space="0" w:color="auto"/>
              <w:bottom w:val="single" w:sz="4" w:space="0" w:color="auto"/>
              <w:right w:val="doub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 Đối với FCO-100A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100</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 Đối với FCO-200A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200</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 xml:space="preserve">Định mức dòng cắt </w:t>
            </w:r>
            <w:r w:rsidRPr="00B96707">
              <w:rPr>
                <w:rFonts w:ascii="Times New Roman" w:eastAsia="Arial" w:hAnsi="Times New Roman" w:cs="Times New Roman"/>
                <w:sz w:val="24"/>
                <w:szCs w:val="24"/>
              </w:rPr>
              <w:t xml:space="preserve">không </w:t>
            </w:r>
            <w:r w:rsidRPr="00B96707">
              <w:rPr>
                <w:rFonts w:ascii="Times New Roman" w:eastAsia="Arial" w:hAnsi="Times New Roman" w:cs="Times New Roman"/>
                <w:sz w:val="24"/>
                <w:szCs w:val="24"/>
                <w:lang w:val="vi-VN"/>
              </w:rPr>
              <w:t>đối xứng</w:t>
            </w:r>
          </w:p>
        </w:tc>
        <w:tc>
          <w:tcPr>
            <w:tcW w:w="1132"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kArms</w:t>
            </w:r>
          </w:p>
        </w:tc>
        <w:tc>
          <w:tcPr>
            <w:tcW w:w="2740" w:type="dxa"/>
            <w:tcBorders>
              <w:top w:val="single" w:sz="4" w:space="0" w:color="auto"/>
              <w:left w:val="single" w:sz="4" w:space="0" w:color="auto"/>
              <w:bottom w:val="single" w:sz="4" w:space="0" w:color="auto"/>
              <w:right w:val="doub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 Đối với FCO-100A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u w:val="single"/>
                <w:lang w:val="vi-VN"/>
              </w:rPr>
              <w:t>&gt;</w:t>
            </w:r>
            <w:r w:rsidRPr="00B96707">
              <w:rPr>
                <w:rFonts w:ascii="Times New Roman" w:eastAsia="Times New Roman" w:hAnsi="Times New Roman" w:cs="Times New Roman"/>
                <w:sz w:val="24"/>
                <w:szCs w:val="24"/>
                <w:lang w:val="vi-VN"/>
              </w:rPr>
              <w:t xml:space="preserve"> 12</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u w:val="single"/>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 Đối với FCO-200A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u w:val="single"/>
                <w:lang w:val="vi-VN"/>
              </w:rPr>
              <w:t>&gt;</w:t>
            </w:r>
            <w:r w:rsidRPr="00B96707">
              <w:rPr>
                <w:rFonts w:ascii="Times New Roman" w:eastAsia="Times New Roman" w:hAnsi="Times New Roman" w:cs="Times New Roman"/>
                <w:sz w:val="24"/>
                <w:szCs w:val="24"/>
                <w:lang w:val="vi-VN"/>
              </w:rPr>
              <w:t xml:space="preserve"> 10</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u w:val="single"/>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Times New Roman" w:hAnsi="Times New Roman" w:cs="Times New Roman"/>
                <w:sz w:val="24"/>
                <w:szCs w:val="24"/>
              </w:rPr>
              <w:t>Định mức dòng cắt đối xứng</w:t>
            </w:r>
          </w:p>
        </w:tc>
        <w:tc>
          <w:tcPr>
            <w:tcW w:w="1132"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rPr>
              <w:t>kArms</w:t>
            </w:r>
          </w:p>
        </w:tc>
        <w:tc>
          <w:tcPr>
            <w:tcW w:w="2740" w:type="dxa"/>
            <w:tcBorders>
              <w:top w:val="single" w:sz="4" w:space="0" w:color="auto"/>
              <w:left w:val="single" w:sz="4" w:space="0" w:color="auto"/>
              <w:bottom w:val="single" w:sz="4" w:space="0" w:color="auto"/>
              <w:right w:val="doub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u w:val="single"/>
                <w:lang w:val="vi-VN"/>
              </w:rPr>
            </w:pP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u w:val="single"/>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Times New Roman" w:hAnsi="Times New Roman" w:cs="Times New Roman"/>
                <w:sz w:val="24"/>
                <w:szCs w:val="24"/>
              </w:rPr>
              <w:t>+ Đối với FCO-100A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u w:val="single"/>
                <w:lang w:val="vi-VN"/>
              </w:rPr>
            </w:pPr>
            <w:r w:rsidRPr="00B96707">
              <w:rPr>
                <w:rFonts w:ascii="Times New Roman" w:eastAsia="Times New Roman" w:hAnsi="Times New Roman" w:cs="Times New Roman"/>
                <w:sz w:val="24"/>
                <w:szCs w:val="24"/>
                <w:u w:val="single"/>
              </w:rPr>
              <w:t>&gt;</w:t>
            </w:r>
            <w:r w:rsidRPr="00B96707">
              <w:rPr>
                <w:rFonts w:ascii="Times New Roman" w:eastAsia="Times New Roman" w:hAnsi="Times New Roman" w:cs="Times New Roman"/>
                <w:sz w:val="24"/>
                <w:szCs w:val="24"/>
              </w:rPr>
              <w:t xml:space="preserve"> 8,0</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u w:val="single"/>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Times New Roman" w:hAnsi="Times New Roman" w:cs="Times New Roman"/>
                <w:sz w:val="24"/>
                <w:szCs w:val="24"/>
              </w:rPr>
              <w:t>+ Đối với FCO-200A</w:t>
            </w:r>
          </w:p>
        </w:tc>
        <w:tc>
          <w:tcPr>
            <w:tcW w:w="1132"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rPr>
              <w:t>“</w:t>
            </w: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u w:val="single"/>
                <w:lang w:val="vi-VN"/>
              </w:rPr>
            </w:pPr>
            <w:r w:rsidRPr="00B96707">
              <w:rPr>
                <w:rFonts w:ascii="Times New Roman" w:eastAsia="Times New Roman" w:hAnsi="Times New Roman" w:cs="Times New Roman"/>
                <w:sz w:val="24"/>
                <w:szCs w:val="24"/>
                <w:u w:val="single"/>
              </w:rPr>
              <w:t>&gt;</w:t>
            </w:r>
            <w:r w:rsidRPr="00B96707">
              <w:rPr>
                <w:rFonts w:ascii="Times New Roman" w:eastAsia="Times New Roman" w:hAnsi="Times New Roman" w:cs="Times New Roman"/>
                <w:sz w:val="24"/>
                <w:szCs w:val="24"/>
              </w:rPr>
              <w:t xml:space="preserve"> 7,1</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u w:val="single"/>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Mức chịu đựng điện áp xung (l,2/50 µs)</w:t>
            </w:r>
          </w:p>
        </w:tc>
        <w:tc>
          <w:tcPr>
            <w:tcW w:w="1132"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kVp</w:t>
            </w: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u w:val="single"/>
                <w:lang w:val="vi-VN"/>
              </w:rPr>
              <w:t>&gt;</w:t>
            </w:r>
            <w:r w:rsidRPr="00B96707">
              <w:rPr>
                <w:rFonts w:ascii="Times New Roman" w:eastAsia="Times New Roman" w:hAnsi="Times New Roman" w:cs="Times New Roman"/>
                <w:sz w:val="24"/>
                <w:szCs w:val="24"/>
                <w:lang w:val="vi-VN"/>
              </w:rPr>
              <w:t xml:space="preserve"> 125</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u w:val="single"/>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Mức chịu đựng điện áp tần số công nghiệp 50Hz trong 1 phút</w:t>
            </w:r>
          </w:p>
        </w:tc>
        <w:tc>
          <w:tcPr>
            <w:tcW w:w="1132"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kVrms</w:t>
            </w: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u w:val="single"/>
                <w:lang w:val="vi-VN"/>
              </w:rPr>
              <w:t>&gt;</w:t>
            </w:r>
            <w:r w:rsidRPr="00B96707">
              <w:rPr>
                <w:rFonts w:ascii="Times New Roman" w:eastAsia="Times New Roman" w:hAnsi="Times New Roman" w:cs="Times New Roman"/>
                <w:sz w:val="24"/>
                <w:szCs w:val="24"/>
                <w:lang w:val="vi-VN"/>
              </w:rPr>
              <w:t xml:space="preserve"> 50</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u w:val="single"/>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Phụ kiện đi kèm FCO</w:t>
            </w:r>
          </w:p>
        </w:tc>
        <w:tc>
          <w:tcPr>
            <w:tcW w:w="1132" w:type="dxa"/>
            <w:tcBorders>
              <w:top w:val="single" w:sz="4" w:space="0" w:color="auto"/>
              <w:left w:val="single" w:sz="4" w:space="0" w:color="auto"/>
              <w:bottom w:val="single" w:sz="4" w:space="0" w:color="auto"/>
              <w:right w:val="sing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1</w:t>
            </w:r>
            <w:r w:rsidRPr="00B96707">
              <w:rPr>
                <w:rFonts w:ascii="Times New Roman" w:eastAsia="Arial" w:hAnsi="Times New Roman" w:cs="Times New Roman"/>
                <w:sz w:val="24"/>
                <w:szCs w:val="24"/>
              </w:rPr>
              <w:t>3</w:t>
            </w:r>
            <w:r w:rsidRPr="00B96707">
              <w:rPr>
                <w:rFonts w:ascii="Times New Roman" w:eastAsia="Arial" w:hAnsi="Times New Roman" w:cs="Times New Roman"/>
                <w:sz w:val="24"/>
                <w:szCs w:val="24"/>
                <w:lang w:val="vi-VN"/>
              </w:rPr>
              <w:t>.1</w:t>
            </w: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Cách điện</w:t>
            </w:r>
          </w:p>
        </w:tc>
        <w:tc>
          <w:tcPr>
            <w:tcW w:w="1132" w:type="dxa"/>
            <w:tcBorders>
              <w:top w:val="single" w:sz="4" w:space="0" w:color="auto"/>
              <w:left w:val="single" w:sz="4" w:space="0" w:color="auto"/>
              <w:bottom w:val="single" w:sz="4" w:space="0" w:color="auto"/>
              <w:right w:val="single" w:sz="4" w:space="0" w:color="auto"/>
            </w:tcBorders>
            <w:vAlign w:val="center"/>
          </w:tcPr>
          <w:p w:rsidR="008908F6" w:rsidRPr="00B96707" w:rsidRDefault="008908F6" w:rsidP="008908F6">
            <w:pPr>
              <w:spacing w:before="60" w:after="60" w:line="240" w:lineRule="auto"/>
              <w:jc w:val="both"/>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both"/>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rPr>
              <w:t xml:space="preserve">- </w:t>
            </w:r>
            <w:r w:rsidRPr="00B96707">
              <w:rPr>
                <w:rFonts w:ascii="Times New Roman" w:eastAsia="Times New Roman" w:hAnsi="Times New Roman" w:cs="Times New Roman"/>
                <w:sz w:val="24"/>
                <w:szCs w:val="24"/>
                <w:lang w:val="vi-VN"/>
              </w:rPr>
              <w:t>Loại Polymer (cao su</w:t>
            </w:r>
            <w:r w:rsidRPr="00B96707">
              <w:rPr>
                <w:rFonts w:ascii="Times New Roman" w:eastAsia="Times New Roman" w:hAnsi="Times New Roman" w:cs="Times New Roman"/>
                <w:sz w:val="24"/>
                <w:szCs w:val="24"/>
              </w:rPr>
              <w:t xml:space="preserve"> </w:t>
            </w:r>
            <w:r w:rsidRPr="00B96707">
              <w:rPr>
                <w:rFonts w:ascii="Times New Roman" w:eastAsia="Times New Roman" w:hAnsi="Times New Roman" w:cs="Times New Roman"/>
                <w:sz w:val="24"/>
                <w:szCs w:val="24"/>
                <w:lang w:val="vi-VN"/>
              </w:rPr>
              <w:t xml:space="preserve">silicon hoặc </w:t>
            </w:r>
            <w:r w:rsidRPr="00B96707">
              <w:rPr>
                <w:rFonts w:ascii="Times New Roman" w:eastAsia="Times New Roman" w:hAnsi="Times New Roman" w:cs="Times New Roman"/>
                <w:sz w:val="24"/>
                <w:szCs w:val="24"/>
              </w:rPr>
              <w:t>h</w:t>
            </w:r>
            <w:r w:rsidRPr="00B96707">
              <w:rPr>
                <w:rFonts w:ascii="Times New Roman" w:eastAsia="Times New Roman" w:hAnsi="Times New Roman" w:cs="Times New Roman"/>
                <w:sz w:val="24"/>
                <w:szCs w:val="24"/>
                <w:lang w:val="vi-VN"/>
              </w:rPr>
              <w:t>ỗn hợp silicone)</w:t>
            </w:r>
            <w:r w:rsidRPr="00B96707">
              <w:rPr>
                <w:rFonts w:ascii="Times New Roman" w:eastAsia="Times New Roman" w:hAnsi="Times New Roman" w:cs="Times New Roman"/>
                <w:sz w:val="24"/>
                <w:szCs w:val="24"/>
              </w:rPr>
              <w:t xml:space="preserve">. </w:t>
            </w:r>
            <w:r w:rsidRPr="00B96707">
              <w:rPr>
                <w:rFonts w:ascii="Times New Roman" w:eastAsia="Times New Roman" w:hAnsi="Times New Roman" w:cs="Times New Roman"/>
                <w:sz w:val="24"/>
                <w:szCs w:val="24"/>
                <w:lang w:val="vi-VN"/>
              </w:rPr>
              <w:t>Trên thân cách điện phải có tên của Nhà sản xuất được đúc nổi hoặc đúc chìm.</w:t>
            </w:r>
          </w:p>
          <w:p w:rsidR="008908F6" w:rsidRPr="00B96707" w:rsidRDefault="008908F6" w:rsidP="008908F6">
            <w:pPr>
              <w:spacing w:before="60" w:after="60" w:line="240" w:lineRule="auto"/>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Cấp chống cháy: HB40</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both"/>
              <w:rPr>
                <w:rFonts w:ascii="Times New Roman" w:eastAsia="Times New Roman" w:hAnsi="Times New Roman" w:cs="Times New Roman"/>
                <w:sz w:val="24"/>
                <w:szCs w:val="24"/>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 Nhà sản xuất</w:t>
            </w:r>
          </w:p>
        </w:tc>
        <w:tc>
          <w:tcPr>
            <w:tcW w:w="1132" w:type="dxa"/>
            <w:tcBorders>
              <w:top w:val="single" w:sz="4" w:space="0" w:color="auto"/>
              <w:left w:val="single" w:sz="4" w:space="0" w:color="auto"/>
              <w:bottom w:val="single" w:sz="4" w:space="0" w:color="auto"/>
              <w:right w:val="sing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Nêu cụ thể</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 Nước sản xuất</w:t>
            </w:r>
          </w:p>
        </w:tc>
        <w:tc>
          <w:tcPr>
            <w:tcW w:w="1132" w:type="dxa"/>
            <w:tcBorders>
              <w:top w:val="single" w:sz="4" w:space="0" w:color="auto"/>
              <w:left w:val="single" w:sz="4" w:space="0" w:color="auto"/>
              <w:bottom w:val="single" w:sz="4" w:space="0" w:color="auto"/>
              <w:right w:val="sing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Nêu cụ thể</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spacing w:before="60" w:after="60" w:line="240" w:lineRule="auto"/>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 xml:space="preserve">- </w:t>
            </w:r>
            <w:r w:rsidRPr="00B96707">
              <w:rPr>
                <w:rFonts w:ascii="Times New Roman" w:eastAsia="Arial" w:hAnsi="Times New Roman" w:cs="Times New Roman"/>
                <w:sz w:val="24"/>
                <w:szCs w:val="24"/>
              </w:rPr>
              <w:t>Chiều dài đường rò tối thiểu qua bề mặt cách điện</w:t>
            </w:r>
          </w:p>
        </w:tc>
        <w:tc>
          <w:tcPr>
            <w:tcW w:w="1132"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mm/kV</w:t>
            </w: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u w:val="single"/>
              </w:rPr>
              <w:t>&gt;</w:t>
            </w:r>
            <w:r w:rsidRPr="00B96707">
              <w:rPr>
                <w:rFonts w:ascii="Times New Roman" w:eastAsia="Times New Roman" w:hAnsi="Times New Roman" w:cs="Times New Roman"/>
                <w:sz w:val="24"/>
                <w:szCs w:val="24"/>
              </w:rPr>
              <w:t xml:space="preserve"> 25</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u w:val="single"/>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1</w:t>
            </w:r>
            <w:r w:rsidRPr="00B96707">
              <w:rPr>
                <w:rFonts w:ascii="Times New Roman" w:eastAsia="Arial" w:hAnsi="Times New Roman" w:cs="Times New Roman"/>
                <w:sz w:val="24"/>
                <w:szCs w:val="24"/>
              </w:rPr>
              <w:t>3</w:t>
            </w:r>
            <w:r w:rsidRPr="00B96707">
              <w:rPr>
                <w:rFonts w:ascii="Times New Roman" w:eastAsia="Arial" w:hAnsi="Times New Roman" w:cs="Times New Roman"/>
                <w:sz w:val="24"/>
                <w:szCs w:val="24"/>
                <w:lang w:val="vi-VN"/>
              </w:rPr>
              <w:t>.2</w:t>
            </w: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Cần cầu chì (Fuseholder)</w:t>
            </w:r>
          </w:p>
        </w:tc>
        <w:tc>
          <w:tcPr>
            <w:tcW w:w="1132" w:type="dxa"/>
            <w:tcBorders>
              <w:top w:val="single" w:sz="4" w:space="0" w:color="auto"/>
              <w:left w:val="single" w:sz="4" w:space="0" w:color="auto"/>
              <w:bottom w:val="single" w:sz="4" w:space="0" w:color="auto"/>
              <w:right w:val="sing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both"/>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w:t>
            </w:r>
            <w:r w:rsidRPr="00B96707">
              <w:rPr>
                <w:rFonts w:ascii="Times New Roman" w:eastAsia="Times New Roman" w:hAnsi="Times New Roman" w:cs="Times New Roman"/>
                <w:sz w:val="24"/>
                <w:szCs w:val="24"/>
              </w:rPr>
              <w:t xml:space="preserve"> </w:t>
            </w:r>
            <w:r w:rsidRPr="00B96707">
              <w:rPr>
                <w:rFonts w:ascii="Times New Roman" w:eastAsia="Times New Roman" w:hAnsi="Times New Roman" w:cs="Times New Roman"/>
                <w:sz w:val="24"/>
                <w:szCs w:val="24"/>
                <w:lang w:val="vi-VN"/>
              </w:rPr>
              <w:t>Được làm bằng vật liệu sợi thủy tinh (fiber glass) chịu lực cao và chịu được tia cực tím</w:t>
            </w:r>
          </w:p>
          <w:p w:rsidR="008908F6" w:rsidRPr="00B96707" w:rsidRDefault="008908F6" w:rsidP="008908F6">
            <w:pPr>
              <w:spacing w:before="60" w:after="60" w:line="240" w:lineRule="auto"/>
              <w:jc w:val="both"/>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w:t>
            </w:r>
            <w:r w:rsidRPr="00B96707">
              <w:rPr>
                <w:rFonts w:ascii="Times New Roman" w:eastAsia="Times New Roman" w:hAnsi="Times New Roman" w:cs="Times New Roman"/>
                <w:sz w:val="24"/>
                <w:szCs w:val="24"/>
              </w:rPr>
              <w:t xml:space="preserve"> </w:t>
            </w:r>
            <w:r w:rsidRPr="00B96707">
              <w:rPr>
                <w:rFonts w:ascii="Times New Roman" w:eastAsia="Times New Roman" w:hAnsi="Times New Roman" w:cs="Times New Roman"/>
                <w:sz w:val="24"/>
                <w:szCs w:val="24"/>
                <w:lang w:val="vi-VN"/>
              </w:rPr>
              <w:t>Có lõi đồng làm ngắn hồ quang tương thích với các dây chì thông dụng.</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both"/>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1</w:t>
            </w:r>
            <w:r w:rsidRPr="00B96707">
              <w:rPr>
                <w:rFonts w:ascii="Times New Roman" w:eastAsia="Arial" w:hAnsi="Times New Roman" w:cs="Times New Roman"/>
                <w:sz w:val="24"/>
                <w:szCs w:val="24"/>
              </w:rPr>
              <w:t>3</w:t>
            </w:r>
            <w:r w:rsidRPr="00B96707">
              <w:rPr>
                <w:rFonts w:ascii="Times New Roman" w:eastAsia="Arial" w:hAnsi="Times New Roman" w:cs="Times New Roman"/>
                <w:sz w:val="24"/>
                <w:szCs w:val="24"/>
                <w:lang w:val="vi-VN"/>
              </w:rPr>
              <w:t>.3</w:t>
            </w: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Đầu cực đấu nối</w:t>
            </w:r>
          </w:p>
        </w:tc>
        <w:tc>
          <w:tcPr>
            <w:tcW w:w="1132" w:type="dxa"/>
            <w:tcBorders>
              <w:top w:val="single" w:sz="4" w:space="0" w:color="auto"/>
              <w:left w:val="single" w:sz="4" w:space="0" w:color="auto"/>
              <w:bottom w:val="single" w:sz="4" w:space="0" w:color="auto"/>
              <w:right w:val="sing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both"/>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 xml:space="preserve">Loại kẹp 2 rãnh song song (PG clamp type) bằng đồng mạ thiếc (tin-plated bronze) có thể đấu nối với dây đồng </w:t>
            </w:r>
            <w:r w:rsidRPr="00B96707">
              <w:rPr>
                <w:rFonts w:ascii="Times New Roman" w:eastAsia="Times New Roman" w:hAnsi="Times New Roman" w:cs="Times New Roman"/>
                <w:sz w:val="24"/>
                <w:szCs w:val="24"/>
                <w:lang w:val="vi-VN"/>
              </w:rPr>
              <w:lastRenderedPageBreak/>
              <w:t>hoặc dây nhôm</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both"/>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lastRenderedPageBreak/>
              <w:t>1</w:t>
            </w:r>
            <w:r w:rsidRPr="00B96707">
              <w:rPr>
                <w:rFonts w:ascii="Times New Roman" w:eastAsia="Arial" w:hAnsi="Times New Roman" w:cs="Times New Roman"/>
                <w:sz w:val="24"/>
                <w:szCs w:val="24"/>
              </w:rPr>
              <w:t>3</w:t>
            </w:r>
            <w:r w:rsidRPr="00B96707">
              <w:rPr>
                <w:rFonts w:ascii="Times New Roman" w:eastAsia="Arial" w:hAnsi="Times New Roman" w:cs="Times New Roman"/>
                <w:sz w:val="24"/>
                <w:szCs w:val="24"/>
                <w:lang w:val="vi-VN"/>
              </w:rPr>
              <w:t>.4</w:t>
            </w: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Giá đỡ lắp trên xà, bu lông, đai ốc, vòng đệm,..</w:t>
            </w:r>
          </w:p>
        </w:tc>
        <w:tc>
          <w:tcPr>
            <w:tcW w:w="1132" w:type="dxa"/>
            <w:tcBorders>
              <w:top w:val="single" w:sz="4" w:space="0" w:color="auto"/>
              <w:left w:val="single" w:sz="4" w:space="0" w:color="auto"/>
              <w:bottom w:val="single" w:sz="4" w:space="0" w:color="auto"/>
              <w:right w:val="sing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both"/>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 xml:space="preserve">Làm thép không gỉ hoặc làm bằng thép mạ kẽm nhúng nóng với bề dày lớp mạ </w:t>
            </w:r>
            <w:r w:rsidRPr="00B96707">
              <w:rPr>
                <w:rFonts w:ascii="Times New Roman" w:eastAsia="Times New Roman" w:hAnsi="Times New Roman" w:cs="Times New Roman"/>
                <w:sz w:val="24"/>
                <w:szCs w:val="24"/>
                <w:u w:val="single"/>
                <w:lang w:val="vi-VN"/>
              </w:rPr>
              <w:t>&gt;</w:t>
            </w:r>
            <w:r w:rsidRPr="00B96707">
              <w:rPr>
                <w:rFonts w:ascii="Times New Roman" w:eastAsia="Times New Roman" w:hAnsi="Times New Roman" w:cs="Times New Roman"/>
                <w:sz w:val="24"/>
                <w:szCs w:val="24"/>
                <w:lang w:val="vi-VN"/>
              </w:rPr>
              <w:t xml:space="preserve"> 80 µm</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both"/>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Nhãn thiết bị</w:t>
            </w:r>
          </w:p>
        </w:tc>
        <w:tc>
          <w:tcPr>
            <w:tcW w:w="1132" w:type="dxa"/>
            <w:tcBorders>
              <w:top w:val="single" w:sz="4" w:space="0" w:color="auto"/>
              <w:left w:val="single" w:sz="4" w:space="0" w:color="auto"/>
              <w:bottom w:val="single" w:sz="4" w:space="0" w:color="auto"/>
              <w:right w:val="sing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lang w:val="vi-VN"/>
              </w:rPr>
              <w:t>Theo tiêu chuẩn ANSI C37.42</w:t>
            </w:r>
            <w:r w:rsidRPr="00B96707">
              <w:rPr>
                <w:rFonts w:ascii="Times New Roman" w:eastAsia="Times New Roman" w:hAnsi="Times New Roman" w:cs="Times New Roman"/>
                <w:sz w:val="24"/>
                <w:szCs w:val="24"/>
              </w:rPr>
              <w:t xml:space="preserve"> hoặc tương đương</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rPr>
              <w:t>Nhận dạng nhà sản xuất</w:t>
            </w:r>
          </w:p>
        </w:tc>
        <w:tc>
          <w:tcPr>
            <w:tcW w:w="1132" w:type="dxa"/>
            <w:tcBorders>
              <w:top w:val="single" w:sz="4" w:space="0" w:color="auto"/>
              <w:left w:val="single" w:sz="4" w:space="0" w:color="auto"/>
              <w:bottom w:val="single" w:sz="4" w:space="0" w:color="auto"/>
              <w:right w:val="sing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both"/>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rPr>
              <w:t>Tên hoặc logo nhà sản xuất phải được đúc nổi hoặc đúc chìm trên phần cách điện hoặc được đúc nổi trên phần ngàm đỡ cần cầu chì.</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both"/>
              <w:rPr>
                <w:rFonts w:ascii="Times New Roman" w:eastAsia="Times New Roman" w:hAnsi="Times New Roman" w:cs="Times New Roman"/>
                <w:sz w:val="24"/>
                <w:szCs w:val="24"/>
              </w:rPr>
            </w:pPr>
          </w:p>
        </w:tc>
      </w:tr>
      <w:tr w:rsidR="008908F6" w:rsidRPr="00B96707" w:rsidTr="008908F6">
        <w:trPr>
          <w:trHeight w:val="283"/>
        </w:trPr>
        <w:tc>
          <w:tcPr>
            <w:tcW w:w="701" w:type="dxa"/>
            <w:tcBorders>
              <w:top w:val="single" w:sz="4" w:space="0" w:color="auto"/>
              <w:left w:val="double" w:sz="4" w:space="0" w:color="auto"/>
              <w:bottom w:val="sing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Yêu cầu về thử nghiệm</w:t>
            </w:r>
          </w:p>
        </w:tc>
        <w:tc>
          <w:tcPr>
            <w:tcW w:w="1132" w:type="dxa"/>
            <w:tcBorders>
              <w:top w:val="single" w:sz="4" w:space="0" w:color="auto"/>
              <w:left w:val="single" w:sz="4" w:space="0" w:color="auto"/>
              <w:bottom w:val="single" w:sz="4" w:space="0" w:color="auto"/>
              <w:right w:val="sing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lang w:val="vi-VN"/>
              </w:rPr>
              <w:t xml:space="preserve">Theo yêu cầu tại </w:t>
            </w:r>
            <w:r w:rsidRPr="00B96707">
              <w:rPr>
                <w:rFonts w:ascii="Times New Roman" w:eastAsia="Times New Roman" w:hAnsi="Times New Roman" w:cs="Times New Roman"/>
                <w:sz w:val="24"/>
                <w:szCs w:val="24"/>
              </w:rPr>
              <w:t>mục 3</w:t>
            </w:r>
          </w:p>
        </w:tc>
        <w:tc>
          <w:tcPr>
            <w:tcW w:w="2790" w:type="dxa"/>
            <w:tcBorders>
              <w:top w:val="single" w:sz="4" w:space="0" w:color="auto"/>
              <w:left w:val="single" w:sz="4" w:space="0" w:color="auto"/>
              <w:bottom w:val="sing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r>
      <w:tr w:rsidR="008908F6" w:rsidRPr="00B96707" w:rsidTr="008908F6">
        <w:trPr>
          <w:trHeight w:val="283"/>
        </w:trPr>
        <w:tc>
          <w:tcPr>
            <w:tcW w:w="701" w:type="dxa"/>
            <w:tcBorders>
              <w:top w:val="single" w:sz="4" w:space="0" w:color="auto"/>
              <w:left w:val="double" w:sz="4" w:space="0" w:color="auto"/>
              <w:bottom w:val="double" w:sz="4" w:space="0" w:color="auto"/>
              <w:right w:val="single" w:sz="4" w:space="0" w:color="auto"/>
            </w:tcBorders>
            <w:vAlign w:val="center"/>
          </w:tcPr>
          <w:p w:rsidR="008908F6" w:rsidRPr="00B96707" w:rsidRDefault="008908F6" w:rsidP="008908F6">
            <w:pPr>
              <w:numPr>
                <w:ilvl w:val="0"/>
                <w:numId w:val="64"/>
              </w:numPr>
              <w:spacing w:before="60" w:after="60" w:line="240" w:lineRule="auto"/>
              <w:ind w:left="238" w:hanging="11"/>
              <w:rPr>
                <w:rFonts w:ascii="Times New Roman" w:eastAsia="Arial" w:hAnsi="Times New Roman" w:cs="Times New Roman"/>
                <w:sz w:val="24"/>
                <w:szCs w:val="24"/>
                <w:lang w:val="vi-VN"/>
              </w:rPr>
            </w:pPr>
          </w:p>
        </w:tc>
        <w:tc>
          <w:tcPr>
            <w:tcW w:w="2448" w:type="dxa"/>
            <w:tcBorders>
              <w:top w:val="single" w:sz="4" w:space="0" w:color="auto"/>
              <w:left w:val="single" w:sz="4" w:space="0" w:color="auto"/>
              <w:bottom w:val="double" w:sz="4" w:space="0" w:color="auto"/>
              <w:right w:val="single" w:sz="4" w:space="0" w:color="auto"/>
            </w:tcBorders>
            <w:vAlign w:val="center"/>
            <w:hideMark/>
          </w:tcPr>
          <w:p w:rsidR="008908F6" w:rsidRPr="00B96707" w:rsidRDefault="008908F6" w:rsidP="008908F6">
            <w:pPr>
              <w:spacing w:before="60" w:after="60" w:line="240" w:lineRule="auto"/>
              <w:rPr>
                <w:rFonts w:ascii="Times New Roman" w:eastAsia="Arial" w:hAnsi="Times New Roman" w:cs="Times New Roman"/>
                <w:sz w:val="24"/>
                <w:szCs w:val="24"/>
                <w:lang w:val="vi-VN"/>
              </w:rPr>
            </w:pPr>
            <w:r w:rsidRPr="00B96707">
              <w:rPr>
                <w:rFonts w:ascii="Times New Roman" w:eastAsia="Arial" w:hAnsi="Times New Roman" w:cs="Times New Roman"/>
                <w:sz w:val="24"/>
                <w:szCs w:val="24"/>
                <w:lang w:val="vi-VN"/>
              </w:rPr>
              <w:t>Bản vẽ và tài liệu kỹ thuật</w:t>
            </w:r>
          </w:p>
        </w:tc>
        <w:tc>
          <w:tcPr>
            <w:tcW w:w="1132" w:type="dxa"/>
            <w:tcBorders>
              <w:top w:val="single" w:sz="4" w:space="0" w:color="auto"/>
              <w:left w:val="single" w:sz="4" w:space="0" w:color="auto"/>
              <w:bottom w:val="double" w:sz="4" w:space="0" w:color="auto"/>
              <w:right w:val="single" w:sz="4" w:space="0" w:color="auto"/>
            </w:tcBorders>
            <w:vAlign w:val="center"/>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c>
          <w:tcPr>
            <w:tcW w:w="2740" w:type="dxa"/>
            <w:tcBorders>
              <w:top w:val="single" w:sz="4" w:space="0" w:color="auto"/>
              <w:left w:val="single" w:sz="4" w:space="0" w:color="auto"/>
              <w:bottom w:val="double" w:sz="4" w:space="0" w:color="auto"/>
              <w:right w:val="double" w:sz="4" w:space="0" w:color="auto"/>
            </w:tcBorders>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lang w:val="vi-VN"/>
              </w:rPr>
              <w:t xml:space="preserve">Theo yêu cầu tại </w:t>
            </w:r>
            <w:r w:rsidRPr="00B96707">
              <w:rPr>
                <w:rFonts w:ascii="Times New Roman" w:eastAsia="Times New Roman" w:hAnsi="Times New Roman" w:cs="Times New Roman"/>
                <w:sz w:val="24"/>
                <w:szCs w:val="24"/>
              </w:rPr>
              <w:t>mục 4</w:t>
            </w:r>
          </w:p>
        </w:tc>
        <w:tc>
          <w:tcPr>
            <w:tcW w:w="2790" w:type="dxa"/>
            <w:tcBorders>
              <w:top w:val="single" w:sz="4" w:space="0" w:color="auto"/>
              <w:left w:val="single" w:sz="4" w:space="0" w:color="auto"/>
              <w:bottom w:val="double" w:sz="4" w:space="0" w:color="auto"/>
              <w:right w:val="double" w:sz="4" w:space="0" w:color="auto"/>
            </w:tcBorders>
          </w:tcPr>
          <w:p w:rsidR="008908F6" w:rsidRPr="00B96707" w:rsidRDefault="008908F6" w:rsidP="008908F6">
            <w:pPr>
              <w:spacing w:before="60" w:after="60" w:line="240" w:lineRule="auto"/>
              <w:jc w:val="center"/>
              <w:rPr>
                <w:rFonts w:ascii="Times New Roman" w:eastAsia="Times New Roman" w:hAnsi="Times New Roman" w:cs="Times New Roman"/>
                <w:sz w:val="24"/>
                <w:szCs w:val="24"/>
                <w:lang w:val="vi-VN"/>
              </w:rPr>
            </w:pPr>
          </w:p>
        </w:tc>
      </w:tr>
    </w:tbl>
    <w:p w:rsidR="008908F6" w:rsidRDefault="008908F6">
      <w:pPr>
        <w:rPr>
          <w:rFonts w:ascii="Times New Roman" w:eastAsia="Times New Roman" w:hAnsi="Times New Roman" w:cs="Times New Roman"/>
          <w:b/>
          <w:sz w:val="24"/>
          <w:szCs w:val="24"/>
          <w:lang w:val="sv-SE"/>
        </w:rPr>
      </w:pPr>
      <w:r>
        <w:rPr>
          <w:rFonts w:ascii="Times New Roman" w:hAnsi="Times New Roman" w:cs="Times New Roman"/>
          <w:b/>
          <w:sz w:val="24"/>
          <w:szCs w:val="24"/>
        </w:rPr>
        <w:t xml:space="preserve">VIII. </w:t>
      </w:r>
      <w:r w:rsidRPr="00B96707">
        <w:rPr>
          <w:rFonts w:ascii="Times New Roman" w:eastAsia="Times New Roman" w:hAnsi="Times New Roman" w:cs="Times New Roman"/>
          <w:b/>
          <w:sz w:val="24"/>
          <w:szCs w:val="24"/>
          <w:lang w:val="sv-SE"/>
        </w:rPr>
        <w:t>CÁCH ĐIỆN</w:t>
      </w:r>
      <w:r>
        <w:rPr>
          <w:rFonts w:ascii="Times New Roman" w:eastAsia="Times New Roman" w:hAnsi="Times New Roman" w:cs="Times New Roman"/>
          <w:b/>
          <w:sz w:val="24"/>
          <w:szCs w:val="24"/>
          <w:lang w:val="sv-SE"/>
        </w:rPr>
        <w:t>:</w:t>
      </w:r>
    </w:p>
    <w:p w:rsidR="008908F6" w:rsidRPr="00B96707" w:rsidRDefault="008908F6" w:rsidP="008908F6">
      <w:pPr>
        <w:tabs>
          <w:tab w:val="left" w:pos="851"/>
        </w:tabs>
        <w:spacing w:before="120" w:after="0" w:line="360" w:lineRule="exact"/>
        <w:ind w:firstLine="567"/>
        <w:jc w:val="both"/>
        <w:rPr>
          <w:rFonts w:ascii="Times New Roman" w:eastAsia="Times New Roman" w:hAnsi="Times New Roman" w:cs="Times New Roman"/>
          <w:spacing w:val="-4"/>
          <w:sz w:val="24"/>
          <w:szCs w:val="24"/>
          <w:lang w:val="sv-SE"/>
        </w:rPr>
      </w:pPr>
      <w:r w:rsidRPr="00B96707">
        <w:rPr>
          <w:rFonts w:ascii="Times New Roman" w:eastAsia="Times New Roman" w:hAnsi="Times New Roman" w:cs="Times New Roman"/>
          <w:spacing w:val="-4"/>
          <w:sz w:val="24"/>
          <w:szCs w:val="24"/>
          <w:lang w:val="sv-SE"/>
        </w:rPr>
        <w:t xml:space="preserve">1. </w:t>
      </w:r>
      <w:r w:rsidRPr="00B96707">
        <w:rPr>
          <w:rFonts w:ascii="Times New Roman" w:eastAsia="Times New Roman" w:hAnsi="Times New Roman" w:cs="Times New Roman"/>
          <w:sz w:val="24"/>
          <w:szCs w:val="24"/>
          <w:lang w:val="sv-SE"/>
        </w:rPr>
        <w:t>Phạm vi điều chỉnh:</w:t>
      </w:r>
      <w:r w:rsidRPr="00B96707">
        <w:rPr>
          <w:rFonts w:ascii="Times New Roman" w:eastAsia="Times New Roman" w:hAnsi="Times New Roman" w:cs="Times New Roman"/>
          <w:b/>
          <w:bCs/>
          <w:sz w:val="24"/>
          <w:szCs w:val="24"/>
          <w:lang w:val="sv-SE"/>
        </w:rPr>
        <w:t xml:space="preserve"> </w:t>
      </w:r>
      <w:r w:rsidRPr="00B96707">
        <w:rPr>
          <w:rFonts w:ascii="Times New Roman" w:eastAsia="Times New Roman" w:hAnsi="Times New Roman" w:cs="Times New Roman"/>
          <w:spacing w:val="-4"/>
          <w:sz w:val="24"/>
          <w:szCs w:val="24"/>
          <w:lang w:val="sv-SE"/>
        </w:rPr>
        <w:t>Tiêu chuẩn này quy định về yêu cầu kỹ thuật đối với</w:t>
      </w:r>
      <w:r w:rsidRPr="00B96707">
        <w:rPr>
          <w:rFonts w:ascii="Times New Roman" w:eastAsia="Times New Roman" w:hAnsi="Times New Roman" w:cs="Times New Roman"/>
          <w:sz w:val="24"/>
          <w:szCs w:val="24"/>
          <w:lang w:val="sv-SE"/>
        </w:rPr>
        <w:t xml:space="preserve"> cách điện đường dây có cấp điện áp 22 kV, 35 kV và 110 kV trong Tập đoàn Điện lực </w:t>
      </w:r>
      <w:r w:rsidRPr="00B96707">
        <w:rPr>
          <w:rFonts w:ascii="Times New Roman" w:eastAsia="Times New Roman" w:hAnsi="Times New Roman" w:cs="Times New Roman"/>
          <w:spacing w:val="-4"/>
          <w:sz w:val="24"/>
          <w:szCs w:val="24"/>
          <w:lang w:val="sv-SE"/>
        </w:rPr>
        <w:t>Việt Nam.</w:t>
      </w:r>
    </w:p>
    <w:p w:rsidR="008908F6" w:rsidRPr="00B96707" w:rsidRDefault="008908F6" w:rsidP="008908F6">
      <w:pPr>
        <w:tabs>
          <w:tab w:val="left" w:pos="851"/>
        </w:tabs>
        <w:spacing w:before="120" w:after="0" w:line="360" w:lineRule="exact"/>
        <w:ind w:firstLine="567"/>
        <w:jc w:val="both"/>
        <w:rPr>
          <w:rFonts w:ascii="Times New Roman" w:eastAsia="Times New Roman" w:hAnsi="Times New Roman" w:cs="Times New Roman"/>
          <w:sz w:val="24"/>
          <w:szCs w:val="24"/>
          <w:lang w:val="sv-SE"/>
        </w:rPr>
      </w:pPr>
      <w:r w:rsidRPr="00B96707">
        <w:rPr>
          <w:rFonts w:ascii="Times New Roman" w:eastAsia="Times New Roman" w:hAnsi="Times New Roman" w:cs="Times New Roman"/>
          <w:spacing w:val="-4"/>
          <w:sz w:val="24"/>
          <w:szCs w:val="24"/>
          <w:lang w:val="sv-SE"/>
        </w:rPr>
        <w:t xml:space="preserve">2. </w:t>
      </w:r>
      <w:r w:rsidRPr="00B96707">
        <w:rPr>
          <w:rFonts w:ascii="Times New Roman" w:eastAsia="Times New Roman" w:hAnsi="Times New Roman" w:cs="Times New Roman"/>
          <w:sz w:val="24"/>
          <w:szCs w:val="24"/>
          <w:lang w:val="sv-SE"/>
        </w:rPr>
        <w:t>Đối tượng áp dụng:</w:t>
      </w:r>
    </w:p>
    <w:p w:rsidR="008908F6" w:rsidRPr="00B96707" w:rsidRDefault="008908F6" w:rsidP="008908F6">
      <w:pPr>
        <w:tabs>
          <w:tab w:val="left" w:pos="851"/>
        </w:tabs>
        <w:spacing w:before="120" w:after="0" w:line="360" w:lineRule="exact"/>
        <w:ind w:firstLine="567"/>
        <w:jc w:val="both"/>
        <w:rPr>
          <w:rFonts w:ascii="Times New Roman" w:eastAsia="Times New Roman" w:hAnsi="Times New Roman" w:cs="Times New Roman"/>
          <w:sz w:val="24"/>
          <w:szCs w:val="24"/>
          <w:lang w:val="sv-SE"/>
        </w:rPr>
      </w:pPr>
      <w:r w:rsidRPr="00B96707">
        <w:rPr>
          <w:rFonts w:ascii="Times New Roman" w:eastAsia="Times New Roman" w:hAnsi="Times New Roman" w:cs="Times New Roman"/>
          <w:sz w:val="24"/>
          <w:szCs w:val="24"/>
          <w:lang w:val="sv-SE"/>
        </w:rPr>
        <w:t>Tiêu chuẩn này áp dụng đối với:</w:t>
      </w:r>
    </w:p>
    <w:p w:rsidR="008908F6" w:rsidRPr="00B96707" w:rsidRDefault="008908F6" w:rsidP="008908F6">
      <w:pPr>
        <w:numPr>
          <w:ilvl w:val="0"/>
          <w:numId w:val="61"/>
        </w:numPr>
        <w:tabs>
          <w:tab w:val="left" w:pos="851"/>
        </w:tabs>
        <w:autoSpaceDE w:val="0"/>
        <w:autoSpaceDN w:val="0"/>
        <w:adjustRightInd w:val="0"/>
        <w:spacing w:before="120" w:after="0" w:line="360" w:lineRule="exact"/>
        <w:ind w:left="0" w:firstLine="567"/>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Tập đoàn Điện lực Việt Nam (EVN)</w:t>
      </w:r>
      <w:r w:rsidRPr="00B96707">
        <w:rPr>
          <w:rFonts w:ascii="Times New Roman" w:eastAsia="Calibri" w:hAnsi="Times New Roman" w:cs="Times New Roman"/>
          <w:sz w:val="24"/>
          <w:szCs w:val="24"/>
          <w:lang w:val="sv-SE"/>
        </w:rPr>
        <w:t>.</w:t>
      </w:r>
    </w:p>
    <w:p w:rsidR="008908F6" w:rsidRPr="00B96707" w:rsidRDefault="008908F6" w:rsidP="008908F6">
      <w:pPr>
        <w:numPr>
          <w:ilvl w:val="0"/>
          <w:numId w:val="61"/>
        </w:numPr>
        <w:tabs>
          <w:tab w:val="left" w:pos="851"/>
        </w:tabs>
        <w:autoSpaceDE w:val="0"/>
        <w:autoSpaceDN w:val="0"/>
        <w:adjustRightInd w:val="0"/>
        <w:spacing w:before="120" w:after="0" w:line="360" w:lineRule="exact"/>
        <w:ind w:left="0" w:firstLine="567"/>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Công ty con do EVN nắm giữ 100% vốn điều lệ (Công ty TNHH MTV cấp II).</w:t>
      </w:r>
    </w:p>
    <w:p w:rsidR="008908F6" w:rsidRPr="00B96707" w:rsidRDefault="008908F6" w:rsidP="008908F6">
      <w:pPr>
        <w:numPr>
          <w:ilvl w:val="0"/>
          <w:numId w:val="61"/>
        </w:numPr>
        <w:tabs>
          <w:tab w:val="left" w:pos="851"/>
        </w:tabs>
        <w:autoSpaceDE w:val="0"/>
        <w:autoSpaceDN w:val="0"/>
        <w:adjustRightInd w:val="0"/>
        <w:spacing w:before="120" w:after="0" w:line="360" w:lineRule="exact"/>
        <w:ind w:left="0" w:firstLine="567"/>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Công ty con do Công ty TNHH MTV cấp II nắm giữ 100% vốn điều lệ (Công ty TNHH MTV cấp III).</w:t>
      </w:r>
    </w:p>
    <w:p w:rsidR="008908F6" w:rsidRPr="00B96707" w:rsidRDefault="008908F6" w:rsidP="008908F6">
      <w:pPr>
        <w:numPr>
          <w:ilvl w:val="0"/>
          <w:numId w:val="61"/>
        </w:numPr>
        <w:tabs>
          <w:tab w:val="left" w:pos="851"/>
        </w:tabs>
        <w:autoSpaceDE w:val="0"/>
        <w:autoSpaceDN w:val="0"/>
        <w:adjustRightInd w:val="0"/>
        <w:spacing w:before="120" w:after="0" w:line="360" w:lineRule="exact"/>
        <w:ind w:left="0" w:firstLine="567"/>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Người đại diện phần vốn của EVN, của công ty TNHH MTV cấp II tại các công ty cổ phần, Công ty TNHH (sau đây gọi tắt là Người đại diện).</w:t>
      </w:r>
    </w:p>
    <w:p w:rsidR="008908F6" w:rsidRPr="00B96707" w:rsidRDefault="008908F6" w:rsidP="008908F6">
      <w:pPr>
        <w:keepNext/>
        <w:tabs>
          <w:tab w:val="left" w:pos="851"/>
        </w:tabs>
        <w:spacing w:before="120" w:after="0" w:line="360" w:lineRule="exact"/>
        <w:ind w:firstLine="567"/>
        <w:jc w:val="both"/>
        <w:outlineLvl w:val="1"/>
        <w:rPr>
          <w:rFonts w:ascii="Times New Roman" w:eastAsia="Times New Roman" w:hAnsi="Times New Roman" w:cs="Times New Roman"/>
          <w:b/>
          <w:sz w:val="24"/>
          <w:szCs w:val="24"/>
          <w:lang w:val="sv-SE"/>
        </w:rPr>
      </w:pPr>
      <w:r w:rsidRPr="00B96707">
        <w:rPr>
          <w:rFonts w:ascii="Times New Roman" w:eastAsia="Times New Roman" w:hAnsi="Times New Roman" w:cs="Times New Roman"/>
          <w:b/>
          <w:sz w:val="24"/>
          <w:szCs w:val="24"/>
          <w:lang w:val="sv-SE"/>
        </w:rPr>
        <w:t>Điều 2. Thuật ngữ và chữ viết tắt</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pacing w:val="4"/>
          <w:sz w:val="24"/>
          <w:szCs w:val="24"/>
          <w:lang w:val="sv-SE" w:eastAsia="x-none"/>
        </w:rPr>
      </w:pPr>
      <w:r w:rsidRPr="00B96707">
        <w:rPr>
          <w:rFonts w:ascii="Times New Roman" w:eastAsia="Calibri" w:hAnsi="Times New Roman" w:cs="Times New Roman"/>
          <w:spacing w:val="4"/>
          <w:sz w:val="24"/>
          <w:szCs w:val="24"/>
          <w:lang w:val="sv-SE" w:eastAsia="x-none"/>
        </w:rPr>
        <w:t>Trong tiêu chuẩn này, các thuật ngữ và chữ viết tắt dưới đây được hiểu như sau:</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lang w:val="sv-SE" w:eastAsia="x-none"/>
        </w:rPr>
      </w:pPr>
      <w:r w:rsidRPr="00B96707">
        <w:rPr>
          <w:rFonts w:ascii="Times New Roman" w:eastAsia="Calibri" w:hAnsi="Times New Roman" w:cs="Times New Roman"/>
          <w:sz w:val="24"/>
          <w:szCs w:val="24"/>
        </w:rPr>
        <w:t xml:space="preserve">1. </w:t>
      </w:r>
      <w:r w:rsidRPr="00B96707">
        <w:rPr>
          <w:rFonts w:ascii="Times New Roman" w:eastAsia="Calibri" w:hAnsi="Times New Roman" w:cs="Times New Roman"/>
          <w:sz w:val="24"/>
          <w:szCs w:val="24"/>
          <w:lang w:val="vi-VN"/>
        </w:rPr>
        <w:t>EVN: Tập đoàn Điện lực Việt Nam.</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pacing w:val="4"/>
          <w:sz w:val="24"/>
          <w:szCs w:val="24"/>
          <w:lang w:val="vi-VN"/>
        </w:rPr>
      </w:pPr>
      <w:bookmarkStart w:id="4" w:name="_Hlk7769689"/>
      <w:r w:rsidRPr="00B96707">
        <w:rPr>
          <w:rFonts w:ascii="Times New Roman" w:eastAsia="Calibri" w:hAnsi="Times New Roman" w:cs="Times New Roman"/>
          <w:spacing w:val="4"/>
          <w:sz w:val="24"/>
          <w:szCs w:val="24"/>
        </w:rPr>
        <w:t xml:space="preserve">2. </w:t>
      </w:r>
      <w:r w:rsidRPr="00B96707">
        <w:rPr>
          <w:rFonts w:ascii="Times New Roman" w:eastAsia="Calibri" w:hAnsi="Times New Roman" w:cs="Times New Roman"/>
          <w:spacing w:val="4"/>
          <w:sz w:val="24"/>
          <w:szCs w:val="24"/>
          <w:lang w:val="vi-VN"/>
        </w:rPr>
        <w:t xml:space="preserve">Đơn vị: </w:t>
      </w:r>
      <w:r w:rsidRPr="00B96707">
        <w:rPr>
          <w:rFonts w:ascii="Times New Roman" w:eastAsia="Calibri" w:hAnsi="Times New Roman" w:cs="Times New Roman"/>
          <w:spacing w:val="4"/>
          <w:sz w:val="24"/>
          <w:szCs w:val="24"/>
        </w:rPr>
        <w:t>B</w:t>
      </w:r>
      <w:r w:rsidRPr="00B96707">
        <w:rPr>
          <w:rFonts w:ascii="Times New Roman" w:eastAsia="Calibri" w:hAnsi="Times New Roman" w:cs="Times New Roman"/>
          <w:spacing w:val="4"/>
          <w:sz w:val="24"/>
          <w:szCs w:val="24"/>
          <w:lang w:val="vi-VN"/>
        </w:rPr>
        <w:t>ao gồm các đối tượng quy định tại Khoản 2</w:t>
      </w:r>
      <w:r w:rsidRPr="00B96707">
        <w:rPr>
          <w:rFonts w:ascii="Times New Roman" w:eastAsia="Calibri" w:hAnsi="Times New Roman" w:cs="Times New Roman"/>
          <w:spacing w:val="4"/>
          <w:sz w:val="24"/>
          <w:szCs w:val="24"/>
          <w:lang w:val="sv-SE"/>
        </w:rPr>
        <w:t xml:space="preserve"> </w:t>
      </w:r>
      <w:r w:rsidRPr="00B96707">
        <w:rPr>
          <w:rFonts w:ascii="Times New Roman" w:eastAsia="Calibri" w:hAnsi="Times New Roman" w:cs="Times New Roman"/>
          <w:spacing w:val="4"/>
          <w:sz w:val="24"/>
          <w:szCs w:val="24"/>
          <w:lang w:val="vi-VN"/>
        </w:rPr>
        <w:t>Điều 1</w:t>
      </w:r>
      <w:r w:rsidRPr="00B96707">
        <w:rPr>
          <w:rFonts w:ascii="Times New Roman" w:eastAsia="Calibri" w:hAnsi="Times New Roman" w:cs="Times New Roman"/>
          <w:spacing w:val="4"/>
          <w:sz w:val="24"/>
          <w:szCs w:val="24"/>
          <w:lang w:val="sv-SE"/>
        </w:rPr>
        <w:t xml:space="preserve"> của tiêu chuẩn </w:t>
      </w:r>
      <w:r w:rsidRPr="00B96707">
        <w:rPr>
          <w:rFonts w:ascii="Times New Roman" w:eastAsia="Calibri" w:hAnsi="Times New Roman" w:cs="Times New Roman"/>
          <w:spacing w:val="4"/>
          <w:sz w:val="24"/>
          <w:szCs w:val="24"/>
          <w:lang w:val="vi-VN"/>
        </w:rPr>
        <w:t>này.</w:t>
      </w:r>
    </w:p>
    <w:bookmarkEnd w:id="4"/>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pacing w:val="4"/>
          <w:sz w:val="24"/>
          <w:szCs w:val="24"/>
        </w:rPr>
      </w:pPr>
      <w:r w:rsidRPr="00B96707">
        <w:rPr>
          <w:rFonts w:ascii="Times New Roman" w:eastAsia="Calibri" w:hAnsi="Times New Roman" w:cs="Times New Roman"/>
          <w:spacing w:val="4"/>
          <w:sz w:val="24"/>
          <w:szCs w:val="24"/>
        </w:rPr>
        <w:t>3. IEC (International Electrotechnical Commission): Ủy ban kỹ thuật điện Quốc tế.</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lang w:val="sv-SE" w:eastAsia="x-none"/>
        </w:rPr>
      </w:pPr>
      <w:r w:rsidRPr="00B96707">
        <w:rPr>
          <w:rFonts w:ascii="Times New Roman" w:eastAsia="Calibri" w:hAnsi="Times New Roman" w:cs="Times New Roman"/>
          <w:sz w:val="24"/>
          <w:szCs w:val="24"/>
          <w:lang w:val="sv-SE" w:eastAsia="x-none"/>
        </w:rPr>
        <w:lastRenderedPageBreak/>
        <w:t>4. IEEE (Institute of Electrical and Electronics Engineers): Viện các kỹ sư điện và điện tử Hoa Kỳ.</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lang w:val="sv-SE" w:eastAsia="x-none"/>
        </w:rPr>
      </w:pPr>
      <w:r w:rsidRPr="00B96707">
        <w:rPr>
          <w:rFonts w:ascii="Times New Roman" w:eastAsia="Calibri" w:hAnsi="Times New Roman" w:cs="Times New Roman"/>
          <w:sz w:val="24"/>
          <w:szCs w:val="24"/>
          <w:lang w:val="sv-SE" w:eastAsia="x-none"/>
        </w:rPr>
        <w:t>5. ISO (</w:t>
      </w:r>
      <w:hyperlink r:id="rId13" w:history="1">
        <w:r w:rsidRPr="00B96707">
          <w:rPr>
            <w:rFonts w:ascii="Times New Roman" w:eastAsia="Calibri" w:hAnsi="Times New Roman" w:cs="Times New Roman"/>
            <w:sz w:val="24"/>
            <w:szCs w:val="24"/>
            <w:u w:val="single"/>
            <w:lang w:val="sv-SE" w:eastAsia="x-none"/>
          </w:rPr>
          <w:t>International Organization for Standardization</w:t>
        </w:r>
      </w:hyperlink>
      <w:r w:rsidRPr="00B96707">
        <w:rPr>
          <w:rFonts w:ascii="Times New Roman" w:eastAsia="Calibri" w:hAnsi="Times New Roman" w:cs="Times New Roman"/>
          <w:sz w:val="24"/>
          <w:szCs w:val="24"/>
          <w:lang w:val="sv-SE" w:eastAsia="x-none"/>
        </w:rPr>
        <w:t>): Tổ chức tiêu chuẩn hóa Quốc tế.</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lang w:val="sv-SE" w:eastAsia="x-none"/>
        </w:rPr>
      </w:pPr>
      <w:r w:rsidRPr="00B96707">
        <w:rPr>
          <w:rFonts w:ascii="Times New Roman" w:eastAsia="Calibri" w:hAnsi="Times New Roman" w:cs="Times New Roman"/>
          <w:sz w:val="24"/>
          <w:szCs w:val="24"/>
          <w:lang w:val="sv-SE" w:eastAsia="x-none"/>
        </w:rPr>
        <w:t>6. Điện áp danh định của hệ thống điện (Nominal voltage of a system): Là một giá trị điện áp thích hợp được dùng để định</w:t>
      </w:r>
      <w:r w:rsidRPr="00B96707">
        <w:rPr>
          <w:rFonts w:ascii="Times New Roman" w:eastAsia="Calibri" w:hAnsi="Times New Roman" w:cs="Times New Roman"/>
          <w:sz w:val="24"/>
          <w:szCs w:val="24"/>
          <w:lang w:val="sv-SE"/>
        </w:rPr>
        <w:t xml:space="preserve"> rõ hoặc nhận dạng một hệ thống điện </w:t>
      </w:r>
      <w:bookmarkStart w:id="5" w:name="_Hlk7769708"/>
      <w:r w:rsidRPr="00B96707">
        <w:rPr>
          <w:rFonts w:ascii="Times New Roman" w:eastAsia="Calibri" w:hAnsi="Times New Roman" w:cs="Times New Roman"/>
          <w:sz w:val="24"/>
          <w:szCs w:val="24"/>
          <w:lang w:val="sv-SE"/>
        </w:rPr>
        <w:t>(theo Quy phạm trang bị điện 2006 - Phần I)</w:t>
      </w:r>
      <w:r w:rsidRPr="00B96707">
        <w:rPr>
          <w:rFonts w:ascii="Times New Roman" w:eastAsia="Calibri" w:hAnsi="Times New Roman" w:cs="Times New Roman"/>
          <w:sz w:val="24"/>
          <w:szCs w:val="24"/>
          <w:lang w:val="vi-VN"/>
        </w:rPr>
        <w:t xml:space="preserve">.  </w:t>
      </w:r>
      <w:bookmarkEnd w:id="5"/>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lang w:val="sv-SE" w:eastAsia="x-none"/>
        </w:rPr>
      </w:pPr>
      <w:r w:rsidRPr="00B96707">
        <w:rPr>
          <w:rFonts w:ascii="Times New Roman" w:eastAsia="Calibri" w:hAnsi="Times New Roman" w:cs="Times New Roman"/>
          <w:sz w:val="24"/>
          <w:szCs w:val="24"/>
          <w:lang w:val="sv-SE" w:eastAsia="x-none"/>
        </w:rPr>
        <w:t>7. Điện áp cao nhất đối với thiết bị (Highest voltage for equipment): Là trị số cao nhất của điện áp pha - pha, theo đó cách điện và các</w:t>
      </w:r>
      <w:r w:rsidRPr="00B96707">
        <w:rPr>
          <w:rFonts w:ascii="Times New Roman" w:eastAsia="Calibri" w:hAnsi="Times New Roman" w:cs="Times New Roman"/>
          <w:sz w:val="24"/>
          <w:szCs w:val="24"/>
          <w:lang w:val="sv-SE"/>
        </w:rPr>
        <w:t xml:space="preserve"> đặc tính liên quan khác của thiết bị được thiết kế đảm bảo điện áp này và những tiêu chuẩn tương ứng (theo Quy phạm trang bị điện 2006 - Phần I)</w:t>
      </w:r>
      <w:r w:rsidRPr="00B96707">
        <w:rPr>
          <w:rFonts w:ascii="Times New Roman" w:eastAsia="Calibri" w:hAnsi="Times New Roman" w:cs="Times New Roman"/>
          <w:sz w:val="24"/>
          <w:szCs w:val="24"/>
          <w:lang w:val="vi-VN"/>
        </w:rPr>
        <w:t xml:space="preserve">.  </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sv-SE" w:eastAsia="x-none"/>
        </w:rPr>
        <w:t>8. Giá trị định mức</w:t>
      </w:r>
      <w:r w:rsidRPr="00B96707">
        <w:rPr>
          <w:rFonts w:ascii="Times New Roman" w:eastAsia="Calibri" w:hAnsi="Times New Roman" w:cs="Times New Roman"/>
          <w:sz w:val="24"/>
          <w:szCs w:val="24"/>
          <w:lang w:val="sv-SE"/>
        </w:rPr>
        <w:t xml:space="preserve"> (rated value): Là giá trị của một đại lượng, thường do nhà chế tạo ấn định cho điều kiện vận hành quy định đối với một phần tử, một thiết bị hoặc dụng cụ (theo Quy phạm trang bị điện 2006 - Phần I)</w:t>
      </w:r>
      <w:r w:rsidRPr="00B96707">
        <w:rPr>
          <w:rFonts w:ascii="Times New Roman" w:eastAsia="Calibri" w:hAnsi="Times New Roman" w:cs="Times New Roman"/>
          <w:sz w:val="24"/>
          <w:szCs w:val="24"/>
          <w:lang w:val="vi-VN"/>
        </w:rPr>
        <w:t xml:space="preserve">. </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9. Chuỗi cách điện (Insulator String): Là chuỗi một hoặc nhiều đơn vị cách điện được dùng để đỡ mềm và căng néo cho dây dẫn điện trên không.</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10. Cách điện cứng (Rigid Insulator): Một cách điện cứng được dùng để đỡ cứng cho dây dẫn điện trên không.</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11. Sự phóng điện bề mặt (Flashover): Là phóng điện đánh thủng bề mặt ngoài phần cách điện, kết nối tia lửa điện giữa các bộ phận ở trạng thái bình thường khi có một điện áp làm việc giữa chúng.</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lang w:eastAsia="x-none"/>
        </w:rPr>
      </w:pPr>
      <w:r w:rsidRPr="00B96707">
        <w:rPr>
          <w:rFonts w:ascii="Times New Roman" w:eastAsia="Calibri" w:hAnsi="Times New Roman" w:cs="Times New Roman"/>
          <w:sz w:val="24"/>
          <w:szCs w:val="24"/>
        </w:rPr>
        <w:t>12. Sự đánh thủng cách điện (Puncture): Là phóng điện đánh thủng đi qua phần cách điện cứng của một cách điện.</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13. Điện áp đánh thủng cách điện (Puncture Voltage): Là điện áp gây ra chọc thủng một chuỗi cách điện hoặc cách điện cứng dưới các điều kiện thử nghiệm quy định.</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14. Điện áp chịu đựng xung trạng thái khô (Dry Impulse Withstand Voltage): Là điện áp xung danh định tiêu chuẩn 1,2/50</w:t>
      </w:r>
      <w:r w:rsidRPr="00B96707">
        <w:rPr>
          <w:rFonts w:ascii="Calibri" w:eastAsia="Calibri" w:hAnsi="Calibri" w:cs="Calibri"/>
          <w:sz w:val="24"/>
          <w:szCs w:val="24"/>
        </w:rPr>
        <w:t>μ</w:t>
      </w:r>
      <w:r w:rsidRPr="00B96707">
        <w:rPr>
          <w:rFonts w:ascii="Times New Roman" w:eastAsia="Calibri" w:hAnsi="Times New Roman" w:cs="Times New Roman"/>
          <w:sz w:val="24"/>
          <w:szCs w:val="24"/>
        </w:rPr>
        <w:t>s cách điện sẽ phải chịu đựng, dưới điều kiện khô mà không xảy ra sự đánh thủng cách điện.</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15. Điện áp chịu đựng tần số công nghiệp trạng thái ướt (Wet Power Frequency Withstand Voltage): Là điện áp tần số 50Hz mà cách điện sẽ phải chịu đựng dưới điều kiện ẩm ướt trong một khoảng thời gian mà không xảy ra sự phóng điện bề mặt hay sự đánh thủng cách điện.</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16. Điện áp phóng điện tần số công nghiệp trạng thái ướt (Wet Power Frequency Flashover Voltage): Là giá trị trung bình số học của các điện áp đo được gây ra phóng điện bề mặt của cách điện trong điều kiện thử nghiệm quy định.</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lastRenderedPageBreak/>
        <w:t>17. Tải trọng phá hủy cơ điện (Electromechanical Failing Load): Là tải trọng cực đại mà cách điện có thể đạt được khi thử nghiệm dưới điều kiện quy định.</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18. SFL (Specified minimum (Electro) Mechanical Failing Load): Tải trọng phá hủy cơ (cơ điện) nhỏ nhất danh định.</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19. SML (Specified Mechanical Load): Tải trọng cơ khí danh định.</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20. Cách điện đường dây trên không được chia làm 02 loại theo thiết kế của chúng, cụ thể như sau:</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Cách điện loại A (Class A): một cách điện hoặc một phần tử của cách điện mà chiều dài của đường dẫn đánh thủng ngắn nhất qua vật liệu cách điện rắn ít nhất bằng nửa khoảng cách phóng điện hồ quang. Một ví dụ của cách điện loại A là cách điện thân dài với các phụ kiện ngoài.</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Cách điện loại B (Class B): một cách điện hoặc một phần tử của cách điện mà chiều dài của đường dẫn đánh thủng ngắn nhất qua vật liệu cách điện rắn bé hơn nửa khoảng cách phóng điện hồ quang. Một ví dụ của cách điện loại B là cách điện cap and pin.</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21. Routine test: thử nghiệm xuất xưởng là thử nghiệm thường xuyên được thực hiện bởi nhà sản xuất nhằm loại bỏ các cách điện bị khiếm khuyết và được thực hiện trong quá trình chế tạo. Thử nghiệm xuất xưởng được thực hiện đối tất cả cách điện trước khi đưa ra thị trường.</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22. Type test: thử nghiệm điển hình là thử nghiệm nhằm kiểm tra các đặc tính cơ bản của một cách điện, các đặc tính này phụ thuộc chủ yếu vào thiết kế của chúng. Các thử nghiệm này thường được thực hiện trên một số lượng nhỏ các cách điện và chỉ thực hiện một lần đối với một thiết kế mới hoặc quy trình sản xuất mới và sau đó chỉ thực hiện lặp lại khi có sự thay đổi về thiết kế hoặc quy trình sản xuất. </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23. Design test: thử nghiệm thiết kế là thử nghiệm nhằm đánh giá sự phù hợp của thiết kế, vật liệu chế tạo và quy trình sản xuất. </w:t>
      </w:r>
    </w:p>
    <w:p w:rsidR="008908F6" w:rsidRPr="00B96707" w:rsidRDefault="008908F6" w:rsidP="008908F6">
      <w:pPr>
        <w:tabs>
          <w:tab w:val="left" w:pos="851"/>
        </w:tabs>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24. Sample test: thử nghiệm mẫu là thử nghiệm được thực hiện nhằm kiểm tra các đặc tính của cách điện có bị thay đổi do quá trình sản xuất và chất lượng của các vật liệu cấu thành. Các thử nghiệm mẫu được sử dụng như các thử nghiệm nghiệm thu trên một mẫu của cách điện được lấy ngẫu nhiên từ một lô hàng đã đạt các yêu cầu thử nghiệm xuất xưởng tương ứng.</w:t>
      </w:r>
    </w:p>
    <w:p w:rsidR="008908F6" w:rsidRPr="00B96707" w:rsidRDefault="008908F6" w:rsidP="008908F6">
      <w:pPr>
        <w:tabs>
          <w:tab w:val="left" w:pos="851"/>
        </w:tabs>
        <w:spacing w:before="120" w:after="0" w:line="38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25. ANSI (American National Standards Institute): Viện Tiêu chuẩn Quốc gia Hoa Kỳ.</w:t>
      </w:r>
    </w:p>
    <w:p w:rsidR="008908F6" w:rsidRPr="00B96707" w:rsidRDefault="008908F6" w:rsidP="008908F6">
      <w:pPr>
        <w:tabs>
          <w:tab w:val="left" w:pos="851"/>
        </w:tabs>
        <w:spacing w:before="120" w:after="0" w:line="38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26. Quy định về tiêu chuẩn tương đương: là các tiêu chuẩn khác như tiêu chuẩn quốc gia/khu vực hoặc tiêu chuẩn riêng của nhà sản xuất có thể được chấp nhận với điều kiện các tiêu chuẩn đó đảm bảo được tính tương đương hoặc cao hơn tiêu chuẩn quốc tế được nêu ra. Chi tiết về sự khác biệt nội dung tiêu chuẩn ảnh hưởng đến thiết kế hoặc hiệu suất của thiết bị phải được </w:t>
      </w:r>
      <w:r w:rsidRPr="00B96707">
        <w:rPr>
          <w:rFonts w:ascii="Times New Roman" w:eastAsia="Calibri" w:hAnsi="Times New Roman" w:cs="Times New Roman"/>
          <w:sz w:val="24"/>
          <w:szCs w:val="24"/>
        </w:rPr>
        <w:lastRenderedPageBreak/>
        <w:t>nêu trong hồ sơ dự thầu và Nhà thầu phải kèm theo biên bản thử nghiệm điển hình do một phòng thử nghiệm độc lập để chứng minh khả năng làm việc của thiết bị. Ngoài ra, nhà thầu phải nộp một bản sao của các tiêu chuẩn liên quan này bằng tiếng Anh.</w:t>
      </w:r>
    </w:p>
    <w:p w:rsidR="008908F6" w:rsidRPr="00B96707" w:rsidRDefault="008908F6" w:rsidP="008908F6">
      <w:pPr>
        <w:tabs>
          <w:tab w:val="left" w:pos="851"/>
        </w:tabs>
        <w:spacing w:before="120" w:after="0" w:line="380" w:lineRule="exact"/>
        <w:ind w:firstLine="567"/>
        <w:jc w:val="both"/>
        <w:rPr>
          <w:rFonts w:ascii="Times New Roman" w:eastAsia="Calibri" w:hAnsi="Times New Roman" w:cs="Times New Roman"/>
          <w:sz w:val="24"/>
          <w:szCs w:val="24"/>
          <w:lang w:val="sv-SE"/>
        </w:rPr>
      </w:pPr>
      <w:r w:rsidRPr="00B96707">
        <w:rPr>
          <w:rFonts w:ascii="Times New Roman" w:eastAsia="Calibri" w:hAnsi="Times New Roman" w:cs="Times New Roman"/>
          <w:sz w:val="24"/>
          <w:szCs w:val="24"/>
          <w:lang w:val="sv-SE"/>
        </w:rPr>
        <w:t xml:space="preserve">Các thuật ngữ và định nghĩa khác được hiểu và giải thích theo Quy phạm trang bị điện năm 2006 ban hành kèm theo Quyết định số 19/2006/QĐ-BCN ngày 11/7/2006 của Bộ Công nghiệp </w:t>
      </w:r>
      <w:bookmarkStart w:id="6" w:name="_Hlk7769820"/>
      <w:r w:rsidRPr="00B96707">
        <w:rPr>
          <w:rFonts w:ascii="Times New Roman" w:eastAsia="Calibri" w:hAnsi="Times New Roman" w:cs="Times New Roman"/>
          <w:sz w:val="24"/>
          <w:szCs w:val="24"/>
          <w:lang w:val="sv-SE"/>
        </w:rPr>
        <w:t>(nay là Bộ Công Thương)</w:t>
      </w:r>
      <w:bookmarkEnd w:id="6"/>
      <w:r w:rsidRPr="00B96707">
        <w:rPr>
          <w:rFonts w:ascii="Times New Roman" w:eastAsia="Calibri" w:hAnsi="Times New Roman" w:cs="Times New Roman"/>
          <w:sz w:val="24"/>
          <w:szCs w:val="24"/>
          <w:lang w:val="sv-SE"/>
        </w:rPr>
        <w:t xml:space="preserve"> hoặc theo các tiêu chuẩn quốc tế được nêu ra ở phần IV các phụ lục tài liệu tham khảo.</w:t>
      </w:r>
    </w:p>
    <w:p w:rsidR="008908F6" w:rsidRPr="00B96707" w:rsidRDefault="008908F6" w:rsidP="008908F6">
      <w:pPr>
        <w:tabs>
          <w:tab w:val="left" w:pos="851"/>
        </w:tabs>
        <w:spacing w:before="120" w:after="0" w:line="380" w:lineRule="exact"/>
        <w:ind w:firstLine="567"/>
        <w:jc w:val="both"/>
        <w:rPr>
          <w:rFonts w:ascii="Times New Roman" w:eastAsia="Calibri" w:hAnsi="Times New Roman" w:cs="Times New Roman"/>
          <w:b/>
          <w:sz w:val="24"/>
          <w:szCs w:val="24"/>
          <w:lang w:val="sv-SE"/>
        </w:rPr>
      </w:pPr>
      <w:r w:rsidRPr="00B96707">
        <w:rPr>
          <w:rFonts w:ascii="Times New Roman" w:eastAsia="Calibri" w:hAnsi="Times New Roman" w:cs="Times New Roman"/>
          <w:b/>
          <w:sz w:val="24"/>
          <w:szCs w:val="24"/>
          <w:lang w:val="sv-SE"/>
        </w:rPr>
        <w:t>Điều 3. Điều kiện chung</w:t>
      </w:r>
    </w:p>
    <w:p w:rsidR="008908F6" w:rsidRPr="00B96707" w:rsidRDefault="008908F6" w:rsidP="008908F6">
      <w:pPr>
        <w:tabs>
          <w:tab w:val="left" w:pos="851"/>
        </w:tabs>
        <w:spacing w:before="120" w:after="240" w:line="380" w:lineRule="exact"/>
        <w:ind w:firstLine="567"/>
        <w:jc w:val="both"/>
        <w:rPr>
          <w:rFonts w:ascii="Times New Roman" w:eastAsia="Times New Roman" w:hAnsi="Times New Roman" w:cs="Times New Roman"/>
          <w:sz w:val="24"/>
          <w:szCs w:val="24"/>
          <w:lang w:val="pt-BR"/>
        </w:rPr>
      </w:pPr>
      <w:r w:rsidRPr="00B96707">
        <w:rPr>
          <w:rFonts w:ascii="Times New Roman" w:eastAsia="Times New Roman" w:hAnsi="Times New Roman" w:cs="Times New Roman"/>
          <w:sz w:val="24"/>
          <w:szCs w:val="24"/>
          <w:lang w:val="pt-BR"/>
        </w:rPr>
        <w:t>1. Điều kiện môi trường làm việc của thiết bị:</w:t>
      </w:r>
    </w:p>
    <w:tbl>
      <w:tblPr>
        <w:tblW w:w="9360"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5374"/>
        <w:gridCol w:w="3986"/>
      </w:tblGrid>
      <w:tr w:rsidR="008908F6" w:rsidRPr="00B96707" w:rsidTr="008908F6">
        <w:trPr>
          <w:jc w:val="center"/>
        </w:trPr>
        <w:tc>
          <w:tcPr>
            <w:tcW w:w="5372" w:type="dxa"/>
            <w:tcBorders>
              <w:top w:val="double" w:sz="4" w:space="0" w:color="auto"/>
              <w:left w:val="double" w:sz="4" w:space="0" w:color="auto"/>
              <w:bottom w:val="single" w:sz="4" w:space="0" w:color="auto"/>
              <w:right w:val="single" w:sz="4" w:space="0" w:color="auto"/>
            </w:tcBorders>
            <w:hideMark/>
          </w:tcPr>
          <w:p w:rsidR="008908F6" w:rsidRPr="00B96707" w:rsidRDefault="008908F6" w:rsidP="008908F6">
            <w:pPr>
              <w:spacing w:before="120" w:after="120" w:line="340" w:lineRule="exact"/>
              <w:jc w:val="both"/>
              <w:rPr>
                <w:rFonts w:ascii="Times New Roman" w:eastAsia="Calibri" w:hAnsi="Times New Roman" w:cs="Times New Roman"/>
                <w:sz w:val="24"/>
                <w:szCs w:val="24"/>
                <w:lang w:val="pt-BR"/>
              </w:rPr>
            </w:pPr>
            <w:r w:rsidRPr="00B96707">
              <w:rPr>
                <w:rFonts w:ascii="Times New Roman" w:eastAsia="Calibri" w:hAnsi="Times New Roman" w:cs="Times New Roman"/>
                <w:sz w:val="24"/>
                <w:szCs w:val="24"/>
                <w:lang w:val="pt-BR"/>
              </w:rPr>
              <w:t>Nhiệt độ môi trường lớn nhất</w:t>
            </w:r>
          </w:p>
        </w:tc>
        <w:tc>
          <w:tcPr>
            <w:tcW w:w="3984" w:type="dxa"/>
            <w:tcBorders>
              <w:top w:val="doub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120" w:after="120" w:line="340" w:lineRule="exact"/>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45</w:t>
            </w:r>
            <w:r w:rsidRPr="00B96707">
              <w:rPr>
                <w:rFonts w:ascii="Times New Roman" w:eastAsia="Calibri" w:hAnsi="Times New Roman" w:cs="Times New Roman"/>
                <w:sz w:val="24"/>
                <w:szCs w:val="24"/>
                <w:vertAlign w:val="superscript"/>
                <w:lang w:val="vi-VN"/>
              </w:rPr>
              <w:t>o</w:t>
            </w:r>
            <w:r w:rsidRPr="00B96707">
              <w:rPr>
                <w:rFonts w:ascii="Times New Roman" w:eastAsia="Calibri" w:hAnsi="Times New Roman" w:cs="Times New Roman"/>
                <w:sz w:val="24"/>
                <w:szCs w:val="24"/>
                <w:lang w:val="vi-VN"/>
              </w:rPr>
              <w:t>C</w:t>
            </w:r>
          </w:p>
        </w:tc>
      </w:tr>
      <w:tr w:rsidR="008908F6" w:rsidRPr="00B96707" w:rsidTr="008908F6">
        <w:trPr>
          <w:jc w:val="center"/>
        </w:trPr>
        <w:tc>
          <w:tcPr>
            <w:tcW w:w="5372" w:type="dxa"/>
            <w:tcBorders>
              <w:top w:val="single" w:sz="4" w:space="0" w:color="auto"/>
              <w:left w:val="double" w:sz="4" w:space="0" w:color="auto"/>
              <w:bottom w:val="single" w:sz="4" w:space="0" w:color="auto"/>
              <w:right w:val="single" w:sz="4" w:space="0" w:color="auto"/>
            </w:tcBorders>
            <w:hideMark/>
          </w:tcPr>
          <w:p w:rsidR="008908F6" w:rsidRPr="00B96707" w:rsidRDefault="008908F6" w:rsidP="008908F6">
            <w:pPr>
              <w:spacing w:before="120" w:after="120" w:line="340" w:lineRule="exact"/>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Nhiệt độ môi trường nhỏ nhất</w:t>
            </w:r>
          </w:p>
        </w:tc>
        <w:tc>
          <w:tcPr>
            <w:tcW w:w="3984"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120" w:after="120" w:line="340" w:lineRule="exact"/>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0</w:t>
            </w:r>
            <w:r w:rsidRPr="00B96707">
              <w:rPr>
                <w:rFonts w:ascii="Times New Roman" w:eastAsia="Calibri" w:hAnsi="Times New Roman" w:cs="Times New Roman"/>
                <w:sz w:val="24"/>
                <w:szCs w:val="24"/>
                <w:vertAlign w:val="superscript"/>
                <w:lang w:val="vi-VN"/>
              </w:rPr>
              <w:t>o</w:t>
            </w:r>
            <w:r w:rsidRPr="00B96707">
              <w:rPr>
                <w:rFonts w:ascii="Times New Roman" w:eastAsia="Calibri" w:hAnsi="Times New Roman" w:cs="Times New Roman"/>
                <w:sz w:val="24"/>
                <w:szCs w:val="24"/>
                <w:lang w:val="vi-VN"/>
              </w:rPr>
              <w:t>C</w:t>
            </w:r>
          </w:p>
        </w:tc>
      </w:tr>
      <w:tr w:rsidR="008908F6" w:rsidRPr="00B96707" w:rsidTr="008908F6">
        <w:trPr>
          <w:jc w:val="center"/>
        </w:trPr>
        <w:tc>
          <w:tcPr>
            <w:tcW w:w="5372" w:type="dxa"/>
            <w:tcBorders>
              <w:top w:val="single" w:sz="4" w:space="0" w:color="auto"/>
              <w:left w:val="double" w:sz="4" w:space="0" w:color="auto"/>
              <w:bottom w:val="single" w:sz="4" w:space="0" w:color="auto"/>
              <w:right w:val="single" w:sz="4" w:space="0" w:color="auto"/>
            </w:tcBorders>
            <w:hideMark/>
          </w:tcPr>
          <w:p w:rsidR="008908F6" w:rsidRPr="00B96707" w:rsidRDefault="008908F6" w:rsidP="008908F6">
            <w:pPr>
              <w:spacing w:before="120" w:after="120" w:line="340" w:lineRule="exact"/>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Khí hậu</w:t>
            </w:r>
          </w:p>
        </w:tc>
        <w:tc>
          <w:tcPr>
            <w:tcW w:w="3984"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120" w:after="120" w:line="340" w:lineRule="exact"/>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Nhiệt đới, nóng ẩm</w:t>
            </w:r>
          </w:p>
        </w:tc>
      </w:tr>
      <w:tr w:rsidR="008908F6" w:rsidRPr="00B96707" w:rsidTr="008908F6">
        <w:trPr>
          <w:jc w:val="center"/>
        </w:trPr>
        <w:tc>
          <w:tcPr>
            <w:tcW w:w="5372" w:type="dxa"/>
            <w:tcBorders>
              <w:top w:val="single" w:sz="4" w:space="0" w:color="auto"/>
              <w:left w:val="double" w:sz="4" w:space="0" w:color="auto"/>
              <w:bottom w:val="single" w:sz="4" w:space="0" w:color="auto"/>
              <w:right w:val="single" w:sz="4" w:space="0" w:color="auto"/>
            </w:tcBorders>
            <w:hideMark/>
          </w:tcPr>
          <w:p w:rsidR="008908F6" w:rsidRPr="00B96707" w:rsidRDefault="008908F6" w:rsidP="008908F6">
            <w:pPr>
              <w:spacing w:before="120" w:after="120" w:line="340" w:lineRule="exact"/>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Độ ẩm cực đại</w:t>
            </w:r>
          </w:p>
        </w:tc>
        <w:tc>
          <w:tcPr>
            <w:tcW w:w="3984"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120" w:after="120" w:line="340" w:lineRule="exact"/>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100%</w:t>
            </w:r>
          </w:p>
        </w:tc>
      </w:tr>
      <w:tr w:rsidR="008908F6" w:rsidRPr="00B96707" w:rsidTr="008908F6">
        <w:trPr>
          <w:jc w:val="center"/>
        </w:trPr>
        <w:tc>
          <w:tcPr>
            <w:tcW w:w="5372" w:type="dxa"/>
            <w:tcBorders>
              <w:top w:val="single" w:sz="4" w:space="0" w:color="auto"/>
              <w:left w:val="double" w:sz="4" w:space="0" w:color="auto"/>
              <w:bottom w:val="single" w:sz="4" w:space="0" w:color="auto"/>
              <w:right w:val="single" w:sz="4" w:space="0" w:color="auto"/>
            </w:tcBorders>
            <w:hideMark/>
          </w:tcPr>
          <w:p w:rsidR="008908F6" w:rsidRPr="00B96707" w:rsidRDefault="008908F6" w:rsidP="008908F6">
            <w:pPr>
              <w:spacing w:before="120" w:after="120" w:line="340" w:lineRule="exact"/>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Độ cao lắp đặt thiết bị so với mực nước biển</w:t>
            </w:r>
          </w:p>
        </w:tc>
        <w:tc>
          <w:tcPr>
            <w:tcW w:w="3984"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120" w:after="120" w:line="340" w:lineRule="exact"/>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Đến 1000 m</w:t>
            </w:r>
          </w:p>
        </w:tc>
      </w:tr>
      <w:tr w:rsidR="008908F6" w:rsidRPr="00B96707" w:rsidTr="008908F6">
        <w:trPr>
          <w:jc w:val="center"/>
        </w:trPr>
        <w:tc>
          <w:tcPr>
            <w:tcW w:w="5372" w:type="dxa"/>
            <w:tcBorders>
              <w:top w:val="single" w:sz="4" w:space="0" w:color="auto"/>
              <w:left w:val="double" w:sz="4" w:space="0" w:color="auto"/>
              <w:bottom w:val="double" w:sz="4" w:space="0" w:color="auto"/>
              <w:right w:val="single" w:sz="4" w:space="0" w:color="auto"/>
            </w:tcBorders>
            <w:hideMark/>
          </w:tcPr>
          <w:p w:rsidR="008908F6" w:rsidRPr="00B96707" w:rsidRDefault="008908F6" w:rsidP="008908F6">
            <w:pPr>
              <w:spacing w:before="120" w:after="120" w:line="340" w:lineRule="exact"/>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Vận tốc gió lớn nhất</w:t>
            </w:r>
          </w:p>
        </w:tc>
        <w:tc>
          <w:tcPr>
            <w:tcW w:w="3984" w:type="dxa"/>
            <w:tcBorders>
              <w:top w:val="single" w:sz="4" w:space="0" w:color="auto"/>
              <w:left w:val="single" w:sz="4" w:space="0" w:color="auto"/>
              <w:bottom w:val="double" w:sz="4" w:space="0" w:color="auto"/>
              <w:right w:val="double" w:sz="4" w:space="0" w:color="auto"/>
            </w:tcBorders>
            <w:vAlign w:val="center"/>
            <w:hideMark/>
          </w:tcPr>
          <w:p w:rsidR="008908F6" w:rsidRPr="00B96707" w:rsidRDefault="008908F6" w:rsidP="008908F6">
            <w:pPr>
              <w:spacing w:before="120" w:after="120" w:line="340" w:lineRule="exact"/>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160 km/h</w:t>
            </w:r>
          </w:p>
        </w:tc>
      </w:tr>
    </w:tbl>
    <w:p w:rsidR="008908F6" w:rsidRPr="00B96707" w:rsidRDefault="008908F6" w:rsidP="008908F6">
      <w:pPr>
        <w:tabs>
          <w:tab w:val="left" w:pos="851"/>
        </w:tabs>
        <w:spacing w:before="120" w:after="120" w:line="380" w:lineRule="exact"/>
        <w:ind w:firstLine="567"/>
        <w:jc w:val="both"/>
        <w:rPr>
          <w:rFonts w:ascii="Times New Roman" w:eastAsia="Times New Roman" w:hAnsi="Times New Roman" w:cs="Times New Roman"/>
          <w:sz w:val="24"/>
          <w:szCs w:val="24"/>
          <w:lang w:val="pt-BR"/>
        </w:rPr>
      </w:pPr>
      <w:r w:rsidRPr="00B96707">
        <w:rPr>
          <w:rFonts w:ascii="Times New Roman" w:eastAsia="Times New Roman" w:hAnsi="Times New Roman" w:cs="Times New Roman"/>
          <w:sz w:val="24"/>
          <w:szCs w:val="24"/>
          <w:lang w:val="pt-BR"/>
        </w:rPr>
        <w:t>Lưu ý: Trường hợp thiết bị có vị trí lắp đặt với điều kiện môi trường khắc nghiệt (vượt ngoài các điều kiện giới hạn của bảng trên), các đơn vị căn cứ các tiêu chuẩn quốc tế và tiêu chuẩn Việt Nam để ban hành tiêu chuẩn riêng cho thiết bị nhằm thuận lợi cho công tác lựa chọn VTTB nhưng không được trái quy định pháp luật, quy chế quản lý nội bộ của EVN có liên quan.</w:t>
      </w:r>
    </w:p>
    <w:p w:rsidR="008908F6" w:rsidRPr="00B96707" w:rsidRDefault="008908F6" w:rsidP="008908F6">
      <w:pPr>
        <w:tabs>
          <w:tab w:val="left" w:pos="851"/>
        </w:tabs>
        <w:spacing w:before="120" w:after="120" w:line="240" w:lineRule="auto"/>
        <w:ind w:firstLine="567"/>
        <w:jc w:val="both"/>
        <w:rPr>
          <w:rFonts w:ascii="Times New Roman" w:eastAsia="Times New Roman" w:hAnsi="Times New Roman" w:cs="Times New Roman"/>
          <w:sz w:val="24"/>
          <w:szCs w:val="24"/>
          <w:lang w:val="pt-BR"/>
        </w:rPr>
      </w:pPr>
      <w:r w:rsidRPr="00B96707">
        <w:rPr>
          <w:rFonts w:ascii="Times New Roman" w:eastAsia="Times New Roman" w:hAnsi="Times New Roman" w:cs="Times New Roman"/>
          <w:sz w:val="24"/>
          <w:szCs w:val="24"/>
          <w:lang w:val="pt-BR"/>
        </w:rPr>
        <w:t>2. Điều kiện vận hành của hệ thống điện:</w:t>
      </w:r>
    </w:p>
    <w:tbl>
      <w:tblPr>
        <w:tblW w:w="922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963"/>
        <w:gridCol w:w="1754"/>
        <w:gridCol w:w="1754"/>
        <w:gridCol w:w="1754"/>
      </w:tblGrid>
      <w:tr w:rsidR="008908F6" w:rsidRPr="00B96707" w:rsidTr="008908F6">
        <w:trPr>
          <w:jc w:val="center"/>
        </w:trPr>
        <w:tc>
          <w:tcPr>
            <w:tcW w:w="3964" w:type="dxa"/>
            <w:tcBorders>
              <w:top w:val="double" w:sz="4" w:space="0" w:color="auto"/>
              <w:left w:val="double" w:sz="4" w:space="0" w:color="auto"/>
              <w:bottom w:val="single" w:sz="4" w:space="0" w:color="auto"/>
              <w:right w:val="single" w:sz="4" w:space="0" w:color="auto"/>
            </w:tcBorders>
            <w:vAlign w:val="center"/>
            <w:hideMark/>
          </w:tcPr>
          <w:p w:rsidR="008908F6" w:rsidRPr="00B96707" w:rsidRDefault="008908F6" w:rsidP="008908F6">
            <w:pPr>
              <w:spacing w:before="80" w:after="80"/>
              <w:jc w:val="both"/>
              <w:rPr>
                <w:rFonts w:ascii="Times New Roman" w:eastAsia="Calibri" w:hAnsi="Times New Roman" w:cs="Times New Roman"/>
                <w:sz w:val="24"/>
                <w:szCs w:val="24"/>
                <w:lang w:val="pt-BR"/>
              </w:rPr>
            </w:pPr>
            <w:r w:rsidRPr="00B96707">
              <w:rPr>
                <w:rFonts w:ascii="Times New Roman" w:eastAsia="Calibri" w:hAnsi="Times New Roman" w:cs="Times New Roman"/>
                <w:sz w:val="24"/>
                <w:szCs w:val="24"/>
                <w:lang w:val="pt-BR"/>
              </w:rPr>
              <w:t>Điện áp danh định của hệ thống (kV)</w:t>
            </w:r>
          </w:p>
        </w:tc>
        <w:tc>
          <w:tcPr>
            <w:tcW w:w="1754" w:type="dxa"/>
            <w:tcBorders>
              <w:top w:val="doub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80" w:after="80"/>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110</w:t>
            </w:r>
          </w:p>
        </w:tc>
        <w:tc>
          <w:tcPr>
            <w:tcW w:w="1754" w:type="dxa"/>
            <w:tcBorders>
              <w:top w:val="doub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80" w:after="80"/>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35</w:t>
            </w:r>
          </w:p>
        </w:tc>
        <w:tc>
          <w:tcPr>
            <w:tcW w:w="1754" w:type="dxa"/>
            <w:tcBorders>
              <w:top w:val="doub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80" w:after="80"/>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22</w:t>
            </w:r>
          </w:p>
        </w:tc>
      </w:tr>
      <w:tr w:rsidR="008908F6" w:rsidRPr="00B96707" w:rsidTr="008908F6">
        <w:trPr>
          <w:jc w:val="center"/>
        </w:trPr>
        <w:tc>
          <w:tcPr>
            <w:tcW w:w="3964" w:type="dxa"/>
            <w:tcBorders>
              <w:top w:val="single" w:sz="4" w:space="0" w:color="auto"/>
              <w:left w:val="double" w:sz="4" w:space="0" w:color="auto"/>
              <w:bottom w:val="single" w:sz="4" w:space="0" w:color="auto"/>
              <w:right w:val="single" w:sz="4" w:space="0" w:color="auto"/>
            </w:tcBorders>
            <w:vAlign w:val="center"/>
            <w:hideMark/>
          </w:tcPr>
          <w:p w:rsidR="008908F6" w:rsidRPr="00B96707" w:rsidRDefault="008908F6" w:rsidP="008908F6">
            <w:pPr>
              <w:spacing w:before="80" w:after="80"/>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Sơ đồ nối</w:t>
            </w:r>
          </w:p>
        </w:tc>
        <w:tc>
          <w:tcPr>
            <w:tcW w:w="5262" w:type="dxa"/>
            <w:gridSpan w:val="3"/>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80" w:after="80"/>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3 pha</w:t>
            </w:r>
          </w:p>
        </w:tc>
      </w:tr>
      <w:tr w:rsidR="008908F6" w:rsidRPr="00B96707" w:rsidTr="008908F6">
        <w:trPr>
          <w:jc w:val="center"/>
        </w:trPr>
        <w:tc>
          <w:tcPr>
            <w:tcW w:w="3964" w:type="dxa"/>
            <w:tcBorders>
              <w:top w:val="single" w:sz="4" w:space="0" w:color="auto"/>
              <w:left w:val="double" w:sz="4" w:space="0" w:color="auto"/>
              <w:bottom w:val="single" w:sz="4" w:space="0" w:color="auto"/>
              <w:right w:val="single" w:sz="4" w:space="0" w:color="auto"/>
            </w:tcBorders>
            <w:vAlign w:val="center"/>
            <w:hideMark/>
          </w:tcPr>
          <w:p w:rsidR="008908F6" w:rsidRPr="00B96707" w:rsidRDefault="008908F6" w:rsidP="008908F6">
            <w:pPr>
              <w:spacing w:before="80" w:after="80"/>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Chế độ nối đất trung tính</w:t>
            </w:r>
          </w:p>
        </w:tc>
        <w:tc>
          <w:tcPr>
            <w:tcW w:w="1754"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80" w:after="80"/>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Trung tính nối đất</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trực tiếp</w:t>
            </w:r>
          </w:p>
        </w:tc>
        <w:tc>
          <w:tcPr>
            <w:tcW w:w="1754"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80" w:after="80"/>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Trung tính cách ly hoặc nối đất qua trở kháng</w:t>
            </w:r>
          </w:p>
        </w:tc>
        <w:tc>
          <w:tcPr>
            <w:tcW w:w="1754"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80" w:after="80"/>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Trung tính nối đất</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trực tiếp</w:t>
            </w:r>
          </w:p>
        </w:tc>
      </w:tr>
      <w:tr w:rsidR="008908F6" w:rsidRPr="00B96707" w:rsidTr="008908F6">
        <w:trPr>
          <w:jc w:val="center"/>
        </w:trPr>
        <w:tc>
          <w:tcPr>
            <w:tcW w:w="3964" w:type="dxa"/>
            <w:tcBorders>
              <w:top w:val="single" w:sz="4" w:space="0" w:color="auto"/>
              <w:left w:val="double" w:sz="4" w:space="0" w:color="auto"/>
              <w:bottom w:val="single" w:sz="4" w:space="0" w:color="auto"/>
              <w:right w:val="single" w:sz="4" w:space="0" w:color="auto"/>
            </w:tcBorders>
            <w:vAlign w:val="center"/>
            <w:hideMark/>
          </w:tcPr>
          <w:p w:rsidR="008908F6" w:rsidRPr="00B96707" w:rsidRDefault="008908F6" w:rsidP="008908F6">
            <w:pPr>
              <w:spacing w:before="80" w:after="80"/>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Điện áp làm việc lớn nhất của thiết bị (kV)</w:t>
            </w:r>
          </w:p>
        </w:tc>
        <w:tc>
          <w:tcPr>
            <w:tcW w:w="1754"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80" w:after="80"/>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w:t>
            </w:r>
            <w:r w:rsidRPr="00B96707">
              <w:rPr>
                <w:rFonts w:ascii="Times New Roman" w:eastAsia="Calibri" w:hAnsi="Times New Roman" w:cs="Times New Roman"/>
                <w:sz w:val="24"/>
                <w:szCs w:val="24"/>
              </w:rPr>
              <w:t xml:space="preserve"> 123</w:t>
            </w:r>
          </w:p>
        </w:tc>
        <w:tc>
          <w:tcPr>
            <w:tcW w:w="1754" w:type="dxa"/>
            <w:tcBorders>
              <w:top w:val="single" w:sz="4" w:space="0" w:color="auto"/>
              <w:left w:val="single" w:sz="4" w:space="0" w:color="auto"/>
              <w:bottom w:val="single" w:sz="4" w:space="0" w:color="auto"/>
              <w:right w:val="single" w:sz="4" w:space="0" w:color="auto"/>
            </w:tcBorders>
            <w:vAlign w:val="center"/>
            <w:hideMark/>
          </w:tcPr>
          <w:p w:rsidR="008908F6" w:rsidRPr="00B96707" w:rsidRDefault="008908F6" w:rsidP="008908F6">
            <w:pPr>
              <w:spacing w:before="80" w:after="80"/>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38,5</w:t>
            </w:r>
          </w:p>
        </w:tc>
        <w:tc>
          <w:tcPr>
            <w:tcW w:w="1754" w:type="dxa"/>
            <w:tcBorders>
              <w:top w:val="single" w:sz="4" w:space="0" w:color="auto"/>
              <w:left w:val="single" w:sz="4" w:space="0" w:color="auto"/>
              <w:bottom w:val="single" w:sz="4" w:space="0" w:color="auto"/>
              <w:right w:val="double" w:sz="4" w:space="0" w:color="auto"/>
            </w:tcBorders>
            <w:vAlign w:val="center"/>
            <w:hideMark/>
          </w:tcPr>
          <w:p w:rsidR="008908F6" w:rsidRPr="00B96707" w:rsidRDefault="008908F6" w:rsidP="008908F6">
            <w:pPr>
              <w:spacing w:before="80" w:after="80"/>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w:t>
            </w:r>
            <w:r w:rsidRPr="00B96707">
              <w:rPr>
                <w:rFonts w:ascii="Times New Roman" w:eastAsia="Calibri" w:hAnsi="Times New Roman" w:cs="Times New Roman"/>
                <w:sz w:val="24"/>
                <w:szCs w:val="24"/>
              </w:rPr>
              <w:t xml:space="preserve"> 24</w:t>
            </w:r>
          </w:p>
        </w:tc>
      </w:tr>
      <w:tr w:rsidR="008908F6" w:rsidRPr="00B96707" w:rsidTr="008908F6">
        <w:trPr>
          <w:jc w:val="center"/>
        </w:trPr>
        <w:tc>
          <w:tcPr>
            <w:tcW w:w="3964" w:type="dxa"/>
            <w:tcBorders>
              <w:top w:val="single" w:sz="4" w:space="0" w:color="auto"/>
              <w:left w:val="double" w:sz="4" w:space="0" w:color="auto"/>
              <w:bottom w:val="double" w:sz="4" w:space="0" w:color="auto"/>
              <w:right w:val="single" w:sz="4" w:space="0" w:color="auto"/>
            </w:tcBorders>
            <w:vAlign w:val="center"/>
            <w:hideMark/>
          </w:tcPr>
          <w:p w:rsidR="008908F6" w:rsidRPr="00B96707" w:rsidRDefault="008908F6" w:rsidP="008908F6">
            <w:pPr>
              <w:spacing w:before="80" w:after="80"/>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Tần số (Hz)</w:t>
            </w:r>
          </w:p>
        </w:tc>
        <w:tc>
          <w:tcPr>
            <w:tcW w:w="1754" w:type="dxa"/>
            <w:tcBorders>
              <w:top w:val="single" w:sz="4" w:space="0" w:color="auto"/>
              <w:left w:val="single" w:sz="4" w:space="0" w:color="auto"/>
              <w:bottom w:val="double" w:sz="4" w:space="0" w:color="auto"/>
              <w:right w:val="single" w:sz="4" w:space="0" w:color="auto"/>
            </w:tcBorders>
            <w:vAlign w:val="center"/>
            <w:hideMark/>
          </w:tcPr>
          <w:p w:rsidR="008908F6" w:rsidRPr="00B96707" w:rsidRDefault="008908F6" w:rsidP="008908F6">
            <w:pPr>
              <w:spacing w:before="80" w:after="80"/>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50</w:t>
            </w:r>
          </w:p>
        </w:tc>
        <w:tc>
          <w:tcPr>
            <w:tcW w:w="1754" w:type="dxa"/>
            <w:tcBorders>
              <w:top w:val="single" w:sz="4" w:space="0" w:color="auto"/>
              <w:left w:val="single" w:sz="4" w:space="0" w:color="auto"/>
              <w:bottom w:val="double" w:sz="4" w:space="0" w:color="auto"/>
              <w:right w:val="single" w:sz="4" w:space="0" w:color="auto"/>
            </w:tcBorders>
            <w:vAlign w:val="center"/>
            <w:hideMark/>
          </w:tcPr>
          <w:p w:rsidR="008908F6" w:rsidRPr="00B96707" w:rsidRDefault="008908F6" w:rsidP="008908F6">
            <w:pPr>
              <w:spacing w:before="80" w:after="80"/>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50</w:t>
            </w:r>
          </w:p>
        </w:tc>
        <w:tc>
          <w:tcPr>
            <w:tcW w:w="1754" w:type="dxa"/>
            <w:tcBorders>
              <w:top w:val="single" w:sz="4" w:space="0" w:color="auto"/>
              <w:left w:val="single" w:sz="4" w:space="0" w:color="auto"/>
              <w:bottom w:val="double" w:sz="4" w:space="0" w:color="auto"/>
              <w:right w:val="double" w:sz="4" w:space="0" w:color="auto"/>
            </w:tcBorders>
            <w:vAlign w:val="center"/>
            <w:hideMark/>
          </w:tcPr>
          <w:p w:rsidR="008908F6" w:rsidRPr="00B96707" w:rsidRDefault="008908F6" w:rsidP="008908F6">
            <w:pPr>
              <w:spacing w:before="80" w:after="80"/>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50</w:t>
            </w:r>
          </w:p>
        </w:tc>
      </w:tr>
    </w:tbl>
    <w:p w:rsidR="008908F6" w:rsidRPr="00B96707" w:rsidRDefault="008908F6" w:rsidP="008908F6">
      <w:pPr>
        <w:tabs>
          <w:tab w:val="left" w:pos="851"/>
        </w:tabs>
        <w:spacing w:before="120" w:after="0" w:line="340" w:lineRule="exact"/>
        <w:ind w:firstLine="567"/>
        <w:jc w:val="both"/>
        <w:rPr>
          <w:rFonts w:ascii="Times New Roman" w:eastAsia="Times New Roman" w:hAnsi="Times New Roman" w:cs="Times New Roman"/>
          <w:b/>
          <w:sz w:val="24"/>
          <w:szCs w:val="24"/>
          <w:lang w:val="sv-SE"/>
        </w:rPr>
      </w:pPr>
      <w:r w:rsidRPr="00B96707">
        <w:rPr>
          <w:rFonts w:ascii="Times New Roman" w:eastAsia="Times New Roman" w:hAnsi="Times New Roman" w:cs="Times New Roman"/>
          <w:b/>
          <w:sz w:val="24"/>
          <w:szCs w:val="24"/>
          <w:lang w:val="sv-SE"/>
        </w:rPr>
        <w:lastRenderedPageBreak/>
        <w:t>Điều 4. Yêu cầu chung</w:t>
      </w:r>
    </w:p>
    <w:p w:rsidR="008908F6" w:rsidRPr="00B96707" w:rsidRDefault="008908F6" w:rsidP="008908F6">
      <w:pPr>
        <w:tabs>
          <w:tab w:val="left" w:pos="851"/>
        </w:tabs>
        <w:spacing w:before="120" w:after="0" w:line="34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lang w:eastAsia="zh-CN"/>
        </w:rPr>
        <w:t>1</w:t>
      </w:r>
      <w:r w:rsidRPr="00B96707">
        <w:rPr>
          <w:rFonts w:ascii="Times New Roman" w:eastAsia="Calibri" w:hAnsi="Times New Roman" w:cs="Times New Roman"/>
          <w:sz w:val="24"/>
          <w:szCs w:val="24"/>
          <w:lang w:val="vi-VN" w:eastAsia="zh-CN"/>
        </w:rPr>
        <w:t xml:space="preserve">. </w:t>
      </w:r>
      <w:r w:rsidRPr="00B96707">
        <w:rPr>
          <w:rFonts w:ascii="Times New Roman" w:eastAsia="Calibri" w:hAnsi="Times New Roman" w:cs="Times New Roman"/>
          <w:sz w:val="24"/>
          <w:szCs w:val="24"/>
          <w:lang w:val="vi-VN"/>
        </w:rPr>
        <w:t>Thiết bị phải được cung cấp bản vẽ và tài liệu kỹ thuật sau:</w:t>
      </w:r>
      <w:r w:rsidRPr="00B96707">
        <w:rPr>
          <w:rFonts w:ascii="Times New Roman" w:eastAsia="Calibri" w:hAnsi="Times New Roman" w:cs="Times New Roman"/>
          <w:sz w:val="24"/>
          <w:szCs w:val="24"/>
          <w:lang w:val="vi-VN"/>
        </w:rPr>
        <w:tab/>
      </w:r>
    </w:p>
    <w:p w:rsidR="008908F6" w:rsidRPr="00B96707" w:rsidRDefault="008908F6" w:rsidP="008908F6">
      <w:pPr>
        <w:numPr>
          <w:ilvl w:val="0"/>
          <w:numId w:val="66"/>
        </w:numPr>
        <w:tabs>
          <w:tab w:val="left" w:pos="851"/>
        </w:tabs>
        <w:spacing w:before="120" w:after="0" w:line="340" w:lineRule="exact"/>
        <w:ind w:left="0" w:firstLine="567"/>
        <w:contextualSpacing/>
        <w:jc w:val="both"/>
        <w:rPr>
          <w:rFonts w:ascii="Times New Roman" w:hAnsi="Times New Roman"/>
          <w:sz w:val="24"/>
          <w:szCs w:val="24"/>
          <w:lang w:val="vi-VN"/>
        </w:rPr>
      </w:pPr>
      <w:r w:rsidRPr="00B96707">
        <w:rPr>
          <w:rFonts w:ascii="Times New Roman" w:hAnsi="Times New Roman"/>
          <w:sz w:val="24"/>
          <w:szCs w:val="24"/>
          <w:lang w:val="vi-VN"/>
        </w:rPr>
        <w:t>Bản vẽ mô tả cấu trúc chung của thiết bị.</w:t>
      </w:r>
    </w:p>
    <w:p w:rsidR="008908F6" w:rsidRPr="00B96707" w:rsidRDefault="008908F6" w:rsidP="008908F6">
      <w:pPr>
        <w:numPr>
          <w:ilvl w:val="0"/>
          <w:numId w:val="66"/>
        </w:numPr>
        <w:tabs>
          <w:tab w:val="left" w:pos="851"/>
        </w:tabs>
        <w:spacing w:before="120" w:after="0" w:line="340" w:lineRule="exact"/>
        <w:ind w:left="0" w:firstLine="567"/>
        <w:contextualSpacing/>
        <w:jc w:val="both"/>
        <w:rPr>
          <w:rFonts w:ascii="Times New Roman" w:hAnsi="Times New Roman"/>
          <w:sz w:val="24"/>
          <w:szCs w:val="24"/>
          <w:lang w:val="vi-VN"/>
        </w:rPr>
      </w:pPr>
      <w:r w:rsidRPr="00B96707">
        <w:rPr>
          <w:rFonts w:ascii="Times New Roman" w:hAnsi="Times New Roman"/>
          <w:sz w:val="24"/>
          <w:szCs w:val="24"/>
          <w:lang w:val="vi-VN"/>
        </w:rPr>
        <w:t>Bản vẽ hướng dẫn lắp đặt.</w:t>
      </w:r>
    </w:p>
    <w:p w:rsidR="008908F6" w:rsidRPr="00B96707" w:rsidRDefault="008908F6" w:rsidP="008908F6">
      <w:pPr>
        <w:numPr>
          <w:ilvl w:val="0"/>
          <w:numId w:val="66"/>
        </w:numPr>
        <w:tabs>
          <w:tab w:val="left" w:pos="851"/>
        </w:tabs>
        <w:spacing w:before="120" w:after="0" w:line="340" w:lineRule="exact"/>
        <w:ind w:left="0" w:firstLine="567"/>
        <w:contextualSpacing/>
        <w:jc w:val="both"/>
        <w:rPr>
          <w:rFonts w:ascii="Times New Roman" w:hAnsi="Times New Roman"/>
          <w:sz w:val="24"/>
          <w:szCs w:val="24"/>
          <w:lang w:val="vi-VN"/>
        </w:rPr>
      </w:pPr>
      <w:r w:rsidRPr="00B96707">
        <w:rPr>
          <w:rFonts w:ascii="Times New Roman" w:hAnsi="Times New Roman"/>
          <w:spacing w:val="4"/>
          <w:sz w:val="24"/>
          <w:szCs w:val="24"/>
          <w:lang w:val="vi-VN"/>
        </w:rPr>
        <w:t xml:space="preserve">Tài liệu hướng dẫn lắp đặt, vận hành, sửa chữa và </w:t>
      </w:r>
      <w:r w:rsidRPr="00B96707">
        <w:rPr>
          <w:rFonts w:ascii="Times New Roman" w:hAnsi="Times New Roman"/>
          <w:spacing w:val="4"/>
          <w:sz w:val="24"/>
          <w:szCs w:val="24"/>
        </w:rPr>
        <w:t>thí nghiệm.</w:t>
      </w:r>
    </w:p>
    <w:p w:rsidR="008908F6" w:rsidRPr="00B96707" w:rsidRDefault="008908F6" w:rsidP="008908F6">
      <w:pPr>
        <w:numPr>
          <w:ilvl w:val="0"/>
          <w:numId w:val="66"/>
        </w:numPr>
        <w:tabs>
          <w:tab w:val="left" w:pos="851"/>
        </w:tabs>
        <w:spacing w:before="120" w:after="0" w:line="340" w:lineRule="exact"/>
        <w:ind w:left="0" w:firstLine="567"/>
        <w:contextualSpacing/>
        <w:jc w:val="both"/>
        <w:rPr>
          <w:rFonts w:ascii="Times New Roman" w:hAnsi="Times New Roman"/>
          <w:sz w:val="24"/>
          <w:szCs w:val="24"/>
          <w:lang w:val="vi-VN"/>
        </w:rPr>
      </w:pPr>
      <w:r w:rsidRPr="00B96707">
        <w:rPr>
          <w:rFonts w:ascii="Times New Roman" w:hAnsi="Times New Roman"/>
          <w:sz w:val="24"/>
          <w:szCs w:val="24"/>
          <w:lang w:val="vi-VN"/>
        </w:rPr>
        <w:t>Các biên bản thí nghiệm và giấy chứng nhận quản lý chất lượng.</w:t>
      </w:r>
    </w:p>
    <w:p w:rsidR="008908F6" w:rsidRPr="00B96707" w:rsidRDefault="008908F6" w:rsidP="008908F6">
      <w:pPr>
        <w:tabs>
          <w:tab w:val="left" w:pos="851"/>
        </w:tabs>
        <w:spacing w:before="120" w:after="0" w:line="340" w:lineRule="exact"/>
        <w:ind w:firstLine="567"/>
        <w:jc w:val="both"/>
        <w:rPr>
          <w:rFonts w:ascii="Times New Roman" w:eastAsia="Calibri" w:hAnsi="Times New Roman" w:cs="Times New Roman"/>
          <w:sz w:val="24"/>
          <w:szCs w:val="24"/>
          <w:lang w:eastAsia="zh-CN"/>
        </w:rPr>
      </w:pPr>
      <w:r w:rsidRPr="00B96707">
        <w:rPr>
          <w:rFonts w:ascii="Times New Roman" w:eastAsia="Calibri" w:hAnsi="Times New Roman" w:cs="Times New Roman"/>
          <w:sz w:val="24"/>
          <w:szCs w:val="24"/>
          <w:lang w:eastAsia="zh-CN"/>
        </w:rPr>
        <w:t>2</w:t>
      </w:r>
      <w:r w:rsidRPr="00B96707">
        <w:rPr>
          <w:rFonts w:ascii="Times New Roman" w:eastAsia="Calibri" w:hAnsi="Times New Roman" w:cs="Times New Roman"/>
          <w:sz w:val="24"/>
          <w:szCs w:val="24"/>
          <w:lang w:val="vi-VN" w:eastAsia="zh-CN"/>
        </w:rPr>
        <w:t>. Yêu cầu khác</w:t>
      </w:r>
      <w:r w:rsidRPr="00B96707">
        <w:rPr>
          <w:rFonts w:ascii="Times New Roman" w:eastAsia="Calibri" w:hAnsi="Times New Roman" w:cs="Times New Roman"/>
          <w:sz w:val="24"/>
          <w:szCs w:val="24"/>
          <w:lang w:eastAsia="zh-CN"/>
        </w:rPr>
        <w:t>:</w:t>
      </w:r>
    </w:p>
    <w:p w:rsidR="008908F6" w:rsidRPr="00B96707" w:rsidRDefault="008908F6" w:rsidP="008908F6">
      <w:pPr>
        <w:numPr>
          <w:ilvl w:val="1"/>
          <w:numId w:val="65"/>
        </w:numPr>
        <w:tabs>
          <w:tab w:val="left" w:pos="851"/>
        </w:tabs>
        <w:spacing w:before="120" w:after="0" w:line="340" w:lineRule="exact"/>
        <w:ind w:left="0" w:firstLine="567"/>
        <w:contextualSpacing/>
        <w:jc w:val="both"/>
        <w:rPr>
          <w:rFonts w:ascii="Times New Roman" w:hAnsi="Times New Roman"/>
          <w:sz w:val="24"/>
          <w:szCs w:val="24"/>
          <w:lang w:val="vi-VN"/>
        </w:rPr>
      </w:pPr>
      <w:r w:rsidRPr="00B96707">
        <w:rPr>
          <w:rFonts w:ascii="Times New Roman" w:hAnsi="Times New Roman"/>
          <w:sz w:val="24"/>
          <w:szCs w:val="24"/>
          <w:lang w:val="vi-VN"/>
        </w:rPr>
        <w:t xml:space="preserve">Thiết bị mới nguyên 100%, không có khiếm khuyết, có chứng nhận nguồn gốc xuất xứ hàng hóa (CO) rõ ràng, hợp pháp và có chứng nhận chất lượng hàng hóa, kèm theo các tài liệu liên quan để chứng minh hàng hoá được cung cấp phù hợp với yêu cầu của thiết kế và quy định trong hợp đồng đã ký kết. </w:t>
      </w:r>
    </w:p>
    <w:p w:rsidR="008908F6" w:rsidRPr="00B96707" w:rsidRDefault="008908F6" w:rsidP="008908F6">
      <w:pPr>
        <w:numPr>
          <w:ilvl w:val="1"/>
          <w:numId w:val="65"/>
        </w:numPr>
        <w:tabs>
          <w:tab w:val="left" w:pos="851"/>
        </w:tabs>
        <w:spacing w:before="120" w:after="0" w:line="340" w:lineRule="exact"/>
        <w:ind w:left="0" w:firstLine="567"/>
        <w:contextualSpacing/>
        <w:jc w:val="both"/>
        <w:rPr>
          <w:rFonts w:ascii="Times New Roman" w:hAnsi="Times New Roman"/>
          <w:sz w:val="24"/>
          <w:szCs w:val="24"/>
          <w:lang w:val="vi-VN"/>
        </w:rPr>
      </w:pPr>
      <w:r w:rsidRPr="00B96707">
        <w:rPr>
          <w:rFonts w:ascii="Times New Roman" w:hAnsi="Times New Roman"/>
          <w:sz w:val="24"/>
          <w:szCs w:val="24"/>
        </w:rPr>
        <w:t>Cách điện đường dây</w:t>
      </w:r>
      <w:r w:rsidRPr="00B96707">
        <w:rPr>
          <w:rFonts w:ascii="Times New Roman" w:hAnsi="Times New Roman"/>
          <w:sz w:val="24"/>
          <w:szCs w:val="24"/>
          <w:lang w:val="vi-VN"/>
        </w:rPr>
        <w:t xml:space="preserve"> phải đáp ứng được độ bền đối với các điều kiện về khí hậu và môi trường tại Việt Nam: được nhiệt đới hóa, phù hợp với điều kiện môi trường lắp đặt vận hành.</w:t>
      </w:r>
    </w:p>
    <w:p w:rsidR="008908F6" w:rsidRPr="00B96707" w:rsidRDefault="008908F6" w:rsidP="008908F6">
      <w:pPr>
        <w:numPr>
          <w:ilvl w:val="1"/>
          <w:numId w:val="65"/>
        </w:numPr>
        <w:tabs>
          <w:tab w:val="left" w:pos="851"/>
        </w:tabs>
        <w:spacing w:before="120" w:after="0" w:line="340" w:lineRule="exact"/>
        <w:ind w:left="0" w:firstLine="567"/>
        <w:contextualSpacing/>
        <w:jc w:val="both"/>
        <w:rPr>
          <w:rFonts w:ascii="Times New Roman" w:hAnsi="Times New Roman"/>
          <w:sz w:val="24"/>
          <w:szCs w:val="24"/>
          <w:lang w:val="vi-VN"/>
        </w:rPr>
      </w:pPr>
      <w:r w:rsidRPr="00B96707">
        <w:rPr>
          <w:rFonts w:ascii="Times New Roman" w:hAnsi="Times New Roman"/>
          <w:sz w:val="24"/>
          <w:szCs w:val="24"/>
          <w:lang w:val="vi-VN"/>
        </w:rPr>
        <w:t>Các chi tiết bằng thép (</w:t>
      </w:r>
      <w:r w:rsidRPr="00B96707">
        <w:rPr>
          <w:rFonts w:ascii="Times New Roman" w:hAnsi="Times New Roman"/>
          <w:sz w:val="24"/>
          <w:szCs w:val="24"/>
        </w:rPr>
        <w:t>ty sứ</w:t>
      </w:r>
      <w:r w:rsidRPr="00B96707">
        <w:rPr>
          <w:rFonts w:ascii="Times New Roman" w:hAnsi="Times New Roman"/>
          <w:sz w:val="24"/>
          <w:szCs w:val="24"/>
          <w:lang w:val="vi-VN"/>
        </w:rPr>
        <w:t>,</w:t>
      </w:r>
      <w:r w:rsidRPr="00B96707">
        <w:rPr>
          <w:rFonts w:ascii="Times New Roman" w:hAnsi="Times New Roman"/>
          <w:sz w:val="24"/>
          <w:szCs w:val="24"/>
        </w:rPr>
        <w:t xml:space="preserve"> </w:t>
      </w:r>
      <w:r w:rsidRPr="00B96707">
        <w:rPr>
          <w:rFonts w:ascii="Times New Roman" w:hAnsi="Times New Roman"/>
          <w:sz w:val="24"/>
          <w:szCs w:val="24"/>
          <w:lang w:val="vi-VN"/>
        </w:rPr>
        <w:t>các bulông,</w:t>
      </w:r>
      <w:r w:rsidRPr="00B96707">
        <w:rPr>
          <w:rFonts w:ascii="Times New Roman" w:hAnsi="Times New Roman"/>
          <w:sz w:val="24"/>
          <w:szCs w:val="24"/>
        </w:rPr>
        <w:t xml:space="preserve"> </w:t>
      </w:r>
      <w:r w:rsidRPr="00B96707">
        <w:rPr>
          <w:rFonts w:ascii="Times New Roman" w:hAnsi="Times New Roman"/>
          <w:sz w:val="24"/>
          <w:szCs w:val="24"/>
          <w:lang w:val="vi-VN"/>
        </w:rPr>
        <w:t>...) phải được mạ kẽm nhúng nóng theo tiêu chuẩn TCVN 5408:</w:t>
      </w:r>
      <w:r w:rsidRPr="00B96707">
        <w:rPr>
          <w:rFonts w:ascii="Times New Roman" w:hAnsi="Times New Roman"/>
          <w:sz w:val="24"/>
          <w:szCs w:val="24"/>
        </w:rPr>
        <w:t xml:space="preserve"> </w:t>
      </w:r>
      <w:r w:rsidRPr="00B96707">
        <w:rPr>
          <w:rFonts w:ascii="Times New Roman" w:hAnsi="Times New Roman"/>
          <w:sz w:val="24"/>
          <w:szCs w:val="24"/>
          <w:lang w:val="vi-VN"/>
        </w:rPr>
        <w:t xml:space="preserve">2007 và các tiêu chuẩn tương đương </w:t>
      </w:r>
      <w:r w:rsidRPr="00B96707">
        <w:rPr>
          <w:rFonts w:ascii="Times New Roman" w:hAnsi="Times New Roman"/>
          <w:sz w:val="24"/>
          <w:szCs w:val="24"/>
        </w:rPr>
        <w:t>h</w:t>
      </w:r>
      <w:r w:rsidRPr="00B96707">
        <w:rPr>
          <w:rFonts w:ascii="Times New Roman" w:hAnsi="Times New Roman"/>
          <w:sz w:val="24"/>
          <w:szCs w:val="24"/>
          <w:lang w:val="vi-VN"/>
        </w:rPr>
        <w:t>iện hành về mạ kẽm nhúng</w:t>
      </w:r>
      <w:r w:rsidRPr="00B96707">
        <w:rPr>
          <w:rFonts w:ascii="Times New Roman" w:hAnsi="Times New Roman"/>
          <w:sz w:val="24"/>
          <w:szCs w:val="24"/>
        </w:rPr>
        <w:t xml:space="preserve"> nóng với bề dày tối thiểu là 85μm.</w:t>
      </w:r>
    </w:p>
    <w:p w:rsidR="008908F6" w:rsidRPr="00B96707" w:rsidRDefault="008908F6" w:rsidP="008908F6">
      <w:pPr>
        <w:numPr>
          <w:ilvl w:val="1"/>
          <w:numId w:val="65"/>
        </w:numPr>
        <w:tabs>
          <w:tab w:val="left" w:pos="851"/>
        </w:tabs>
        <w:spacing w:before="120" w:after="0" w:line="340" w:lineRule="exact"/>
        <w:ind w:left="0" w:firstLine="567"/>
        <w:contextualSpacing/>
        <w:jc w:val="both"/>
        <w:rPr>
          <w:rFonts w:ascii="Times New Roman" w:hAnsi="Times New Roman"/>
          <w:sz w:val="24"/>
          <w:szCs w:val="24"/>
          <w:lang w:val="vi-VN"/>
        </w:rPr>
      </w:pPr>
      <w:r w:rsidRPr="00B96707">
        <w:rPr>
          <w:rFonts w:ascii="Times New Roman" w:hAnsi="Times New Roman"/>
          <w:sz w:val="24"/>
          <w:szCs w:val="24"/>
          <w:lang w:val="vi-VN"/>
        </w:rPr>
        <w:t>Ghi nhãn cách điện</w:t>
      </w:r>
      <w:r w:rsidRPr="00B96707">
        <w:rPr>
          <w:rFonts w:ascii="Times New Roman" w:hAnsi="Times New Roman"/>
          <w:sz w:val="24"/>
          <w:szCs w:val="24"/>
        </w:rPr>
        <w:t xml:space="preserve">: </w:t>
      </w:r>
      <w:r w:rsidRPr="00B96707">
        <w:rPr>
          <w:rFonts w:ascii="Times New Roman" w:hAnsi="Times New Roman"/>
          <w:sz w:val="24"/>
          <w:szCs w:val="24"/>
          <w:lang w:val="vi-VN"/>
        </w:rPr>
        <w:t>Mỗi cách điện phải ghi rõ nhãn hiệu hoặc thương hiệu của nhà sản xuất, năm sản xuất và lực phá hủy. Việc ghi nhãn phải dễ đọc, bền và không tẩy xóa được</w:t>
      </w:r>
      <w:r w:rsidRPr="00B96707">
        <w:rPr>
          <w:rFonts w:ascii="Times New Roman" w:hAnsi="Times New Roman"/>
          <w:sz w:val="24"/>
          <w:szCs w:val="24"/>
        </w:rPr>
        <w:t>.</w:t>
      </w:r>
    </w:p>
    <w:p w:rsidR="008908F6" w:rsidRPr="00B96707" w:rsidRDefault="008908F6" w:rsidP="008908F6">
      <w:pPr>
        <w:numPr>
          <w:ilvl w:val="1"/>
          <w:numId w:val="65"/>
        </w:numPr>
        <w:tabs>
          <w:tab w:val="left" w:pos="851"/>
        </w:tabs>
        <w:spacing w:before="120" w:after="0" w:line="340" w:lineRule="exact"/>
        <w:ind w:left="0" w:firstLine="567"/>
        <w:contextualSpacing/>
        <w:jc w:val="both"/>
        <w:rPr>
          <w:rFonts w:ascii="Times New Roman" w:eastAsia="Times New Roman" w:hAnsi="Times New Roman"/>
          <w:bCs/>
          <w:sz w:val="24"/>
          <w:szCs w:val="24"/>
          <w:lang w:val="sv-SE"/>
        </w:rPr>
      </w:pPr>
      <w:r w:rsidRPr="00B96707">
        <w:rPr>
          <w:rFonts w:ascii="Times New Roman" w:hAnsi="Times New Roman"/>
          <w:sz w:val="24"/>
          <w:szCs w:val="24"/>
          <w:lang w:val="vi-VN"/>
        </w:rPr>
        <w:t>Đóng gói cách điện:</w:t>
      </w:r>
      <w:r w:rsidRPr="00B96707">
        <w:rPr>
          <w:rFonts w:ascii="Times New Roman" w:hAnsi="Times New Roman"/>
          <w:sz w:val="24"/>
          <w:szCs w:val="24"/>
        </w:rPr>
        <w:t xml:space="preserve"> </w:t>
      </w:r>
      <w:r w:rsidRPr="00B96707">
        <w:rPr>
          <w:rFonts w:ascii="Times New Roman" w:hAnsi="Times New Roman"/>
          <w:sz w:val="24"/>
          <w:szCs w:val="24"/>
          <w:lang w:val="vi-VN"/>
        </w:rPr>
        <w:t>Cách điện phải được xếp cẩn thận trong thùng gỗ, carton</w:t>
      </w:r>
      <w:r w:rsidRPr="00B96707">
        <w:rPr>
          <w:rFonts w:ascii="Times New Roman" w:hAnsi="Times New Roman"/>
          <w:sz w:val="24"/>
          <w:szCs w:val="24"/>
        </w:rPr>
        <w:t xml:space="preserve"> v.v.</w:t>
      </w:r>
      <w:r w:rsidRPr="00B96707">
        <w:rPr>
          <w:rFonts w:ascii="Times New Roman" w:hAnsi="Times New Roman"/>
          <w:sz w:val="24"/>
          <w:szCs w:val="24"/>
          <w:lang w:val="vi-VN"/>
        </w:rPr>
        <w:t xml:space="preserve"> đảm </w:t>
      </w:r>
      <w:r w:rsidRPr="00B96707">
        <w:rPr>
          <w:rFonts w:ascii="Times New Roman" w:hAnsi="Times New Roman"/>
          <w:sz w:val="24"/>
          <w:szCs w:val="24"/>
        </w:rPr>
        <w:t>bảo cách điện</w:t>
      </w:r>
      <w:r w:rsidRPr="00B96707">
        <w:rPr>
          <w:rFonts w:ascii="Times New Roman" w:hAnsi="Times New Roman"/>
          <w:sz w:val="24"/>
          <w:szCs w:val="24"/>
          <w:lang w:val="vi-VN"/>
        </w:rPr>
        <w:t xml:space="preserve"> không bị hư hỏng trong quá trình vận chuyển.</w:t>
      </w:r>
    </w:p>
    <w:p w:rsidR="008908F6" w:rsidRPr="00B96707" w:rsidRDefault="008908F6" w:rsidP="008908F6">
      <w:pPr>
        <w:tabs>
          <w:tab w:val="left" w:pos="851"/>
        </w:tabs>
        <w:spacing w:before="120" w:after="0" w:line="340" w:lineRule="exact"/>
        <w:ind w:firstLine="567"/>
        <w:contextualSpacing/>
        <w:jc w:val="both"/>
        <w:rPr>
          <w:rFonts w:ascii="Times New Roman" w:eastAsia="Calibri" w:hAnsi="Times New Roman"/>
          <w:sz w:val="24"/>
          <w:szCs w:val="24"/>
          <w:lang w:eastAsia="zh-CN"/>
        </w:rPr>
      </w:pPr>
      <w:r w:rsidRPr="00B96707">
        <w:rPr>
          <w:rFonts w:ascii="Times New Roman" w:hAnsi="Times New Roman"/>
          <w:sz w:val="24"/>
          <w:szCs w:val="24"/>
          <w:lang w:eastAsia="zh-CN"/>
        </w:rPr>
        <w:t>3</w:t>
      </w:r>
      <w:r w:rsidRPr="00B96707">
        <w:rPr>
          <w:rFonts w:ascii="Times New Roman" w:hAnsi="Times New Roman"/>
          <w:sz w:val="24"/>
          <w:szCs w:val="24"/>
          <w:lang w:val="vi-VN" w:eastAsia="zh-CN"/>
        </w:rPr>
        <w:t xml:space="preserve">. </w:t>
      </w:r>
      <w:r w:rsidRPr="00B96707">
        <w:rPr>
          <w:rFonts w:ascii="Times New Roman" w:hAnsi="Times New Roman"/>
          <w:sz w:val="24"/>
          <w:szCs w:val="24"/>
          <w:lang w:eastAsia="zh-CN"/>
        </w:rPr>
        <w:t>Quy định mẫu thử cho thử nghiệm mẫu (sample tests):</w:t>
      </w:r>
    </w:p>
    <w:p w:rsidR="008908F6" w:rsidRPr="00B96707" w:rsidRDefault="008908F6" w:rsidP="008908F6">
      <w:pPr>
        <w:tabs>
          <w:tab w:val="left" w:pos="851"/>
        </w:tabs>
        <w:spacing w:before="120" w:after="0" w:line="340" w:lineRule="exact"/>
        <w:ind w:firstLine="567"/>
        <w:jc w:val="both"/>
        <w:rPr>
          <w:rFonts w:ascii="Times New Roman" w:eastAsia="Calibri" w:hAnsi="Times New Roman" w:cs="Times New Roman"/>
          <w:spacing w:val="4"/>
          <w:sz w:val="24"/>
          <w:szCs w:val="24"/>
        </w:rPr>
      </w:pPr>
      <w:r w:rsidRPr="00B96707">
        <w:rPr>
          <w:rFonts w:ascii="Times New Roman" w:eastAsia="Calibri" w:hAnsi="Times New Roman" w:cs="Times New Roman"/>
          <w:spacing w:val="4"/>
          <w:sz w:val="24"/>
          <w:szCs w:val="24"/>
        </w:rPr>
        <w:t xml:space="preserve">Đối với thử nghiệm mẫu, có 02 loại kích cỡ mẫu được sử dụng là E1 và E2. Khi số cách điện lớn hơn 10.000 cái thì chúng được chia thành các lô bằng nhau với số lượng trong khoảng từ 2.000 đến 10.000 cái. Kết quả thử nghiệm được đánh giá riêng cho từng lô. </w:t>
      </w:r>
    </w:p>
    <w:p w:rsidR="008908F6" w:rsidRPr="00B96707" w:rsidRDefault="008908F6" w:rsidP="008908F6">
      <w:pPr>
        <w:tabs>
          <w:tab w:val="left" w:pos="851"/>
        </w:tabs>
        <w:spacing w:before="120" w:after="240" w:line="340" w:lineRule="exact"/>
        <w:ind w:firstLine="567"/>
        <w:jc w:val="both"/>
        <w:rPr>
          <w:rFonts w:ascii="Times New Roman" w:eastAsia="Calibri" w:hAnsi="Times New Roman" w:cs="Times New Roman"/>
          <w:spacing w:val="4"/>
          <w:sz w:val="24"/>
          <w:szCs w:val="24"/>
        </w:rPr>
      </w:pPr>
      <w:r w:rsidRPr="00B96707">
        <w:rPr>
          <w:rFonts w:ascii="Times New Roman" w:eastAsia="Calibri" w:hAnsi="Times New Roman" w:cs="Times New Roman"/>
          <w:spacing w:val="4"/>
          <w:sz w:val="24"/>
          <w:szCs w:val="24"/>
        </w:rPr>
        <w:t>Số lượng cách điện dùng cho thử nghiệm mẫu không bao gồm trong số lượng cách điện chỉ định trong bảng phạm vi cung cấp của hồ sơ mời thầu/hợp đồng. Tất cả các chi phí kiểm tra và thử nghiệm bao gồm trong giá chào. Số lượng mẫu thử như sau:</w:t>
      </w:r>
    </w:p>
    <w:tbl>
      <w:tblPr>
        <w:tblW w:w="9345" w:type="dxa"/>
        <w:jc w:val="center"/>
        <w:tblLayout w:type="fixed"/>
        <w:tblLook w:val="04A0" w:firstRow="1" w:lastRow="0" w:firstColumn="1" w:lastColumn="0" w:noHBand="0" w:noVBand="1"/>
      </w:tblPr>
      <w:tblGrid>
        <w:gridCol w:w="3254"/>
        <w:gridCol w:w="3045"/>
        <w:gridCol w:w="3046"/>
      </w:tblGrid>
      <w:tr w:rsidR="008908F6" w:rsidRPr="00B96707" w:rsidTr="008908F6">
        <w:trPr>
          <w:trHeight w:val="348"/>
          <w:jc w:val="center"/>
        </w:trPr>
        <w:tc>
          <w:tcPr>
            <w:tcW w:w="3256" w:type="dxa"/>
            <w:tcBorders>
              <w:top w:val="double" w:sz="4" w:space="0" w:color="auto"/>
              <w:left w:val="double" w:sz="4" w:space="0" w:color="auto"/>
              <w:bottom w:val="single" w:sz="4" w:space="0" w:color="auto"/>
              <w:right w:val="single" w:sz="4" w:space="0" w:color="auto"/>
            </w:tcBorders>
            <w:noWrap/>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b/>
                <w:bCs/>
                <w:sz w:val="24"/>
                <w:szCs w:val="24"/>
              </w:rPr>
            </w:pPr>
            <w:r w:rsidRPr="00B96707">
              <w:rPr>
                <w:rFonts w:ascii="Times New Roman" w:eastAsia="Times New Roman" w:hAnsi="Times New Roman" w:cs="Times New Roman"/>
                <w:b/>
                <w:bCs/>
                <w:sz w:val="24"/>
                <w:szCs w:val="24"/>
              </w:rPr>
              <w:t>Số lượng mỗi lô hàng</w:t>
            </w:r>
          </w:p>
        </w:tc>
        <w:tc>
          <w:tcPr>
            <w:tcW w:w="6095" w:type="dxa"/>
            <w:gridSpan w:val="2"/>
            <w:tcBorders>
              <w:top w:val="double" w:sz="4" w:space="0" w:color="auto"/>
              <w:left w:val="nil"/>
              <w:bottom w:val="single" w:sz="4" w:space="0" w:color="auto"/>
              <w:right w:val="double" w:sz="4" w:space="0" w:color="auto"/>
            </w:tcBorders>
            <w:noWrap/>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b/>
                <w:bCs/>
                <w:sz w:val="24"/>
                <w:szCs w:val="24"/>
              </w:rPr>
            </w:pPr>
            <w:r w:rsidRPr="00B96707">
              <w:rPr>
                <w:rFonts w:ascii="Times New Roman" w:eastAsia="Times New Roman" w:hAnsi="Times New Roman" w:cs="Times New Roman"/>
                <w:b/>
                <w:bCs/>
                <w:sz w:val="24"/>
                <w:szCs w:val="24"/>
              </w:rPr>
              <w:t>Kích cỡ mẫu</w:t>
            </w:r>
          </w:p>
        </w:tc>
      </w:tr>
      <w:tr w:rsidR="008908F6" w:rsidRPr="00B96707" w:rsidTr="008908F6">
        <w:trPr>
          <w:trHeight w:val="348"/>
          <w:jc w:val="center"/>
        </w:trPr>
        <w:tc>
          <w:tcPr>
            <w:tcW w:w="3256" w:type="dxa"/>
            <w:tcBorders>
              <w:top w:val="nil"/>
              <w:left w:val="double" w:sz="4" w:space="0" w:color="auto"/>
              <w:bottom w:val="single" w:sz="4" w:space="0" w:color="auto"/>
              <w:right w:val="single" w:sz="4" w:space="0" w:color="auto"/>
            </w:tcBorders>
            <w:noWrap/>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b/>
                <w:bCs/>
                <w:sz w:val="24"/>
                <w:szCs w:val="24"/>
              </w:rPr>
            </w:pPr>
            <w:r w:rsidRPr="00B96707">
              <w:rPr>
                <w:rFonts w:ascii="Times New Roman" w:eastAsia="Times New Roman" w:hAnsi="Times New Roman" w:cs="Times New Roman"/>
                <w:b/>
                <w:bCs/>
                <w:sz w:val="24"/>
                <w:szCs w:val="24"/>
              </w:rPr>
              <w:t> </w:t>
            </w:r>
          </w:p>
        </w:tc>
        <w:tc>
          <w:tcPr>
            <w:tcW w:w="3047" w:type="dxa"/>
            <w:tcBorders>
              <w:top w:val="nil"/>
              <w:left w:val="nil"/>
              <w:bottom w:val="single" w:sz="4" w:space="0" w:color="auto"/>
              <w:right w:val="single" w:sz="4" w:space="0" w:color="auto"/>
            </w:tcBorders>
            <w:noWrap/>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b/>
                <w:bCs/>
                <w:sz w:val="24"/>
                <w:szCs w:val="24"/>
              </w:rPr>
            </w:pPr>
            <w:r w:rsidRPr="00B96707">
              <w:rPr>
                <w:rFonts w:ascii="Times New Roman" w:eastAsia="Times New Roman" w:hAnsi="Times New Roman" w:cs="Times New Roman"/>
                <w:b/>
                <w:bCs/>
                <w:sz w:val="24"/>
                <w:szCs w:val="24"/>
              </w:rPr>
              <w:t>E1</w:t>
            </w:r>
          </w:p>
        </w:tc>
        <w:tc>
          <w:tcPr>
            <w:tcW w:w="3048" w:type="dxa"/>
            <w:tcBorders>
              <w:top w:val="nil"/>
              <w:left w:val="nil"/>
              <w:bottom w:val="single" w:sz="4" w:space="0" w:color="auto"/>
              <w:right w:val="double" w:sz="4" w:space="0" w:color="auto"/>
            </w:tcBorders>
            <w:noWrap/>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b/>
                <w:bCs/>
                <w:sz w:val="24"/>
                <w:szCs w:val="24"/>
              </w:rPr>
            </w:pPr>
            <w:r w:rsidRPr="00B96707">
              <w:rPr>
                <w:rFonts w:ascii="Times New Roman" w:eastAsia="Times New Roman" w:hAnsi="Times New Roman" w:cs="Times New Roman"/>
                <w:b/>
                <w:bCs/>
                <w:sz w:val="24"/>
                <w:szCs w:val="24"/>
              </w:rPr>
              <w:t>E2</w:t>
            </w:r>
          </w:p>
        </w:tc>
      </w:tr>
      <w:tr w:rsidR="008908F6" w:rsidRPr="00B96707" w:rsidTr="008908F6">
        <w:trPr>
          <w:trHeight w:val="360"/>
          <w:jc w:val="center"/>
        </w:trPr>
        <w:tc>
          <w:tcPr>
            <w:tcW w:w="3256" w:type="dxa"/>
            <w:tcBorders>
              <w:top w:val="nil"/>
              <w:left w:val="double" w:sz="4" w:space="0" w:color="auto"/>
              <w:bottom w:val="single" w:sz="4" w:space="0" w:color="auto"/>
              <w:right w:val="single" w:sz="4" w:space="0" w:color="auto"/>
            </w:tcBorders>
            <w:noWrap/>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xml:space="preserve">N </w:t>
            </w:r>
            <w:r w:rsidRPr="00B96707">
              <w:rPr>
                <w:rFonts w:ascii="Times New Roman" w:eastAsia="Times New Roman" w:hAnsi="Times New Roman" w:cs="Times New Roman"/>
                <w:sz w:val="24"/>
                <w:szCs w:val="24"/>
                <w:u w:val="single"/>
              </w:rPr>
              <w:t>&lt;</w:t>
            </w:r>
            <w:r w:rsidRPr="00B96707">
              <w:rPr>
                <w:rFonts w:ascii="Times New Roman" w:eastAsia="Times New Roman" w:hAnsi="Times New Roman" w:cs="Times New Roman"/>
                <w:sz w:val="24"/>
                <w:szCs w:val="24"/>
              </w:rPr>
              <w:t xml:space="preserve"> 300</w:t>
            </w:r>
          </w:p>
        </w:tc>
        <w:tc>
          <w:tcPr>
            <w:tcW w:w="6095" w:type="dxa"/>
            <w:gridSpan w:val="2"/>
            <w:tcBorders>
              <w:top w:val="single" w:sz="4" w:space="0" w:color="auto"/>
              <w:left w:val="nil"/>
              <w:bottom w:val="single" w:sz="4" w:space="0" w:color="auto"/>
              <w:right w:val="double" w:sz="4" w:space="0" w:color="auto"/>
            </w:tcBorders>
            <w:noWrap/>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Theo thỏa thuận</w:t>
            </w:r>
          </w:p>
        </w:tc>
      </w:tr>
      <w:tr w:rsidR="008908F6" w:rsidRPr="00B96707" w:rsidTr="008908F6">
        <w:trPr>
          <w:trHeight w:val="360"/>
          <w:jc w:val="center"/>
        </w:trPr>
        <w:tc>
          <w:tcPr>
            <w:tcW w:w="3256" w:type="dxa"/>
            <w:tcBorders>
              <w:top w:val="nil"/>
              <w:left w:val="double" w:sz="4" w:space="0" w:color="auto"/>
              <w:bottom w:val="single" w:sz="4" w:space="0" w:color="auto"/>
              <w:right w:val="single" w:sz="4" w:space="0" w:color="auto"/>
            </w:tcBorders>
            <w:noWrap/>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xml:space="preserve">300 &lt; N </w:t>
            </w:r>
            <w:r w:rsidRPr="00B96707">
              <w:rPr>
                <w:rFonts w:ascii="Times New Roman" w:eastAsia="Times New Roman" w:hAnsi="Times New Roman" w:cs="Times New Roman"/>
                <w:sz w:val="24"/>
                <w:szCs w:val="24"/>
                <w:u w:val="single"/>
              </w:rPr>
              <w:t>&lt;</w:t>
            </w:r>
            <w:r w:rsidRPr="00B96707">
              <w:rPr>
                <w:rFonts w:ascii="Times New Roman" w:eastAsia="Times New Roman" w:hAnsi="Times New Roman" w:cs="Times New Roman"/>
                <w:sz w:val="24"/>
                <w:szCs w:val="24"/>
              </w:rPr>
              <w:t xml:space="preserve"> 2.000</w:t>
            </w:r>
          </w:p>
        </w:tc>
        <w:tc>
          <w:tcPr>
            <w:tcW w:w="3047" w:type="dxa"/>
            <w:tcBorders>
              <w:top w:val="nil"/>
              <w:left w:val="nil"/>
              <w:bottom w:val="single" w:sz="4" w:space="0" w:color="auto"/>
              <w:right w:val="single" w:sz="4" w:space="0" w:color="auto"/>
            </w:tcBorders>
            <w:noWrap/>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4</w:t>
            </w:r>
          </w:p>
        </w:tc>
        <w:tc>
          <w:tcPr>
            <w:tcW w:w="3048" w:type="dxa"/>
            <w:tcBorders>
              <w:top w:val="nil"/>
              <w:left w:val="nil"/>
              <w:bottom w:val="single" w:sz="4" w:space="0" w:color="auto"/>
              <w:right w:val="double" w:sz="4" w:space="0" w:color="auto"/>
            </w:tcBorders>
            <w:noWrap/>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3</w:t>
            </w:r>
          </w:p>
        </w:tc>
      </w:tr>
      <w:tr w:rsidR="008908F6" w:rsidRPr="00B96707" w:rsidTr="008908F6">
        <w:trPr>
          <w:trHeight w:val="360"/>
          <w:jc w:val="center"/>
        </w:trPr>
        <w:tc>
          <w:tcPr>
            <w:tcW w:w="3256" w:type="dxa"/>
            <w:tcBorders>
              <w:top w:val="nil"/>
              <w:left w:val="double" w:sz="4" w:space="0" w:color="auto"/>
              <w:bottom w:val="single" w:sz="4" w:space="0" w:color="auto"/>
              <w:right w:val="single" w:sz="4" w:space="0" w:color="auto"/>
            </w:tcBorders>
            <w:noWrap/>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xml:space="preserve">2.000 &lt; N </w:t>
            </w:r>
            <w:r w:rsidRPr="00B96707">
              <w:rPr>
                <w:rFonts w:ascii="Times New Roman" w:eastAsia="Times New Roman" w:hAnsi="Times New Roman" w:cs="Times New Roman"/>
                <w:sz w:val="24"/>
                <w:szCs w:val="24"/>
                <w:u w:val="single"/>
              </w:rPr>
              <w:t>&lt;</w:t>
            </w:r>
            <w:r w:rsidRPr="00B96707">
              <w:rPr>
                <w:rFonts w:ascii="Times New Roman" w:eastAsia="Times New Roman" w:hAnsi="Times New Roman" w:cs="Times New Roman"/>
                <w:sz w:val="24"/>
                <w:szCs w:val="24"/>
              </w:rPr>
              <w:t xml:space="preserve"> 5.000</w:t>
            </w:r>
          </w:p>
        </w:tc>
        <w:tc>
          <w:tcPr>
            <w:tcW w:w="3047" w:type="dxa"/>
            <w:tcBorders>
              <w:top w:val="nil"/>
              <w:left w:val="nil"/>
              <w:bottom w:val="single" w:sz="4" w:space="0" w:color="auto"/>
              <w:right w:val="single" w:sz="4" w:space="0" w:color="auto"/>
            </w:tcBorders>
            <w:noWrap/>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8</w:t>
            </w:r>
          </w:p>
        </w:tc>
        <w:tc>
          <w:tcPr>
            <w:tcW w:w="3048" w:type="dxa"/>
            <w:tcBorders>
              <w:top w:val="nil"/>
              <w:left w:val="nil"/>
              <w:bottom w:val="single" w:sz="4" w:space="0" w:color="auto"/>
              <w:right w:val="double" w:sz="4" w:space="0" w:color="auto"/>
            </w:tcBorders>
            <w:noWrap/>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4</w:t>
            </w:r>
          </w:p>
        </w:tc>
      </w:tr>
      <w:tr w:rsidR="008908F6" w:rsidRPr="00B96707" w:rsidTr="008908F6">
        <w:trPr>
          <w:trHeight w:val="360"/>
          <w:jc w:val="center"/>
        </w:trPr>
        <w:tc>
          <w:tcPr>
            <w:tcW w:w="3256" w:type="dxa"/>
            <w:tcBorders>
              <w:top w:val="nil"/>
              <w:left w:val="double" w:sz="4" w:space="0" w:color="auto"/>
              <w:bottom w:val="double" w:sz="4" w:space="0" w:color="auto"/>
              <w:right w:val="single" w:sz="4" w:space="0" w:color="auto"/>
            </w:tcBorders>
            <w:noWrap/>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xml:space="preserve">5.000 &lt; N </w:t>
            </w:r>
            <w:r w:rsidRPr="00B96707">
              <w:rPr>
                <w:rFonts w:ascii="Times New Roman" w:eastAsia="Times New Roman" w:hAnsi="Times New Roman" w:cs="Times New Roman"/>
                <w:sz w:val="24"/>
                <w:szCs w:val="24"/>
                <w:u w:val="single"/>
              </w:rPr>
              <w:t>&lt;</w:t>
            </w:r>
            <w:r w:rsidRPr="00B96707">
              <w:rPr>
                <w:rFonts w:ascii="Times New Roman" w:eastAsia="Times New Roman" w:hAnsi="Times New Roman" w:cs="Times New Roman"/>
                <w:sz w:val="24"/>
                <w:szCs w:val="24"/>
              </w:rPr>
              <w:t xml:space="preserve"> 10.000</w:t>
            </w:r>
          </w:p>
        </w:tc>
        <w:tc>
          <w:tcPr>
            <w:tcW w:w="3047" w:type="dxa"/>
            <w:tcBorders>
              <w:top w:val="nil"/>
              <w:left w:val="nil"/>
              <w:bottom w:val="double" w:sz="4" w:space="0" w:color="auto"/>
              <w:right w:val="single" w:sz="4" w:space="0" w:color="auto"/>
            </w:tcBorders>
            <w:noWrap/>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12</w:t>
            </w:r>
          </w:p>
        </w:tc>
        <w:tc>
          <w:tcPr>
            <w:tcW w:w="3048" w:type="dxa"/>
            <w:tcBorders>
              <w:top w:val="nil"/>
              <w:left w:val="nil"/>
              <w:bottom w:val="double" w:sz="4" w:space="0" w:color="auto"/>
              <w:right w:val="double" w:sz="4" w:space="0" w:color="auto"/>
            </w:tcBorders>
            <w:noWrap/>
            <w:vAlign w:val="center"/>
            <w:hideMark/>
          </w:tcPr>
          <w:p w:rsidR="008908F6" w:rsidRPr="00B96707" w:rsidRDefault="008908F6" w:rsidP="008908F6">
            <w:pPr>
              <w:spacing w:before="60" w:after="60" w:line="240" w:lineRule="auto"/>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6</w:t>
            </w:r>
          </w:p>
        </w:tc>
      </w:tr>
    </w:tbl>
    <w:p w:rsidR="008908F6" w:rsidRPr="00B96707" w:rsidRDefault="008908F6" w:rsidP="008908F6">
      <w:pPr>
        <w:spacing w:before="120" w:after="0" w:line="360" w:lineRule="exact"/>
        <w:ind w:firstLine="567"/>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Căn cứ quy mô, khối lượng các loại cách điện cần mua để lựa chọn số lượng mẫu thử nghiệm và các yêu cầu về thí nghiệm xuất xưởng, thí nghiệm điển hình, thí nghiệm mẫu phù hợp. </w:t>
      </w:r>
    </w:p>
    <w:p w:rsidR="008908F6" w:rsidRPr="00B96707" w:rsidRDefault="008908F6" w:rsidP="008908F6">
      <w:pPr>
        <w:tabs>
          <w:tab w:val="left" w:pos="6540"/>
        </w:tabs>
        <w:spacing w:before="120" w:after="0" w:line="360" w:lineRule="exact"/>
        <w:ind w:firstLine="567"/>
        <w:jc w:val="both"/>
        <w:rPr>
          <w:rFonts w:ascii="Times New Roman" w:eastAsia="Calibri" w:hAnsi="Times New Roman" w:cs="Times New Roman"/>
          <w:sz w:val="24"/>
          <w:szCs w:val="24"/>
          <w:lang w:eastAsia="zh-CN"/>
        </w:rPr>
      </w:pPr>
      <w:r w:rsidRPr="00B96707">
        <w:rPr>
          <w:rFonts w:ascii="Times New Roman" w:eastAsia="Calibri" w:hAnsi="Times New Roman" w:cs="Times New Roman"/>
          <w:sz w:val="24"/>
          <w:szCs w:val="24"/>
          <w:lang w:eastAsia="zh-CN"/>
        </w:rPr>
        <w:lastRenderedPageBreak/>
        <w:t>4</w:t>
      </w:r>
      <w:r w:rsidRPr="00B96707">
        <w:rPr>
          <w:rFonts w:ascii="Times New Roman" w:eastAsia="Calibri" w:hAnsi="Times New Roman" w:cs="Times New Roman"/>
          <w:sz w:val="24"/>
          <w:szCs w:val="24"/>
          <w:lang w:val="vi-VN" w:eastAsia="zh-CN"/>
        </w:rPr>
        <w:t xml:space="preserve">. Yêu cầu </w:t>
      </w:r>
      <w:r w:rsidRPr="00B96707">
        <w:rPr>
          <w:rFonts w:ascii="Times New Roman" w:eastAsia="Calibri" w:hAnsi="Times New Roman" w:cs="Times New Roman"/>
          <w:sz w:val="24"/>
          <w:szCs w:val="24"/>
          <w:lang w:eastAsia="zh-CN"/>
        </w:rPr>
        <w:t>về thử nghiệm điển hình đối với chuỗi cách điện 110 kV:</w:t>
      </w:r>
    </w:p>
    <w:p w:rsidR="008908F6" w:rsidRPr="00B96707" w:rsidRDefault="008908F6" w:rsidP="008908F6">
      <w:pPr>
        <w:spacing w:before="120" w:after="0" w:line="360" w:lineRule="exact"/>
        <w:ind w:firstLine="567"/>
        <w:jc w:val="both"/>
        <w:rPr>
          <w:rFonts w:ascii="Times New Roman" w:eastAsia="Calibri" w:hAnsi="Times New Roman" w:cs="Times New Roman"/>
          <w:spacing w:val="4"/>
          <w:sz w:val="24"/>
          <w:szCs w:val="24"/>
        </w:rPr>
      </w:pPr>
      <w:r w:rsidRPr="00B96707">
        <w:rPr>
          <w:rFonts w:ascii="Times New Roman" w:eastAsia="Calibri" w:hAnsi="Times New Roman" w:cs="Times New Roman"/>
          <w:spacing w:val="4"/>
          <w:sz w:val="24"/>
          <w:szCs w:val="24"/>
        </w:rPr>
        <w:t>T</w:t>
      </w:r>
      <w:r w:rsidRPr="00B96707">
        <w:rPr>
          <w:rFonts w:ascii="Times New Roman" w:eastAsia="Calibri" w:hAnsi="Times New Roman" w:cs="Times New Roman"/>
          <w:spacing w:val="4"/>
          <w:sz w:val="24"/>
          <w:szCs w:val="24"/>
          <w:lang w:val="vi-VN"/>
        </w:rPr>
        <w:t>heo đặc thù</w:t>
      </w:r>
      <w:r w:rsidRPr="00B96707">
        <w:rPr>
          <w:rFonts w:ascii="Times New Roman" w:eastAsia="Calibri" w:hAnsi="Times New Roman" w:cs="Times New Roman"/>
          <w:spacing w:val="4"/>
          <w:sz w:val="24"/>
          <w:szCs w:val="24"/>
        </w:rPr>
        <w:t xml:space="preserve"> </w:t>
      </w:r>
      <w:r w:rsidRPr="00B96707">
        <w:rPr>
          <w:rFonts w:ascii="Times New Roman" w:eastAsia="Calibri" w:hAnsi="Times New Roman" w:cs="Times New Roman"/>
          <w:spacing w:val="4"/>
          <w:sz w:val="24"/>
          <w:szCs w:val="24"/>
          <w:lang w:val="vi-VN"/>
        </w:rPr>
        <w:t xml:space="preserve">vị trí lắp đặt và mục đích sử dụng của </w:t>
      </w:r>
      <w:r w:rsidRPr="00B96707">
        <w:rPr>
          <w:rFonts w:ascii="Times New Roman" w:eastAsia="Calibri" w:hAnsi="Times New Roman" w:cs="Times New Roman"/>
          <w:spacing w:val="4"/>
          <w:sz w:val="24"/>
          <w:szCs w:val="24"/>
        </w:rPr>
        <w:t>chuỗi cách điện 110kV</w:t>
      </w:r>
      <w:r w:rsidRPr="00B96707">
        <w:rPr>
          <w:rFonts w:ascii="Times New Roman" w:eastAsia="Calibri" w:hAnsi="Times New Roman" w:cs="Times New Roman"/>
          <w:spacing w:val="4"/>
          <w:sz w:val="24"/>
          <w:szCs w:val="24"/>
          <w:lang w:val="vi-VN"/>
        </w:rPr>
        <w:t xml:space="preserve">, </w:t>
      </w:r>
      <w:r w:rsidRPr="00B96707">
        <w:rPr>
          <w:rFonts w:ascii="Times New Roman" w:eastAsia="Calibri" w:hAnsi="Times New Roman" w:cs="Times New Roman"/>
          <w:spacing w:val="4"/>
          <w:sz w:val="24"/>
          <w:szCs w:val="24"/>
        </w:rPr>
        <w:t xml:space="preserve">để lựa chọn sản phẩm có chất lượng tốt, </w:t>
      </w:r>
      <w:r w:rsidRPr="00B96707">
        <w:rPr>
          <w:rFonts w:ascii="Times New Roman" w:eastAsia="Calibri" w:hAnsi="Times New Roman" w:cs="Times New Roman"/>
          <w:spacing w:val="4"/>
          <w:sz w:val="24"/>
          <w:szCs w:val="24"/>
          <w:lang w:val="vi-VN"/>
        </w:rPr>
        <w:t xml:space="preserve">các đơn vị có thể </w:t>
      </w:r>
      <w:r w:rsidRPr="00B96707">
        <w:rPr>
          <w:rFonts w:ascii="Times New Roman" w:eastAsia="Calibri" w:hAnsi="Times New Roman" w:cs="Times New Roman"/>
          <w:spacing w:val="4"/>
          <w:sz w:val="24"/>
          <w:szCs w:val="24"/>
        </w:rPr>
        <w:t>yêu cầu nhà thầu cung cấp Biên bản thử nghiệm điển hình của chuỗi cách điện 110kV (gồm các hạng mục chính lựa chọn) phải do Đơn vị thử nghiệm độc lập đạt chứng chỉ ISO/IEC 17025 và thuộc hiệp hội STL (Shorting Testing Liasion) phát hành.</w:t>
      </w:r>
    </w:p>
    <w:p w:rsidR="008908F6" w:rsidRPr="00B96707" w:rsidRDefault="008908F6" w:rsidP="008908F6">
      <w:pPr>
        <w:tabs>
          <w:tab w:val="left" w:pos="220"/>
          <w:tab w:val="left" w:pos="720"/>
          <w:tab w:val="left" w:pos="851"/>
        </w:tabs>
        <w:autoSpaceDE w:val="0"/>
        <w:autoSpaceDN w:val="0"/>
        <w:spacing w:before="60" w:after="60" w:line="360" w:lineRule="exact"/>
        <w:ind w:left="720" w:hanging="720"/>
        <w:jc w:val="both"/>
        <w:rPr>
          <w:rFonts w:ascii="Times New Roman" w:eastAsia="Arial" w:hAnsi="Times New Roman" w:cs="Times New Roman"/>
          <w:b/>
          <w:sz w:val="24"/>
          <w:szCs w:val="24"/>
        </w:rPr>
      </w:pPr>
      <w:r w:rsidRPr="00B96707">
        <w:rPr>
          <w:rFonts w:ascii="Times New Roman" w:eastAsia="Arial" w:hAnsi="Times New Roman" w:cs="Times New Roman"/>
          <w:b/>
          <w:sz w:val="24"/>
          <w:szCs w:val="24"/>
        </w:rPr>
        <w:t>* CÁCH ĐIỆN GỐM</w:t>
      </w:r>
    </w:p>
    <w:p w:rsidR="008908F6" w:rsidRPr="00B96707" w:rsidRDefault="008908F6" w:rsidP="008908F6">
      <w:pPr>
        <w:tabs>
          <w:tab w:val="left" w:pos="851"/>
        </w:tabs>
        <w:spacing w:before="120" w:after="0" w:line="340" w:lineRule="exact"/>
        <w:jc w:val="both"/>
        <w:rPr>
          <w:rFonts w:ascii="Times New Roman" w:eastAsia="Calibri" w:hAnsi="Times New Roman" w:cs="Times New Roman"/>
          <w:b/>
          <w:bCs/>
          <w:sz w:val="24"/>
          <w:szCs w:val="24"/>
        </w:rPr>
      </w:pPr>
      <w:r w:rsidRPr="00B96707">
        <w:rPr>
          <w:rFonts w:ascii="Times New Roman" w:eastAsia="Calibri" w:hAnsi="Times New Roman" w:cs="Times New Roman"/>
          <w:b/>
          <w:bCs/>
          <w:sz w:val="24"/>
          <w:szCs w:val="24"/>
        </w:rPr>
        <w:t xml:space="preserve">1. </w:t>
      </w:r>
      <w:r w:rsidRPr="00B96707">
        <w:rPr>
          <w:rFonts w:ascii="Times New Roman" w:eastAsia="Calibri" w:hAnsi="Times New Roman" w:cs="Times New Roman"/>
          <w:b/>
          <w:bCs/>
          <w:sz w:val="24"/>
          <w:szCs w:val="24"/>
          <w:lang w:val="vi-VN"/>
        </w:rPr>
        <w:t>C</w:t>
      </w:r>
      <w:r w:rsidRPr="00B96707">
        <w:rPr>
          <w:rFonts w:ascii="Times New Roman" w:eastAsia="Calibri" w:hAnsi="Times New Roman" w:cs="Times New Roman"/>
          <w:b/>
          <w:bCs/>
          <w:sz w:val="24"/>
          <w:szCs w:val="24"/>
        </w:rPr>
        <w:t>ách điện đứng bằng gốm 22 k</w:t>
      </w:r>
      <w:r w:rsidRPr="00B96707">
        <w:rPr>
          <w:rFonts w:ascii="Times New Roman" w:eastAsia="Calibri" w:hAnsi="Times New Roman" w:cs="Times New Roman"/>
          <w:b/>
          <w:bCs/>
          <w:sz w:val="24"/>
          <w:szCs w:val="24"/>
          <w:lang w:val="vi-VN"/>
        </w:rPr>
        <w:t>V</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rPr>
        <w:t xml:space="preserve">1.1. </w:t>
      </w:r>
      <w:r w:rsidRPr="00B96707">
        <w:rPr>
          <w:rFonts w:ascii="Times New Roman" w:eastAsia="Calibri" w:hAnsi="Times New Roman" w:cs="Times New Roman"/>
          <w:sz w:val="24"/>
          <w:szCs w:val="24"/>
          <w:lang w:val="vi-VN"/>
        </w:rPr>
        <w:t>Mô tả chung:</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pacing w:val="-4"/>
          <w:sz w:val="24"/>
          <w:szCs w:val="24"/>
          <w:lang w:val="vi-VN"/>
        </w:rPr>
      </w:pPr>
      <w:r w:rsidRPr="00B96707">
        <w:rPr>
          <w:rFonts w:ascii="Times New Roman" w:eastAsia="Calibri" w:hAnsi="Times New Roman" w:cs="Times New Roman"/>
          <w:spacing w:val="-4"/>
          <w:sz w:val="24"/>
          <w:szCs w:val="24"/>
        </w:rPr>
        <w:t>a.</w:t>
      </w:r>
      <w:r w:rsidRPr="00B96707">
        <w:rPr>
          <w:rFonts w:ascii="Times New Roman" w:eastAsia="Calibri" w:hAnsi="Times New Roman" w:cs="Times New Roman"/>
          <w:spacing w:val="-4"/>
          <w:sz w:val="24"/>
          <w:szCs w:val="24"/>
          <w:lang w:val="vi-VN"/>
        </w:rPr>
        <w:t xml:space="preserve"> Cách điện đỡ là loại Line Post</w:t>
      </w:r>
      <w:r w:rsidRPr="00B96707">
        <w:rPr>
          <w:rFonts w:ascii="Times New Roman" w:eastAsia="Calibri" w:hAnsi="Times New Roman" w:cs="Times New Roman"/>
          <w:spacing w:val="-4"/>
          <w:sz w:val="24"/>
          <w:szCs w:val="24"/>
        </w:rPr>
        <w:t>/Pin Post</w:t>
      </w:r>
      <w:r w:rsidRPr="00B96707">
        <w:rPr>
          <w:rFonts w:ascii="Times New Roman" w:eastAsia="Calibri" w:hAnsi="Times New Roman" w:cs="Times New Roman"/>
          <w:spacing w:val="-4"/>
          <w:sz w:val="24"/>
          <w:szCs w:val="24"/>
          <w:lang w:val="vi-VN"/>
        </w:rPr>
        <w:t xml:space="preserve"> không có ty ngầm trong lòng cách điện. </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b.</w:t>
      </w:r>
      <w:r w:rsidRPr="00B96707">
        <w:rPr>
          <w:rFonts w:ascii="Times New Roman" w:eastAsia="Calibri" w:hAnsi="Times New Roman" w:cs="Times New Roman"/>
          <w:sz w:val="24"/>
          <w:szCs w:val="24"/>
          <w:lang w:val="vi-VN"/>
        </w:rPr>
        <w:t xml:space="preserve"> Chất l</w:t>
      </w:r>
      <w:r w:rsidRPr="00B96707">
        <w:rPr>
          <w:rFonts w:ascii="Times New Roman" w:eastAsia="Calibri" w:hAnsi="Times New Roman" w:cs="Times New Roman"/>
          <w:sz w:val="24"/>
          <w:szCs w:val="24"/>
        </w:rPr>
        <w:t>ư</w:t>
      </w:r>
      <w:r w:rsidRPr="00B96707">
        <w:rPr>
          <w:rFonts w:ascii="Times New Roman" w:eastAsia="Calibri" w:hAnsi="Times New Roman" w:cs="Times New Roman"/>
          <w:sz w:val="24"/>
          <w:szCs w:val="24"/>
          <w:lang w:val="vi-VN"/>
        </w:rPr>
        <w:t>ợng bề mặt sứ cách điện</w:t>
      </w:r>
      <w:r w:rsidRPr="00B96707">
        <w:rPr>
          <w:rFonts w:ascii="Times New Roman" w:eastAsia="Calibri" w:hAnsi="Times New Roman" w:cs="Times New Roman"/>
          <w:sz w:val="24"/>
          <w:szCs w:val="24"/>
        </w:rPr>
        <w:t xml:space="preserve"> (Theo TCVN 7998-1, IEC 60383-1):</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rPr>
        <w:t>-</w:t>
      </w:r>
      <w:r w:rsidRPr="00B96707">
        <w:rPr>
          <w:rFonts w:ascii="Times New Roman" w:eastAsia="Calibri" w:hAnsi="Times New Roman" w:cs="Times New Roman"/>
          <w:sz w:val="24"/>
          <w:szCs w:val="24"/>
          <w:lang w:val="vi-VN"/>
        </w:rPr>
        <w:t xml:space="preserve"> Bề mặt cách điện trừ những chỗ để gắn chân kim loại phải đ</w:t>
      </w:r>
      <w:r w:rsidRPr="00B96707">
        <w:rPr>
          <w:rFonts w:ascii="Times New Roman" w:eastAsia="Calibri" w:hAnsi="Times New Roman" w:cs="Times New Roman"/>
          <w:sz w:val="24"/>
          <w:szCs w:val="24"/>
        </w:rPr>
        <w:t>ư</w:t>
      </w:r>
      <w:r w:rsidRPr="00B96707">
        <w:rPr>
          <w:rFonts w:ascii="Times New Roman" w:eastAsia="Calibri" w:hAnsi="Times New Roman" w:cs="Times New Roman"/>
          <w:sz w:val="24"/>
          <w:szCs w:val="24"/>
          <w:lang w:val="vi-VN"/>
        </w:rPr>
        <w:t>ợc phủ một lớp</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men đều, mặt men phải láng bóng, không có vết gợn rõ rệt, vết men không đ</w:t>
      </w:r>
      <w:r w:rsidRPr="00B96707">
        <w:rPr>
          <w:rFonts w:ascii="Times New Roman" w:eastAsia="Calibri" w:hAnsi="Times New Roman" w:cs="Times New Roman"/>
          <w:sz w:val="24"/>
          <w:szCs w:val="24"/>
        </w:rPr>
        <w:t>ư</w:t>
      </w:r>
      <w:r w:rsidRPr="00B96707">
        <w:rPr>
          <w:rFonts w:ascii="Times New Roman" w:eastAsia="Calibri" w:hAnsi="Times New Roman" w:cs="Times New Roman"/>
          <w:sz w:val="24"/>
          <w:szCs w:val="24"/>
          <w:lang w:val="vi-VN"/>
        </w:rPr>
        <w:t>ợc nứt,</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nhăn.</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rPr>
        <w:t>-</w:t>
      </w:r>
      <w:r w:rsidRPr="00B96707">
        <w:rPr>
          <w:rFonts w:ascii="Times New Roman" w:eastAsia="Calibri" w:hAnsi="Times New Roman" w:cs="Times New Roman"/>
          <w:sz w:val="24"/>
          <w:szCs w:val="24"/>
          <w:lang w:val="vi-VN"/>
        </w:rPr>
        <w:t xml:space="preserve"> Sứ cách điện không đ</w:t>
      </w:r>
      <w:r w:rsidRPr="00B96707">
        <w:rPr>
          <w:rFonts w:ascii="Times New Roman" w:eastAsia="Calibri" w:hAnsi="Times New Roman" w:cs="Times New Roman"/>
          <w:sz w:val="24"/>
          <w:szCs w:val="24"/>
        </w:rPr>
        <w:t>ư</w:t>
      </w:r>
      <w:r w:rsidRPr="00B96707">
        <w:rPr>
          <w:rFonts w:ascii="Times New Roman" w:eastAsia="Calibri" w:hAnsi="Times New Roman" w:cs="Times New Roman"/>
          <w:sz w:val="24"/>
          <w:szCs w:val="24"/>
          <w:lang w:val="vi-VN"/>
        </w:rPr>
        <w:t>ợc có vết rạn nứt, sứt, rỗ và có hiện t</w:t>
      </w:r>
      <w:r w:rsidRPr="00B96707">
        <w:rPr>
          <w:rFonts w:ascii="Times New Roman" w:eastAsia="Calibri" w:hAnsi="Times New Roman" w:cs="Times New Roman"/>
          <w:sz w:val="24"/>
          <w:szCs w:val="24"/>
        </w:rPr>
        <w:t>ư</w:t>
      </w:r>
      <w:r w:rsidRPr="00B96707">
        <w:rPr>
          <w:rFonts w:ascii="Times New Roman" w:eastAsia="Calibri" w:hAnsi="Times New Roman" w:cs="Times New Roman"/>
          <w:sz w:val="24"/>
          <w:szCs w:val="24"/>
          <w:lang w:val="vi-VN"/>
        </w:rPr>
        <w:t>ợng nung sống.</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w:t>
      </w:r>
      <w:r w:rsidRPr="00B96707">
        <w:rPr>
          <w:rFonts w:ascii="Times New Roman" w:eastAsia="Calibri" w:hAnsi="Times New Roman" w:cs="Times New Roman"/>
          <w:sz w:val="24"/>
          <w:szCs w:val="24"/>
          <w:lang w:val="vi-VN"/>
        </w:rPr>
        <w:t xml:space="preserve"> Các khuyết tật đ</w:t>
      </w:r>
      <w:r w:rsidRPr="00B96707">
        <w:rPr>
          <w:rFonts w:ascii="Times New Roman" w:eastAsia="Calibri" w:hAnsi="Times New Roman" w:cs="Times New Roman"/>
          <w:sz w:val="24"/>
          <w:szCs w:val="24"/>
        </w:rPr>
        <w:t>ư</w:t>
      </w:r>
      <w:r w:rsidRPr="00B96707">
        <w:rPr>
          <w:rFonts w:ascii="Times New Roman" w:eastAsia="Calibri" w:hAnsi="Times New Roman" w:cs="Times New Roman"/>
          <w:sz w:val="24"/>
          <w:szCs w:val="24"/>
          <w:lang w:val="vi-VN"/>
        </w:rPr>
        <w:t>ợc phép có trên bề mặt sứ cách điện phải phù hợp với các</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qu</w:t>
      </w:r>
      <w:r w:rsidRPr="00B96707">
        <w:rPr>
          <w:rFonts w:ascii="Times New Roman" w:eastAsia="Calibri" w:hAnsi="Times New Roman" w:cs="Times New Roman"/>
          <w:sz w:val="24"/>
          <w:szCs w:val="24"/>
        </w:rPr>
        <w:t xml:space="preserve">y </w:t>
      </w:r>
      <w:r w:rsidRPr="00B96707">
        <w:rPr>
          <w:rFonts w:ascii="Times New Roman" w:eastAsia="Calibri" w:hAnsi="Times New Roman" w:cs="Times New Roman"/>
          <w:sz w:val="24"/>
          <w:szCs w:val="24"/>
          <w:lang w:val="vi-VN"/>
        </w:rPr>
        <w:t>định sau:</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 Khuyết tật trên lớp men là các điểm không có men, vết nứt, kể cả trong lớp men, vết lõm. </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 Tổng diện tích của khiếm khuyết trên mỗi cách điện không được vượt quá: 100+(DxF)/2000 </w:t>
      </w:r>
      <w:r w:rsidRPr="00B96707">
        <w:rPr>
          <w:rFonts w:ascii="Times New Roman" w:eastAsia="Calibri" w:hAnsi="Times New Roman" w:cs="Times New Roman"/>
          <w:sz w:val="24"/>
          <w:szCs w:val="24"/>
          <w:lang w:val="vi-VN"/>
        </w:rPr>
        <w:t>mm</w:t>
      </w:r>
      <w:r w:rsidRPr="00B96707">
        <w:rPr>
          <w:rFonts w:ascii="Times New Roman" w:eastAsia="Calibri" w:hAnsi="Times New Roman" w:cs="Times New Roman"/>
          <w:sz w:val="24"/>
          <w:szCs w:val="24"/>
          <w:vertAlign w:val="superscript"/>
          <w:lang w:val="vi-VN"/>
        </w:rPr>
        <w:t>2</w:t>
      </w:r>
      <w:r w:rsidRPr="00B96707">
        <w:rPr>
          <w:rFonts w:ascii="Times New Roman" w:eastAsia="Calibri" w:hAnsi="Times New Roman" w:cs="Times New Roman"/>
          <w:sz w:val="24"/>
          <w:szCs w:val="24"/>
        </w:rPr>
        <w:t xml:space="preserve">. Diện tích của mỗi khiếm khuyết không được vượt quá: 50+(DxF)/20000 </w:t>
      </w:r>
      <w:r w:rsidRPr="00B96707">
        <w:rPr>
          <w:rFonts w:ascii="Times New Roman" w:eastAsia="Calibri" w:hAnsi="Times New Roman" w:cs="Times New Roman"/>
          <w:sz w:val="24"/>
          <w:szCs w:val="24"/>
          <w:lang w:val="vi-VN"/>
        </w:rPr>
        <w:t>mm</w:t>
      </w:r>
      <w:r w:rsidRPr="00B96707">
        <w:rPr>
          <w:rFonts w:ascii="Times New Roman" w:eastAsia="Calibri" w:hAnsi="Times New Roman" w:cs="Times New Roman"/>
          <w:sz w:val="24"/>
          <w:szCs w:val="24"/>
          <w:vertAlign w:val="superscript"/>
          <w:lang w:val="vi-VN"/>
        </w:rPr>
        <w:t>2</w:t>
      </w:r>
      <w:r w:rsidRPr="00B96707">
        <w:rPr>
          <w:rFonts w:ascii="Times New Roman" w:eastAsia="Calibri" w:hAnsi="Times New Roman" w:cs="Times New Roman"/>
          <w:sz w:val="24"/>
          <w:szCs w:val="24"/>
        </w:rPr>
        <w:t>. Trong đó: D là đường kính lớn nhất của cách điện (mm), F là chiều dài dòng rò (mm).</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Không được có khiếm khuyết trên lớp tráng men của lõi loại cách điện dạng thanh dài lõi đặc.</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Các dạng cách điện khác thì diện tích khiếm khuyết trên lõi không có lớp tráng men không được vượt quá 25</w:t>
      </w:r>
      <w:r w:rsidRPr="00B96707">
        <w:rPr>
          <w:rFonts w:ascii="Times New Roman" w:eastAsia="Calibri" w:hAnsi="Times New Roman" w:cs="Times New Roman"/>
          <w:sz w:val="24"/>
          <w:szCs w:val="24"/>
          <w:lang w:val="vi-VN"/>
        </w:rPr>
        <w:t xml:space="preserve"> mm</w:t>
      </w:r>
      <w:r w:rsidRPr="00B96707">
        <w:rPr>
          <w:rFonts w:ascii="Times New Roman" w:eastAsia="Calibri" w:hAnsi="Times New Roman" w:cs="Times New Roman"/>
          <w:sz w:val="24"/>
          <w:szCs w:val="24"/>
          <w:vertAlign w:val="superscript"/>
          <w:lang w:val="vi-VN"/>
        </w:rPr>
        <w:t>2</w:t>
      </w:r>
      <w:r w:rsidRPr="00B96707">
        <w:rPr>
          <w:rFonts w:ascii="Times New Roman" w:eastAsia="Calibri" w:hAnsi="Times New Roman" w:cs="Times New Roman"/>
          <w:sz w:val="24"/>
          <w:szCs w:val="24"/>
        </w:rPr>
        <w:t>, những khiếm khuyết do vật lọt vào lớp men thì tổng diện tích không vượt quá 25</w:t>
      </w:r>
      <w:r w:rsidRPr="00B96707">
        <w:rPr>
          <w:rFonts w:ascii="Times New Roman" w:eastAsia="Calibri" w:hAnsi="Times New Roman" w:cs="Times New Roman"/>
          <w:sz w:val="24"/>
          <w:szCs w:val="24"/>
          <w:lang w:val="vi-VN"/>
        </w:rPr>
        <w:t xml:space="preserve"> mm</w:t>
      </w:r>
      <w:r w:rsidRPr="00B96707">
        <w:rPr>
          <w:rFonts w:ascii="Times New Roman" w:eastAsia="Calibri" w:hAnsi="Times New Roman" w:cs="Times New Roman"/>
          <w:sz w:val="24"/>
          <w:szCs w:val="24"/>
          <w:vertAlign w:val="superscript"/>
          <w:lang w:val="vi-VN"/>
        </w:rPr>
        <w:t>2</w:t>
      </w:r>
      <w:r w:rsidRPr="00B96707">
        <w:rPr>
          <w:rFonts w:ascii="Times New Roman" w:eastAsia="Calibri" w:hAnsi="Times New Roman" w:cs="Times New Roman"/>
          <w:sz w:val="24"/>
          <w:szCs w:val="24"/>
          <w:vertAlign w:val="superscript"/>
        </w:rPr>
        <w:t xml:space="preserve"> </w:t>
      </w:r>
      <w:r w:rsidRPr="00B96707">
        <w:rPr>
          <w:rFonts w:ascii="Times New Roman" w:eastAsia="Calibri" w:hAnsi="Times New Roman" w:cs="Times New Roman"/>
          <w:sz w:val="24"/>
          <w:szCs w:val="24"/>
        </w:rPr>
        <w:t>và nhô ra bề mặt không quá 2mm. Tổng diện tích của các khiếm khuyết loại này được tính vào tổng diện tích khiếm khuyết trên lớp men của cách điện.</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Những vết lõm rất nhỏ trên bề mặt cách điện có đường kính nhỏ hơn 1mm (ví dụ những hạt bụi nhỏ trong quá trình tráng men) thì không tính vào tổng diện tích khiếm khuyết trên lớp men của cách điện. Tuy nhiên, trên diện tích 50mm x 10 mm bất kỳ không được có quá 15 vết. Ngoài ra, tổng số vết lõm trên cách điện không được vượt quá: 50+(DxF)/1500. Trong đó: D, F được xác định như trên.</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rPr>
        <w:t xml:space="preserve">c. </w:t>
      </w:r>
      <w:r w:rsidRPr="00B96707">
        <w:rPr>
          <w:rFonts w:ascii="Times New Roman" w:eastAsia="Calibri" w:hAnsi="Times New Roman" w:cs="Times New Roman"/>
          <w:sz w:val="24"/>
          <w:szCs w:val="24"/>
          <w:lang w:val="vi-VN"/>
        </w:rPr>
        <w:t xml:space="preserve">Cách điện phải có </w:t>
      </w:r>
      <w:r w:rsidRPr="00B96707">
        <w:rPr>
          <w:rFonts w:ascii="Times New Roman" w:eastAsia="Calibri" w:hAnsi="Times New Roman" w:cs="Times New Roman"/>
          <w:sz w:val="24"/>
          <w:szCs w:val="24"/>
        </w:rPr>
        <w:t xml:space="preserve">các </w:t>
      </w:r>
      <w:r w:rsidRPr="00B96707">
        <w:rPr>
          <w:rFonts w:ascii="Times New Roman" w:eastAsia="Calibri" w:hAnsi="Times New Roman" w:cs="Times New Roman"/>
          <w:sz w:val="24"/>
          <w:szCs w:val="24"/>
          <w:lang w:val="vi-VN"/>
        </w:rPr>
        <w:t>ký hiệu: Nhà sản xuất, năm sản xuất,</w:t>
      </w:r>
      <w:r w:rsidRPr="00B96707">
        <w:rPr>
          <w:rFonts w:ascii="Times New Roman" w:eastAsia="Calibri" w:hAnsi="Times New Roman" w:cs="Times New Roman"/>
          <w:sz w:val="24"/>
          <w:szCs w:val="24"/>
        </w:rPr>
        <w:t xml:space="preserve"> lực phá hủy,</w:t>
      </w:r>
      <w:r w:rsidRPr="00B96707">
        <w:rPr>
          <w:rFonts w:ascii="Times New Roman" w:eastAsia="Calibri" w:hAnsi="Times New Roman" w:cs="Times New Roman"/>
          <w:sz w:val="24"/>
          <w:szCs w:val="24"/>
          <w:lang w:val="vi-VN"/>
        </w:rPr>
        <w:t xml:space="preserve"> mã hiệu cách điện trên bề</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mặt và không bị mờ trong quá trình sử dụng.</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d.</w:t>
      </w:r>
      <w:r w:rsidRPr="00B96707">
        <w:rPr>
          <w:rFonts w:ascii="Times New Roman" w:eastAsia="Calibri" w:hAnsi="Times New Roman" w:cs="Times New Roman"/>
          <w:sz w:val="24"/>
          <w:szCs w:val="24"/>
          <w:lang w:val="vi-VN"/>
        </w:rPr>
        <w:t xml:space="preserve"> Mỗi quả sứ cách điện phải đ</w:t>
      </w:r>
      <w:r w:rsidRPr="00B96707">
        <w:rPr>
          <w:rFonts w:ascii="Times New Roman" w:eastAsia="Calibri" w:hAnsi="Times New Roman" w:cs="Times New Roman"/>
          <w:sz w:val="24"/>
          <w:szCs w:val="24"/>
        </w:rPr>
        <w:t>ư</w:t>
      </w:r>
      <w:r w:rsidRPr="00B96707">
        <w:rPr>
          <w:rFonts w:ascii="Times New Roman" w:eastAsia="Calibri" w:hAnsi="Times New Roman" w:cs="Times New Roman"/>
          <w:sz w:val="24"/>
          <w:szCs w:val="24"/>
          <w:lang w:val="vi-VN"/>
        </w:rPr>
        <w:t>ợc cung cấp</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đầy đủ phụ kiện đi kèm nh</w:t>
      </w:r>
      <w:r w:rsidRPr="00B96707">
        <w:rPr>
          <w:rFonts w:ascii="Times New Roman" w:eastAsia="Calibri" w:hAnsi="Times New Roman" w:cs="Times New Roman"/>
          <w:sz w:val="24"/>
          <w:szCs w:val="24"/>
        </w:rPr>
        <w:t>ư</w:t>
      </w:r>
      <w:r w:rsidRPr="00B96707">
        <w:rPr>
          <w:rFonts w:ascii="Times New Roman" w:eastAsia="Calibri" w:hAnsi="Times New Roman" w:cs="Times New Roman"/>
          <w:sz w:val="24"/>
          <w:szCs w:val="24"/>
          <w:lang w:val="vi-VN"/>
        </w:rPr>
        <w:t xml:space="preserve"> ty sứ,</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02 đai ốc, 01 vòng đệm vênh, 01 vòng đệm phẳng</w:t>
      </w:r>
      <w:r w:rsidRPr="00B96707">
        <w:rPr>
          <w:rFonts w:ascii="Times New Roman" w:eastAsia="Calibri" w:hAnsi="Times New Roman" w:cs="Times New Roman"/>
          <w:sz w:val="24"/>
          <w:szCs w:val="24"/>
        </w:rPr>
        <w:t xml:space="preserve"> v.v.</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rPr>
        <w:lastRenderedPageBreak/>
        <w:t>e.</w:t>
      </w:r>
      <w:r w:rsidRPr="00B96707">
        <w:rPr>
          <w:rFonts w:ascii="Times New Roman" w:eastAsia="Calibri" w:hAnsi="Times New Roman" w:cs="Times New Roman"/>
          <w:sz w:val="24"/>
          <w:szCs w:val="24"/>
          <w:lang w:val="vi-VN"/>
        </w:rPr>
        <w:t xml:space="preserve"> Ty sứ là loại có thể tháo rời và đ</w:t>
      </w:r>
      <w:r w:rsidRPr="00B96707">
        <w:rPr>
          <w:rFonts w:ascii="Times New Roman" w:eastAsia="Calibri" w:hAnsi="Times New Roman" w:cs="Times New Roman"/>
          <w:sz w:val="24"/>
          <w:szCs w:val="24"/>
        </w:rPr>
        <w:t>ư</w:t>
      </w:r>
      <w:r w:rsidRPr="00B96707">
        <w:rPr>
          <w:rFonts w:ascii="Times New Roman" w:eastAsia="Calibri" w:hAnsi="Times New Roman" w:cs="Times New Roman"/>
          <w:sz w:val="24"/>
          <w:szCs w:val="24"/>
          <w:lang w:val="vi-VN"/>
        </w:rPr>
        <w:t>ợc thiết kế phù hợp để lắp đặt trên cánh xà thép</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hình, lắp trên cột bê tông ly tâm hoặc cột sắt. Chiều dài phần chân ty sứ (phần cắm vào</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giá đỡ, xà thép</w:t>
      </w:r>
      <w:r w:rsidRPr="00B96707">
        <w:rPr>
          <w:rFonts w:ascii="Times New Roman" w:eastAsia="Calibri" w:hAnsi="Times New Roman" w:cs="Times New Roman"/>
          <w:sz w:val="24"/>
          <w:szCs w:val="24"/>
        </w:rPr>
        <w:t xml:space="preserve"> v.v.</w:t>
      </w:r>
      <w:r w:rsidRPr="00B96707">
        <w:rPr>
          <w:rFonts w:ascii="Times New Roman" w:eastAsia="Calibri" w:hAnsi="Times New Roman" w:cs="Times New Roman"/>
          <w:sz w:val="24"/>
          <w:szCs w:val="24"/>
          <w:lang w:val="vi-VN"/>
        </w:rPr>
        <w:t xml:space="preserve">) phải đảm bảo </w:t>
      </w:r>
      <w:r w:rsidRPr="00B96707">
        <w:rPr>
          <w:rFonts w:ascii="Times New Roman" w:eastAsia="Calibri" w:hAnsi="Times New Roman" w:cs="Times New Roman"/>
          <w:sz w:val="24"/>
          <w:szCs w:val="24"/>
        </w:rPr>
        <w:t>tính toán thiết kế</w:t>
      </w:r>
      <w:r w:rsidRPr="00B96707">
        <w:rPr>
          <w:rFonts w:ascii="Times New Roman" w:eastAsia="Calibri" w:hAnsi="Times New Roman" w:cs="Times New Roman"/>
          <w:sz w:val="24"/>
          <w:szCs w:val="24"/>
          <w:lang w:val="vi-VN"/>
        </w:rPr>
        <w:t>. Các phụ kiện cho cách điện đứng phải đảm</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bảo khả năng chịu lực t</w:t>
      </w:r>
      <w:r w:rsidRPr="00B96707">
        <w:rPr>
          <w:rFonts w:ascii="Times New Roman" w:eastAsia="Calibri" w:hAnsi="Times New Roman" w:cs="Times New Roman"/>
          <w:sz w:val="24"/>
          <w:szCs w:val="24"/>
        </w:rPr>
        <w:t>ư</w:t>
      </w:r>
      <w:r w:rsidRPr="00B96707">
        <w:rPr>
          <w:rFonts w:ascii="Times New Roman" w:eastAsia="Calibri" w:hAnsi="Times New Roman" w:cs="Times New Roman"/>
          <w:sz w:val="24"/>
          <w:szCs w:val="24"/>
          <w:lang w:val="vi-VN"/>
        </w:rPr>
        <w:t>ơng đ</w:t>
      </w:r>
      <w:r w:rsidRPr="00B96707">
        <w:rPr>
          <w:rFonts w:ascii="Times New Roman" w:eastAsia="Calibri" w:hAnsi="Times New Roman" w:cs="Times New Roman"/>
          <w:sz w:val="24"/>
          <w:szCs w:val="24"/>
        </w:rPr>
        <w:t>ư</w:t>
      </w:r>
      <w:r w:rsidRPr="00B96707">
        <w:rPr>
          <w:rFonts w:ascii="Times New Roman" w:eastAsia="Calibri" w:hAnsi="Times New Roman" w:cs="Times New Roman"/>
          <w:sz w:val="24"/>
          <w:szCs w:val="24"/>
          <w:lang w:val="vi-VN"/>
        </w:rPr>
        <w:t>ơng hoặc lớn hơn lực phá hủy của cách điện đ</w:t>
      </w:r>
      <w:r w:rsidRPr="00B96707">
        <w:rPr>
          <w:rFonts w:ascii="Times New Roman" w:eastAsia="Calibri" w:hAnsi="Times New Roman" w:cs="Times New Roman"/>
          <w:sz w:val="24"/>
          <w:szCs w:val="24"/>
        </w:rPr>
        <w:t>ư</w:t>
      </w:r>
      <w:r w:rsidRPr="00B96707">
        <w:rPr>
          <w:rFonts w:ascii="Times New Roman" w:eastAsia="Calibri" w:hAnsi="Times New Roman" w:cs="Times New Roman"/>
          <w:sz w:val="24"/>
          <w:szCs w:val="24"/>
          <w:lang w:val="vi-VN"/>
        </w:rPr>
        <w:t>ợc quy</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định ở bảng thông số kỹ thuật.</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f.</w:t>
      </w:r>
      <w:r w:rsidRPr="00B96707">
        <w:rPr>
          <w:rFonts w:ascii="Times New Roman" w:eastAsia="Calibri" w:hAnsi="Times New Roman" w:cs="Times New Roman"/>
          <w:sz w:val="24"/>
          <w:szCs w:val="24"/>
          <w:lang w:val="vi-VN"/>
        </w:rPr>
        <w:t xml:space="preserve"> Sứ đứng phải được thiết kế với chiều cao thích hợp sao cho sau khi lắp đặt hoàn thiện khoảng cách pha - đất trong điều kiện quá điện áp khí quyển tiêu chuẩn với các cấp điện áp được quy định trong các Quy chuẩn kỹ thuật điện hiện hành.</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rPr>
        <w:t>1</w:t>
      </w:r>
      <w:r w:rsidRPr="00B96707">
        <w:rPr>
          <w:rFonts w:ascii="Times New Roman" w:eastAsia="Calibri" w:hAnsi="Times New Roman" w:cs="Times New Roman"/>
          <w:sz w:val="24"/>
          <w:szCs w:val="24"/>
          <w:lang w:val="vi-VN"/>
        </w:rPr>
        <w:t xml:space="preserve">.2. Tiêu chuẩn chế tạo: Cách điện đỡ được chế tạo theo tiêu </w:t>
      </w:r>
      <w:r w:rsidRPr="00B96707">
        <w:rPr>
          <w:rFonts w:ascii="Times New Roman" w:eastAsia="Calibri" w:hAnsi="Times New Roman" w:cs="Times New Roman"/>
          <w:sz w:val="24"/>
          <w:szCs w:val="24"/>
        </w:rPr>
        <w:t xml:space="preserve">chuẩn </w:t>
      </w:r>
      <w:r w:rsidRPr="00B96707">
        <w:rPr>
          <w:rFonts w:ascii="Times New Roman" w:eastAsia="Calibri" w:hAnsi="Times New Roman" w:cs="Times New Roman"/>
          <w:sz w:val="24"/>
          <w:szCs w:val="24"/>
          <w:lang w:val="vi-VN"/>
        </w:rPr>
        <w:t>TCVN 7998</w:t>
      </w:r>
      <w:r w:rsidRPr="00B96707">
        <w:rPr>
          <w:rFonts w:ascii="Times New Roman" w:eastAsia="Calibri" w:hAnsi="Times New Roman" w:cs="Times New Roman"/>
          <w:sz w:val="24"/>
          <w:szCs w:val="24"/>
        </w:rPr>
        <w:t>-1,</w:t>
      </w:r>
      <w:r w:rsidRPr="00B96707">
        <w:rPr>
          <w:rFonts w:ascii="Times New Roman" w:eastAsia="Calibri" w:hAnsi="Times New Roman" w:cs="Times New Roman"/>
          <w:sz w:val="24"/>
          <w:szCs w:val="24"/>
          <w:lang w:val="vi-VN"/>
        </w:rPr>
        <w:t xml:space="preserve"> IEC 60383-1 hoặc các tiêu chuẩn tương đương.</w:t>
      </w:r>
    </w:p>
    <w:p w:rsidR="008908F6" w:rsidRPr="00B96707" w:rsidRDefault="008908F6" w:rsidP="008908F6">
      <w:pPr>
        <w:tabs>
          <w:tab w:val="left" w:pos="851"/>
        </w:tabs>
        <w:spacing w:before="120" w:after="0" w:line="340" w:lineRule="exact"/>
        <w:jc w:val="both"/>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rPr>
        <w:t>1</w:t>
      </w:r>
      <w:r w:rsidRPr="00B96707">
        <w:rPr>
          <w:rFonts w:ascii="Times New Roman" w:eastAsia="Calibri" w:hAnsi="Times New Roman" w:cs="Times New Roman"/>
          <w:sz w:val="24"/>
          <w:szCs w:val="24"/>
          <w:lang w:val="vi-VN"/>
        </w:rPr>
        <w:t>.3. Yêu cầu về thí nghiệm:</w:t>
      </w:r>
    </w:p>
    <w:p w:rsidR="008908F6" w:rsidRPr="00B96707" w:rsidRDefault="008908F6" w:rsidP="008908F6">
      <w:pPr>
        <w:tabs>
          <w:tab w:val="left" w:pos="220"/>
          <w:tab w:val="left" w:pos="851"/>
        </w:tabs>
        <w:spacing w:before="120" w:after="0" w:line="340" w:lineRule="exact"/>
        <w:jc w:val="both"/>
        <w:rPr>
          <w:rFonts w:ascii="Times New Roman" w:eastAsia="Calibri" w:hAnsi="Times New Roman" w:cs="Times New Roman"/>
          <w:b/>
          <w:bCs/>
          <w:sz w:val="24"/>
          <w:szCs w:val="24"/>
          <w:lang w:val="vi-VN"/>
        </w:rPr>
      </w:pPr>
      <w:r w:rsidRPr="00B96707">
        <w:rPr>
          <w:rFonts w:ascii="Times New Roman" w:eastAsia="Calibri" w:hAnsi="Times New Roman" w:cs="Times New Roman"/>
          <w:sz w:val="24"/>
          <w:szCs w:val="24"/>
          <w:lang w:val="vi-VN"/>
        </w:rPr>
        <w:t>a.</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Yêu cầu về thí nghiệm xuất xưởng (Routine test):</w:t>
      </w:r>
      <w:r w:rsidRPr="00B96707">
        <w:rPr>
          <w:rFonts w:ascii="Times New Roman" w:eastAsia="Calibri" w:hAnsi="Times New Roman" w:cs="Times New Roman"/>
          <w:b/>
          <w:bCs/>
          <w:sz w:val="24"/>
          <w:szCs w:val="24"/>
        </w:rPr>
        <w:t xml:space="preserve"> </w:t>
      </w:r>
      <w:r w:rsidRPr="00B96707">
        <w:rPr>
          <w:rFonts w:ascii="Times New Roman" w:eastAsia="Calibri" w:hAnsi="Times New Roman" w:cs="Times New Roman"/>
          <w:sz w:val="24"/>
          <w:szCs w:val="24"/>
          <w:lang w:val="vi-VN"/>
        </w:rPr>
        <w:t>Biên bản thí nghiệm xuất xưởng được thực hiện bởi nhà sản xuất</w:t>
      </w:r>
      <w:r w:rsidRPr="00B96707">
        <w:rPr>
          <w:rFonts w:ascii="Times New Roman" w:eastAsia="Calibri" w:hAnsi="Times New Roman" w:cs="Times New Roman"/>
          <w:sz w:val="24"/>
          <w:szCs w:val="24"/>
        </w:rPr>
        <w:t xml:space="preserve"> hoặc đơn vị thử nghiệm độc lập</w:t>
      </w:r>
      <w:r w:rsidRPr="00B96707">
        <w:rPr>
          <w:rFonts w:ascii="Times New Roman" w:eastAsia="Calibri" w:hAnsi="Times New Roman" w:cs="Times New Roman"/>
          <w:sz w:val="24"/>
          <w:szCs w:val="24"/>
          <w:lang w:val="vi-VN"/>
        </w:rPr>
        <w:t xml:space="preserve"> trên mỗi</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sản phẩm sản xuất ra tại nhà sản xuất để chứng minh khả năng đáp ứng các yêu</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cầu kỹ thuật, bao gồm các hạng mục</w:t>
      </w:r>
      <w:r w:rsidRPr="00B96707">
        <w:rPr>
          <w:rFonts w:ascii="Times New Roman" w:eastAsia="Calibri" w:hAnsi="Times New Roman" w:cs="Times New Roman"/>
          <w:sz w:val="24"/>
          <w:szCs w:val="24"/>
        </w:rPr>
        <w:t xml:space="preserve"> chính sau</w:t>
      </w:r>
      <w:r w:rsidRPr="00B96707">
        <w:rPr>
          <w:rFonts w:ascii="Times New Roman" w:eastAsia="Calibri" w:hAnsi="Times New Roman" w:cs="Times New Roman"/>
          <w:sz w:val="24"/>
          <w:szCs w:val="24"/>
          <w:lang w:val="vi-VN"/>
        </w:rPr>
        <w:t>:</w:t>
      </w:r>
    </w:p>
    <w:p w:rsidR="008908F6" w:rsidRPr="00B96707" w:rsidRDefault="008908F6" w:rsidP="008908F6">
      <w:pPr>
        <w:numPr>
          <w:ilvl w:val="0"/>
          <w:numId w:val="67"/>
        </w:numPr>
        <w:tabs>
          <w:tab w:val="left" w:pos="220"/>
          <w:tab w:val="left" w:pos="851"/>
        </w:tabs>
        <w:spacing w:before="120" w:after="0" w:line="340" w:lineRule="exact"/>
        <w:ind w:left="0" w:firstLine="0"/>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Kiểm tra ngoại quan (Routine visual inspection).</w:t>
      </w:r>
    </w:p>
    <w:p w:rsidR="008908F6" w:rsidRPr="00B96707" w:rsidRDefault="008908F6" w:rsidP="008908F6">
      <w:pPr>
        <w:numPr>
          <w:ilvl w:val="0"/>
          <w:numId w:val="67"/>
        </w:numPr>
        <w:tabs>
          <w:tab w:val="left" w:pos="220"/>
          <w:tab w:val="left" w:pos="851"/>
        </w:tabs>
        <w:spacing w:before="120" w:after="0" w:line="340" w:lineRule="exact"/>
        <w:ind w:left="0" w:firstLine="0"/>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Thí nghiệm độ bền cơ (Routine mechanical test).</w:t>
      </w:r>
    </w:p>
    <w:p w:rsidR="008908F6" w:rsidRPr="00B96707" w:rsidRDefault="008908F6" w:rsidP="008908F6">
      <w:pPr>
        <w:numPr>
          <w:ilvl w:val="0"/>
          <w:numId w:val="67"/>
        </w:numPr>
        <w:tabs>
          <w:tab w:val="left" w:pos="220"/>
          <w:tab w:val="left" w:pos="851"/>
        </w:tabs>
        <w:spacing w:before="120" w:after="0" w:line="340" w:lineRule="exact"/>
        <w:ind w:left="0" w:firstLine="0"/>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Thí nghiệm điện (Routine electrical test) (only on class B insulators of ceramic material or annealed glass).</w:t>
      </w:r>
    </w:p>
    <w:p w:rsidR="008908F6" w:rsidRPr="00B96707" w:rsidRDefault="008908F6" w:rsidP="008908F6">
      <w:pPr>
        <w:tabs>
          <w:tab w:val="left" w:pos="220"/>
          <w:tab w:val="left" w:pos="851"/>
        </w:tabs>
        <w:spacing w:before="120" w:after="0" w:line="340" w:lineRule="exact"/>
        <w:jc w:val="both"/>
        <w:rPr>
          <w:rFonts w:ascii="Times New Roman" w:eastAsia="Calibri" w:hAnsi="Times New Roman" w:cs="Times New Roman"/>
          <w:spacing w:val="-2"/>
          <w:sz w:val="24"/>
          <w:szCs w:val="24"/>
          <w:lang w:val="vi-VN"/>
        </w:rPr>
      </w:pPr>
      <w:r w:rsidRPr="00B96707">
        <w:rPr>
          <w:rFonts w:ascii="Times New Roman" w:eastAsia="Calibri" w:hAnsi="Times New Roman" w:cs="Times New Roman"/>
          <w:spacing w:val="-2"/>
          <w:sz w:val="24"/>
          <w:szCs w:val="24"/>
          <w:lang w:val="vi-VN"/>
        </w:rPr>
        <w:t>b.</w:t>
      </w:r>
      <w:r w:rsidRPr="00B96707">
        <w:rPr>
          <w:rFonts w:ascii="Times New Roman" w:eastAsia="Calibri" w:hAnsi="Times New Roman" w:cs="Times New Roman"/>
          <w:spacing w:val="-2"/>
          <w:sz w:val="24"/>
          <w:szCs w:val="24"/>
        </w:rPr>
        <w:t xml:space="preserve"> </w:t>
      </w:r>
      <w:r w:rsidRPr="00B96707">
        <w:rPr>
          <w:rFonts w:ascii="Times New Roman" w:eastAsia="Calibri" w:hAnsi="Times New Roman" w:cs="Times New Roman"/>
          <w:spacing w:val="-2"/>
          <w:sz w:val="24"/>
          <w:szCs w:val="24"/>
          <w:lang w:val="vi-VN"/>
        </w:rPr>
        <w:t>Yêu cầu về thí nghiệm điển hình (Type test):</w:t>
      </w:r>
      <w:r w:rsidRPr="00B96707">
        <w:rPr>
          <w:rFonts w:ascii="Times New Roman" w:eastAsia="Calibri" w:hAnsi="Times New Roman" w:cs="Times New Roman"/>
          <w:b/>
          <w:bCs/>
          <w:spacing w:val="-2"/>
          <w:sz w:val="24"/>
          <w:szCs w:val="24"/>
        </w:rPr>
        <w:t xml:space="preserve"> </w:t>
      </w:r>
      <w:r w:rsidRPr="00B96707">
        <w:rPr>
          <w:rFonts w:ascii="Times New Roman" w:eastAsia="Calibri" w:hAnsi="Times New Roman" w:cs="Times New Roman"/>
          <w:spacing w:val="-2"/>
          <w:sz w:val="24"/>
          <w:szCs w:val="24"/>
          <w:lang w:val="vi-VN"/>
        </w:rPr>
        <w:t xml:space="preserve">Biên bản thí nghiệm </w:t>
      </w:r>
      <w:r w:rsidRPr="00B96707">
        <w:rPr>
          <w:rFonts w:ascii="Times New Roman" w:eastAsia="Calibri" w:hAnsi="Times New Roman" w:cs="Times New Roman"/>
          <w:spacing w:val="-2"/>
          <w:sz w:val="24"/>
          <w:szCs w:val="24"/>
        </w:rPr>
        <w:t>điển hình</w:t>
      </w:r>
      <w:r w:rsidRPr="00B96707">
        <w:rPr>
          <w:rFonts w:ascii="Times New Roman" w:eastAsia="Calibri" w:hAnsi="Times New Roman" w:cs="Times New Roman"/>
          <w:spacing w:val="-2"/>
          <w:sz w:val="24"/>
          <w:szCs w:val="24"/>
          <w:lang w:val="vi-VN"/>
        </w:rPr>
        <w:t xml:space="preserve"> được thực hiện </w:t>
      </w:r>
      <w:r w:rsidRPr="00B96707">
        <w:rPr>
          <w:rFonts w:ascii="Times New Roman" w:eastAsia="Calibri" w:hAnsi="Times New Roman" w:cs="Times New Roman"/>
          <w:spacing w:val="-2"/>
          <w:sz w:val="24"/>
          <w:szCs w:val="24"/>
        </w:rPr>
        <w:t xml:space="preserve">bởi đơn vị thử nghiệm độc lập đạt chứng chỉ ISO/IEC 17025 </w:t>
      </w:r>
      <w:r w:rsidRPr="00B96707">
        <w:rPr>
          <w:rFonts w:ascii="Times New Roman" w:eastAsia="Calibri" w:hAnsi="Times New Roman" w:cs="Times New Roman"/>
          <w:spacing w:val="-2"/>
          <w:sz w:val="24"/>
          <w:szCs w:val="24"/>
          <w:lang w:val="vi-VN"/>
        </w:rPr>
        <w:t>để chứng minh khả năng đáp ứng các yêu</w:t>
      </w:r>
      <w:r w:rsidRPr="00B96707">
        <w:rPr>
          <w:rFonts w:ascii="Times New Roman" w:eastAsia="Calibri" w:hAnsi="Times New Roman" w:cs="Times New Roman"/>
          <w:spacing w:val="-2"/>
          <w:sz w:val="24"/>
          <w:szCs w:val="24"/>
        </w:rPr>
        <w:t xml:space="preserve"> </w:t>
      </w:r>
      <w:r w:rsidRPr="00B96707">
        <w:rPr>
          <w:rFonts w:ascii="Times New Roman" w:eastAsia="Calibri" w:hAnsi="Times New Roman" w:cs="Times New Roman"/>
          <w:spacing w:val="-2"/>
          <w:sz w:val="24"/>
          <w:szCs w:val="24"/>
          <w:lang w:val="vi-VN"/>
        </w:rPr>
        <w:t>cầu kỹ thuật, bao gồm các hạng mục</w:t>
      </w:r>
      <w:r w:rsidRPr="00B96707">
        <w:rPr>
          <w:rFonts w:ascii="Times New Roman" w:eastAsia="Calibri" w:hAnsi="Times New Roman" w:cs="Times New Roman"/>
          <w:spacing w:val="-2"/>
          <w:sz w:val="24"/>
          <w:szCs w:val="24"/>
        </w:rPr>
        <w:t xml:space="preserve"> chính sau</w:t>
      </w:r>
      <w:r w:rsidRPr="00B96707">
        <w:rPr>
          <w:rFonts w:ascii="Times New Roman" w:eastAsia="Calibri" w:hAnsi="Times New Roman" w:cs="Times New Roman"/>
          <w:spacing w:val="-2"/>
          <w:sz w:val="24"/>
          <w:szCs w:val="24"/>
          <w:lang w:val="vi-VN"/>
        </w:rPr>
        <w:t>:</w:t>
      </w:r>
    </w:p>
    <w:p w:rsidR="008908F6" w:rsidRPr="00B96707" w:rsidRDefault="008908F6" w:rsidP="008908F6">
      <w:pPr>
        <w:numPr>
          <w:ilvl w:val="0"/>
          <w:numId w:val="67"/>
        </w:numPr>
        <w:tabs>
          <w:tab w:val="left" w:pos="220"/>
          <w:tab w:val="left" w:pos="851"/>
        </w:tabs>
        <w:spacing w:before="120" w:after="0" w:line="340" w:lineRule="exact"/>
        <w:ind w:left="0" w:firstLine="0"/>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Kiểm tra kích thước của cách điện (Verification of the dimensions).</w:t>
      </w:r>
    </w:p>
    <w:p w:rsidR="008908F6" w:rsidRPr="00B96707" w:rsidRDefault="008908F6" w:rsidP="008908F6">
      <w:pPr>
        <w:numPr>
          <w:ilvl w:val="0"/>
          <w:numId w:val="67"/>
        </w:numPr>
        <w:tabs>
          <w:tab w:val="left" w:pos="220"/>
          <w:tab w:val="left" w:pos="851"/>
        </w:tabs>
        <w:spacing w:before="120" w:after="0" w:line="340" w:lineRule="exact"/>
        <w:ind w:left="0" w:firstLine="0"/>
        <w:jc w:val="both"/>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Thí nghiệm lực phá hủy cơ học khi uốn</w:t>
      </w:r>
      <w:r w:rsidRPr="00B96707">
        <w:rPr>
          <w:rFonts w:ascii="Times New Roman" w:eastAsia="Calibri" w:hAnsi="Times New Roman" w:cs="Times New Roman"/>
          <w:sz w:val="24"/>
          <w:szCs w:val="24"/>
        </w:rPr>
        <w:t xml:space="preserve"> (Mechanical failing load test).</w:t>
      </w:r>
    </w:p>
    <w:p w:rsidR="008908F6" w:rsidRPr="00B96707" w:rsidRDefault="008908F6" w:rsidP="008908F6">
      <w:pPr>
        <w:numPr>
          <w:ilvl w:val="0"/>
          <w:numId w:val="67"/>
        </w:numPr>
        <w:tabs>
          <w:tab w:val="left" w:pos="220"/>
          <w:tab w:val="left" w:pos="851"/>
        </w:tabs>
        <w:spacing w:before="120" w:after="0" w:line="340" w:lineRule="exact"/>
        <w:ind w:left="0" w:firstLine="0"/>
        <w:jc w:val="both"/>
        <w:rPr>
          <w:rFonts w:ascii="Times New Roman" w:eastAsia="Calibri" w:hAnsi="Times New Roman" w:cs="Times New Roman"/>
          <w:spacing w:val="-2"/>
          <w:sz w:val="24"/>
          <w:szCs w:val="24"/>
        </w:rPr>
      </w:pPr>
      <w:r w:rsidRPr="00B96707">
        <w:rPr>
          <w:rFonts w:ascii="Times New Roman" w:eastAsia="Calibri" w:hAnsi="Times New Roman" w:cs="Times New Roman"/>
          <w:spacing w:val="-2"/>
          <w:sz w:val="24"/>
          <w:szCs w:val="24"/>
        </w:rPr>
        <w:t xml:space="preserve">Thí nghiệm tính năng nhiệt - cơ (Thermal-mechanical performance test) theo </w:t>
      </w:r>
      <w:r w:rsidRPr="00B96707">
        <w:rPr>
          <w:rFonts w:ascii="Times New Roman" w:eastAsia="Calibri" w:hAnsi="Times New Roman" w:cs="Times New Roman"/>
          <w:spacing w:val="-2"/>
          <w:sz w:val="24"/>
          <w:szCs w:val="24"/>
          <w:lang w:val="vi-VN"/>
        </w:rPr>
        <w:t>TCVN 7998</w:t>
      </w:r>
      <w:r w:rsidRPr="00B96707">
        <w:rPr>
          <w:rFonts w:ascii="Times New Roman" w:eastAsia="Calibri" w:hAnsi="Times New Roman" w:cs="Times New Roman"/>
          <w:spacing w:val="-2"/>
          <w:sz w:val="24"/>
          <w:szCs w:val="24"/>
        </w:rPr>
        <w:t xml:space="preserve">-1. </w:t>
      </w:r>
    </w:p>
    <w:p w:rsidR="008908F6" w:rsidRPr="00B96707" w:rsidRDefault="008908F6" w:rsidP="008908F6">
      <w:pPr>
        <w:numPr>
          <w:ilvl w:val="0"/>
          <w:numId w:val="67"/>
        </w:numPr>
        <w:tabs>
          <w:tab w:val="left" w:pos="220"/>
          <w:tab w:val="left" w:pos="851"/>
        </w:tabs>
        <w:spacing w:before="120" w:after="0" w:line="340" w:lineRule="exact"/>
        <w:ind w:left="0" w:firstLine="0"/>
        <w:jc w:val="both"/>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Thí nghiệm điện áp chịu đựng xung sét</w:t>
      </w:r>
      <w:r w:rsidRPr="00B96707">
        <w:rPr>
          <w:rFonts w:ascii="Times New Roman" w:eastAsia="Calibri" w:hAnsi="Times New Roman" w:cs="Times New Roman"/>
          <w:sz w:val="24"/>
          <w:szCs w:val="24"/>
        </w:rPr>
        <w:t xml:space="preserve"> (Lightning impulse voltage tests).</w:t>
      </w:r>
    </w:p>
    <w:p w:rsidR="008908F6" w:rsidRPr="00B96707" w:rsidRDefault="008908F6" w:rsidP="008908F6">
      <w:pPr>
        <w:numPr>
          <w:ilvl w:val="0"/>
          <w:numId w:val="67"/>
        </w:numPr>
        <w:tabs>
          <w:tab w:val="left" w:pos="220"/>
          <w:tab w:val="left" w:pos="851"/>
        </w:tabs>
        <w:spacing w:before="120" w:after="0" w:line="340" w:lineRule="exact"/>
        <w:ind w:left="0" w:firstLine="0"/>
        <w:jc w:val="both"/>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 xml:space="preserve">Thí nghiệm </w:t>
      </w:r>
      <w:r w:rsidRPr="00B96707">
        <w:rPr>
          <w:rFonts w:ascii="Times New Roman" w:eastAsia="Calibri" w:hAnsi="Times New Roman" w:cs="Times New Roman"/>
          <w:sz w:val="24"/>
          <w:szCs w:val="24"/>
        </w:rPr>
        <w:t xml:space="preserve">chịu đựng </w:t>
      </w:r>
      <w:r w:rsidRPr="00B96707">
        <w:rPr>
          <w:rFonts w:ascii="Times New Roman" w:eastAsia="Calibri" w:hAnsi="Times New Roman" w:cs="Times New Roman"/>
          <w:sz w:val="24"/>
          <w:szCs w:val="24"/>
          <w:lang w:val="vi-VN"/>
        </w:rPr>
        <w:t xml:space="preserve">điện áp </w:t>
      </w:r>
      <w:r w:rsidRPr="00B96707">
        <w:rPr>
          <w:rFonts w:ascii="Times New Roman" w:eastAsia="Calibri" w:hAnsi="Times New Roman" w:cs="Times New Roman"/>
          <w:sz w:val="24"/>
          <w:szCs w:val="24"/>
        </w:rPr>
        <w:t xml:space="preserve">ở tần </w:t>
      </w:r>
      <w:r w:rsidRPr="00B96707">
        <w:rPr>
          <w:rFonts w:ascii="Times New Roman" w:eastAsia="Calibri" w:hAnsi="Times New Roman" w:cs="Times New Roman"/>
          <w:sz w:val="24"/>
          <w:szCs w:val="24"/>
          <w:lang w:val="vi-VN"/>
        </w:rPr>
        <w:t xml:space="preserve">số </w:t>
      </w:r>
      <w:r w:rsidRPr="00B96707">
        <w:rPr>
          <w:rFonts w:ascii="Times New Roman" w:eastAsia="Calibri" w:hAnsi="Times New Roman" w:cs="Times New Roman"/>
          <w:sz w:val="24"/>
          <w:szCs w:val="24"/>
        </w:rPr>
        <w:t>nguồn ở trạng thái ướt (Wet power-frequency voltage tests).</w:t>
      </w:r>
    </w:p>
    <w:p w:rsidR="008908F6" w:rsidRPr="00B96707" w:rsidRDefault="008908F6" w:rsidP="008908F6">
      <w:pPr>
        <w:tabs>
          <w:tab w:val="left" w:pos="220"/>
          <w:tab w:val="left" w:pos="851"/>
        </w:tabs>
        <w:spacing w:before="120" w:after="0" w:line="340" w:lineRule="exact"/>
        <w:jc w:val="both"/>
        <w:rPr>
          <w:rFonts w:ascii="Times New Roman" w:eastAsia="Calibri" w:hAnsi="Times New Roman" w:cs="Times New Roman"/>
          <w:b/>
          <w:bCs/>
          <w:sz w:val="24"/>
          <w:szCs w:val="24"/>
          <w:lang w:val="vi-VN"/>
        </w:rPr>
      </w:pPr>
      <w:r w:rsidRPr="00B96707">
        <w:rPr>
          <w:rFonts w:ascii="Times New Roman" w:eastAsia="Calibri" w:hAnsi="Times New Roman" w:cs="Times New Roman"/>
          <w:sz w:val="24"/>
          <w:szCs w:val="24"/>
        </w:rPr>
        <w:t>c</w:t>
      </w:r>
      <w:r w:rsidRPr="00B96707">
        <w:rPr>
          <w:rFonts w:ascii="Times New Roman" w:eastAsia="Calibri" w:hAnsi="Times New Roman" w:cs="Times New Roman"/>
          <w:sz w:val="24"/>
          <w:szCs w:val="24"/>
          <w:lang w:val="vi-VN"/>
        </w:rPr>
        <w:t>.</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 xml:space="preserve">Yêu cầu về thí nghiệm </w:t>
      </w:r>
      <w:r w:rsidRPr="00B96707">
        <w:rPr>
          <w:rFonts w:ascii="Times New Roman" w:eastAsia="Calibri" w:hAnsi="Times New Roman" w:cs="Times New Roman"/>
          <w:sz w:val="24"/>
          <w:szCs w:val="24"/>
        </w:rPr>
        <w:t>mẫu</w:t>
      </w:r>
      <w:r w:rsidRPr="00B96707">
        <w:rPr>
          <w:rFonts w:ascii="Times New Roman" w:eastAsia="Calibri" w:hAnsi="Times New Roman" w:cs="Times New Roman"/>
          <w:sz w:val="24"/>
          <w:szCs w:val="24"/>
          <w:lang w:val="vi-VN"/>
        </w:rPr>
        <w:t xml:space="preserve"> (</w:t>
      </w:r>
      <w:r w:rsidRPr="00B96707">
        <w:rPr>
          <w:rFonts w:ascii="Times New Roman" w:eastAsia="Calibri" w:hAnsi="Times New Roman" w:cs="Times New Roman"/>
          <w:sz w:val="24"/>
          <w:szCs w:val="24"/>
        </w:rPr>
        <w:t>Sample</w:t>
      </w:r>
      <w:r w:rsidRPr="00B96707">
        <w:rPr>
          <w:rFonts w:ascii="Times New Roman" w:eastAsia="Calibri" w:hAnsi="Times New Roman" w:cs="Times New Roman"/>
          <w:sz w:val="24"/>
          <w:szCs w:val="24"/>
          <w:lang w:val="vi-VN"/>
        </w:rPr>
        <w:t xml:space="preserve"> test):</w:t>
      </w:r>
      <w:r w:rsidRPr="00B96707">
        <w:rPr>
          <w:rFonts w:ascii="Times New Roman" w:eastAsia="Calibri" w:hAnsi="Times New Roman" w:cs="Times New Roman"/>
          <w:b/>
          <w:bCs/>
          <w:sz w:val="24"/>
          <w:szCs w:val="24"/>
        </w:rPr>
        <w:t xml:space="preserve"> </w:t>
      </w:r>
      <w:r w:rsidRPr="00B96707">
        <w:rPr>
          <w:rFonts w:ascii="Times New Roman" w:eastAsia="Calibri" w:hAnsi="Times New Roman" w:cs="Times New Roman"/>
          <w:sz w:val="24"/>
          <w:szCs w:val="24"/>
        </w:rPr>
        <w:t xml:space="preserve">Các mẫu thử sẽ được bên mua lựa chọn ngẫu nhiên với số lượng mẫu thử quy định tại khoản 3, điều 4 của Quy định này và được thí nghiệm tại một Đơn vị thử nghiệm độc lập </w:t>
      </w:r>
      <w:r w:rsidRPr="00B96707">
        <w:rPr>
          <w:rFonts w:ascii="Times New Roman" w:eastAsia="Calibri" w:hAnsi="Times New Roman" w:cs="Times New Roman"/>
          <w:sz w:val="24"/>
          <w:szCs w:val="24"/>
          <w:lang w:val="vi-VN"/>
        </w:rPr>
        <w:t>đạt chứng chỉ ISO/IEC 17025</w:t>
      </w:r>
      <w:r w:rsidRPr="00B96707">
        <w:rPr>
          <w:rFonts w:ascii="Times New Roman" w:eastAsia="Calibri" w:hAnsi="Times New Roman" w:cs="Times New Roman"/>
          <w:sz w:val="24"/>
          <w:szCs w:val="24"/>
        </w:rPr>
        <w:t xml:space="preserve"> dưới sự chấp thuận của bên mua để chứng minh hàng hóa đáp ứng các yêu cầu của hợp đồng. Các thử nghiệm mẫu được thực hiện theo tiêu chuẩn IEC 60383-1 hoặc tiêu chuẩn tương đương, gồm các hạng mục chính sau:</w:t>
      </w:r>
    </w:p>
    <w:p w:rsidR="008908F6" w:rsidRPr="00B96707" w:rsidRDefault="008908F6" w:rsidP="008908F6">
      <w:pPr>
        <w:numPr>
          <w:ilvl w:val="0"/>
          <w:numId w:val="67"/>
        </w:numPr>
        <w:tabs>
          <w:tab w:val="left" w:pos="220"/>
          <w:tab w:val="left" w:pos="851"/>
        </w:tabs>
        <w:spacing w:before="120" w:after="0" w:line="340" w:lineRule="exact"/>
        <w:ind w:left="0" w:firstLine="0"/>
        <w:jc w:val="both"/>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 xml:space="preserve">Kiểm tra kích thước của cách điện </w:t>
      </w:r>
      <w:r w:rsidRPr="00B96707">
        <w:rPr>
          <w:rFonts w:ascii="Times New Roman" w:eastAsia="Calibri" w:hAnsi="Times New Roman" w:cs="Times New Roman"/>
          <w:sz w:val="24"/>
          <w:szCs w:val="24"/>
        </w:rPr>
        <w:t>(Verification of the dimensions) (E2).</w:t>
      </w:r>
    </w:p>
    <w:p w:rsidR="008908F6" w:rsidRPr="00B96707" w:rsidRDefault="008908F6" w:rsidP="008908F6">
      <w:pPr>
        <w:numPr>
          <w:ilvl w:val="0"/>
          <w:numId w:val="67"/>
        </w:numPr>
        <w:tabs>
          <w:tab w:val="left" w:pos="220"/>
          <w:tab w:val="left" w:pos="851"/>
        </w:tabs>
        <w:spacing w:before="120" w:after="0" w:line="340" w:lineRule="exact"/>
        <w:ind w:left="0" w:firstLine="0"/>
        <w:jc w:val="both"/>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Thí nghiệm lực chịu đựng cơ học khi uốn</w:t>
      </w:r>
      <w:r w:rsidRPr="00B96707">
        <w:rPr>
          <w:rFonts w:ascii="Times New Roman" w:eastAsia="Calibri" w:hAnsi="Times New Roman" w:cs="Times New Roman"/>
          <w:sz w:val="24"/>
          <w:szCs w:val="24"/>
        </w:rPr>
        <w:t xml:space="preserve"> (Mechanical failing load test) (E1).</w:t>
      </w:r>
    </w:p>
    <w:p w:rsidR="008908F6" w:rsidRPr="00B96707" w:rsidRDefault="008908F6" w:rsidP="008908F6">
      <w:pPr>
        <w:numPr>
          <w:ilvl w:val="0"/>
          <w:numId w:val="67"/>
        </w:numPr>
        <w:tabs>
          <w:tab w:val="left" w:pos="220"/>
          <w:tab w:val="left" w:pos="851"/>
        </w:tabs>
        <w:spacing w:before="120" w:after="0" w:line="340" w:lineRule="exact"/>
        <w:ind w:left="0" w:firstLine="0"/>
        <w:jc w:val="both"/>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lastRenderedPageBreak/>
        <w:t>Thí nghiệm chu kỳ nhiệt</w:t>
      </w:r>
      <w:r w:rsidRPr="00B96707">
        <w:rPr>
          <w:rFonts w:ascii="Times New Roman" w:eastAsia="Calibri" w:hAnsi="Times New Roman" w:cs="Times New Roman"/>
          <w:sz w:val="24"/>
          <w:szCs w:val="24"/>
        </w:rPr>
        <w:t xml:space="preserve"> (Temperature cycle test) (E1+E2).</w:t>
      </w:r>
    </w:p>
    <w:p w:rsidR="008908F6" w:rsidRPr="00B96707" w:rsidRDefault="008908F6" w:rsidP="008908F6">
      <w:pPr>
        <w:numPr>
          <w:ilvl w:val="0"/>
          <w:numId w:val="67"/>
        </w:numPr>
        <w:tabs>
          <w:tab w:val="left" w:pos="220"/>
          <w:tab w:val="left" w:pos="851"/>
        </w:tabs>
        <w:spacing w:before="120" w:after="0" w:line="340" w:lineRule="exact"/>
        <w:ind w:left="0" w:firstLine="0"/>
        <w:jc w:val="both"/>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Đo chiều dày lớp mạ kẽm phần kim loại</w:t>
      </w:r>
      <w:r w:rsidRPr="00B96707">
        <w:rPr>
          <w:rFonts w:ascii="Times New Roman" w:eastAsia="Calibri" w:hAnsi="Times New Roman" w:cs="Times New Roman"/>
          <w:sz w:val="24"/>
          <w:szCs w:val="24"/>
        </w:rPr>
        <w:t xml:space="preserve"> (Galvanizing test) (E2).</w:t>
      </w:r>
    </w:p>
    <w:p w:rsidR="008908F6" w:rsidRPr="00B96707" w:rsidRDefault="008908F6" w:rsidP="008908F6">
      <w:pPr>
        <w:numPr>
          <w:ilvl w:val="0"/>
          <w:numId w:val="67"/>
        </w:numPr>
        <w:tabs>
          <w:tab w:val="left" w:pos="220"/>
          <w:tab w:val="left" w:pos="851"/>
        </w:tabs>
        <w:spacing w:before="120" w:after="0" w:line="340" w:lineRule="exact"/>
        <w:ind w:left="0" w:firstLine="0"/>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Thử nghiệm sốc nhiệt (Thermal shock test) (E2) cho cách điện Toughened glass.</w:t>
      </w:r>
    </w:p>
    <w:p w:rsidR="008908F6" w:rsidRPr="00B96707" w:rsidRDefault="008908F6" w:rsidP="008908F6">
      <w:pPr>
        <w:numPr>
          <w:ilvl w:val="0"/>
          <w:numId w:val="67"/>
        </w:numPr>
        <w:tabs>
          <w:tab w:val="left" w:pos="220"/>
          <w:tab w:val="left" w:pos="851"/>
        </w:tabs>
        <w:spacing w:before="120" w:after="0" w:line="340" w:lineRule="exact"/>
        <w:ind w:left="0" w:firstLine="0"/>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Kiểm tra độ rỗng cách điện gốm (Porosity test) (E1) cho cách điện Ceramic material.</w:t>
      </w:r>
    </w:p>
    <w:p w:rsidR="008908F6" w:rsidRPr="00B96707" w:rsidRDefault="008908F6" w:rsidP="008908F6">
      <w:pPr>
        <w:tabs>
          <w:tab w:val="left" w:pos="220"/>
          <w:tab w:val="left" w:pos="851"/>
        </w:tabs>
        <w:spacing w:before="120" w:after="120"/>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rPr>
        <w:t>1</w:t>
      </w:r>
      <w:r w:rsidRPr="00B96707">
        <w:rPr>
          <w:rFonts w:ascii="Times New Roman" w:eastAsia="Calibri" w:hAnsi="Times New Roman" w:cs="Times New Roman"/>
          <w:sz w:val="24"/>
          <w:szCs w:val="24"/>
          <w:lang w:val="vi-VN"/>
        </w:rPr>
        <w:t>.4. Bảng thông số kỹ thuật</w:t>
      </w:r>
    </w:p>
    <w:tbl>
      <w:tblPr>
        <w:tblW w:w="9351" w:type="dxa"/>
        <w:jc w:val="center"/>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000" w:firstRow="0" w:lastRow="0" w:firstColumn="0" w:lastColumn="0" w:noHBand="0" w:noVBand="0"/>
      </w:tblPr>
      <w:tblGrid>
        <w:gridCol w:w="746"/>
        <w:gridCol w:w="3527"/>
        <w:gridCol w:w="1087"/>
        <w:gridCol w:w="2453"/>
        <w:gridCol w:w="1538"/>
      </w:tblGrid>
      <w:tr w:rsidR="008908F6" w:rsidRPr="00B96707" w:rsidTr="008908F6">
        <w:trPr>
          <w:tblHeader/>
          <w:jc w:val="center"/>
        </w:trPr>
        <w:tc>
          <w:tcPr>
            <w:tcW w:w="746" w:type="dxa"/>
            <w:tcBorders>
              <w:top w:val="double" w:sz="4" w:space="0" w:color="auto"/>
              <w:left w:val="double" w:sz="4" w:space="0" w:color="auto"/>
              <w:bottom w:val="sing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b/>
                <w:bCs/>
                <w:sz w:val="24"/>
                <w:szCs w:val="24"/>
                <w:lang w:val="vi-VN"/>
              </w:rPr>
            </w:pPr>
            <w:r w:rsidRPr="00B96707">
              <w:rPr>
                <w:rFonts w:ascii="Times New Roman" w:eastAsia="Calibri" w:hAnsi="Times New Roman" w:cs="Times New Roman"/>
                <w:b/>
                <w:bCs/>
                <w:sz w:val="24"/>
                <w:szCs w:val="24"/>
                <w:lang w:val="vi-VN"/>
              </w:rPr>
              <w:t>TT</w:t>
            </w:r>
          </w:p>
        </w:tc>
        <w:tc>
          <w:tcPr>
            <w:tcW w:w="3527" w:type="dxa"/>
            <w:tcBorders>
              <w:top w:val="double" w:sz="4" w:space="0" w:color="auto"/>
              <w:bottom w:val="sing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b/>
                <w:bCs/>
                <w:sz w:val="24"/>
                <w:szCs w:val="24"/>
                <w:lang w:val="vi-VN"/>
              </w:rPr>
            </w:pPr>
            <w:r w:rsidRPr="00B96707">
              <w:rPr>
                <w:rFonts w:ascii="Times New Roman" w:eastAsia="Calibri" w:hAnsi="Times New Roman" w:cs="Times New Roman"/>
                <w:b/>
                <w:bCs/>
                <w:sz w:val="24"/>
                <w:szCs w:val="24"/>
                <w:lang w:val="vi-VN"/>
              </w:rPr>
              <w:t>Hạng mục</w:t>
            </w:r>
          </w:p>
        </w:tc>
        <w:tc>
          <w:tcPr>
            <w:tcW w:w="1087" w:type="dxa"/>
            <w:tcBorders>
              <w:top w:val="double" w:sz="4" w:space="0" w:color="auto"/>
              <w:bottom w:val="sing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b/>
                <w:bCs/>
                <w:sz w:val="24"/>
                <w:szCs w:val="24"/>
                <w:lang w:val="vi-VN"/>
              </w:rPr>
            </w:pPr>
            <w:r w:rsidRPr="00B96707">
              <w:rPr>
                <w:rFonts w:ascii="Times New Roman" w:eastAsia="Calibri" w:hAnsi="Times New Roman" w:cs="Times New Roman"/>
                <w:b/>
                <w:bCs/>
                <w:sz w:val="24"/>
                <w:szCs w:val="24"/>
                <w:lang w:val="vi-VN"/>
              </w:rPr>
              <w:t>Đơn vị</w:t>
            </w:r>
          </w:p>
        </w:tc>
        <w:tc>
          <w:tcPr>
            <w:tcW w:w="2453" w:type="dxa"/>
            <w:tcBorders>
              <w:top w:val="double" w:sz="4" w:space="0" w:color="auto"/>
              <w:bottom w:val="sing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b/>
                <w:bCs/>
                <w:sz w:val="24"/>
                <w:szCs w:val="24"/>
                <w:lang w:val="vi-VN"/>
              </w:rPr>
            </w:pPr>
            <w:r w:rsidRPr="00B96707">
              <w:rPr>
                <w:rFonts w:ascii="Times New Roman" w:eastAsia="Calibri" w:hAnsi="Times New Roman" w:cs="Times New Roman"/>
                <w:b/>
                <w:bCs/>
                <w:sz w:val="24"/>
                <w:szCs w:val="24"/>
                <w:lang w:val="vi-VN"/>
              </w:rPr>
              <w:t>Yêu cầu</w:t>
            </w:r>
          </w:p>
        </w:tc>
        <w:tc>
          <w:tcPr>
            <w:tcW w:w="1538" w:type="dxa"/>
            <w:tcBorders>
              <w:top w:val="double" w:sz="4" w:space="0" w:color="auto"/>
              <w:bottom w:val="single" w:sz="4" w:space="0" w:color="auto"/>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b/>
                <w:bCs/>
                <w:sz w:val="24"/>
                <w:szCs w:val="24"/>
              </w:rPr>
            </w:pPr>
            <w:r w:rsidRPr="00B96707">
              <w:rPr>
                <w:rFonts w:ascii="Times New Roman" w:eastAsia="Calibri" w:hAnsi="Times New Roman" w:cs="Times New Roman"/>
                <w:b/>
                <w:bCs/>
                <w:sz w:val="24"/>
                <w:szCs w:val="24"/>
              </w:rPr>
              <w:t>Đề nghị và cam kết</w:t>
            </w:r>
          </w:p>
        </w:tc>
      </w:tr>
      <w:tr w:rsidR="008908F6" w:rsidRPr="00B96707" w:rsidTr="008908F6">
        <w:trPr>
          <w:jc w:val="center"/>
        </w:trPr>
        <w:tc>
          <w:tcPr>
            <w:tcW w:w="746" w:type="dxa"/>
            <w:tcBorders>
              <w:top w:val="single" w:sz="4" w:space="0" w:color="auto"/>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1</w:t>
            </w:r>
          </w:p>
        </w:tc>
        <w:tc>
          <w:tcPr>
            <w:tcW w:w="3527" w:type="dxa"/>
            <w:tcBorders>
              <w:top w:val="single" w:sz="4" w:space="0" w:color="auto"/>
            </w:tcBorders>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Nhà sản xuất</w:t>
            </w:r>
          </w:p>
        </w:tc>
        <w:tc>
          <w:tcPr>
            <w:tcW w:w="1087" w:type="dxa"/>
            <w:tcBorders>
              <w:top w:val="sing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c>
          <w:tcPr>
            <w:tcW w:w="2453" w:type="dxa"/>
            <w:tcBorders>
              <w:top w:val="sing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Nêu cụ thể</w:t>
            </w:r>
          </w:p>
        </w:tc>
        <w:tc>
          <w:tcPr>
            <w:tcW w:w="1538" w:type="dxa"/>
            <w:tcBorders>
              <w:top w:val="single" w:sz="4" w:space="0" w:color="auto"/>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2</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Nước sản xuất</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Nêu cụ thể</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3</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Mã hiệu</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Nêu cụ thể</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4</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Tiêu chuẩn áp dụng</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TCVN 7998</w:t>
            </w:r>
            <w:r w:rsidRPr="00B96707">
              <w:rPr>
                <w:rFonts w:ascii="Times New Roman" w:eastAsia="Calibri" w:hAnsi="Times New Roman" w:cs="Times New Roman"/>
                <w:sz w:val="24"/>
                <w:szCs w:val="24"/>
              </w:rPr>
              <w:t>-1</w:t>
            </w:r>
            <w:r w:rsidRPr="00B96707">
              <w:rPr>
                <w:rFonts w:ascii="Times New Roman" w:eastAsia="Calibri" w:hAnsi="Times New Roman" w:cs="Times New Roman"/>
                <w:sz w:val="24"/>
                <w:szCs w:val="24"/>
                <w:lang w:val="vi-VN"/>
              </w:rPr>
              <w:t xml:space="preserve">, IEC 60383-1 </w:t>
            </w:r>
            <w:r w:rsidRPr="00B96707">
              <w:rPr>
                <w:rFonts w:ascii="Times New Roman" w:eastAsia="Calibri" w:hAnsi="Times New Roman" w:cs="Times New Roman"/>
                <w:sz w:val="24"/>
                <w:szCs w:val="24"/>
              </w:rPr>
              <w:t>hoặc tương đương</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5</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Loại</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Sứ tráng men, cấu trúc theo kiểu Line Post</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6</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Điện áp làm việc cực đại</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kVrms</w:t>
            </w: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24</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7</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Chiều dài đường rò trên bề mặt tối thiểu</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m</w:t>
            </w:r>
            <w:r w:rsidRPr="00B96707">
              <w:rPr>
                <w:rFonts w:ascii="Times New Roman" w:eastAsia="Calibri" w:hAnsi="Times New Roman" w:cs="Times New Roman"/>
                <w:sz w:val="24"/>
                <w:szCs w:val="24"/>
                <w:lang w:val="vi-VN"/>
              </w:rPr>
              <w:t>m</w:t>
            </w:r>
            <w:r w:rsidRPr="00B96707">
              <w:rPr>
                <w:rFonts w:ascii="Times New Roman" w:eastAsia="Calibri" w:hAnsi="Times New Roman" w:cs="Times New Roman"/>
                <w:sz w:val="24"/>
                <w:szCs w:val="24"/>
              </w:rPr>
              <w:t>/kV</w:t>
            </w: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w:t>
            </w:r>
            <w:r w:rsidRPr="00B96707">
              <w:rPr>
                <w:rFonts w:ascii="Times New Roman" w:eastAsia="Calibri" w:hAnsi="Times New Roman" w:cs="Times New Roman"/>
                <w:sz w:val="24"/>
                <w:szCs w:val="24"/>
              </w:rPr>
              <w:t xml:space="preserve"> 25 </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8</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Lực phá hủy cơ học của cách điện khi chịu uốn</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kN</w:t>
            </w: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 1</w:t>
            </w:r>
            <w:r w:rsidRPr="00B96707">
              <w:rPr>
                <w:rFonts w:ascii="Times New Roman" w:eastAsia="Calibri" w:hAnsi="Times New Roman" w:cs="Times New Roman"/>
                <w:sz w:val="24"/>
                <w:szCs w:val="24"/>
              </w:rPr>
              <w:t>2,5</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9</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Điện áp chịu đựng tần số  50Hz/1 phút ở trạng thái khô</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kVrms</w:t>
            </w: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 85</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10</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 xml:space="preserve">Điện áp chịu đựng tần số  50Hz/10 giây ở </w:t>
            </w:r>
            <w:r w:rsidRPr="00B96707">
              <w:rPr>
                <w:rFonts w:ascii="Times New Roman" w:eastAsia="Calibri" w:hAnsi="Times New Roman" w:cs="Times New Roman"/>
                <w:sz w:val="24"/>
                <w:szCs w:val="24"/>
              </w:rPr>
              <w:t xml:space="preserve">                 </w:t>
            </w:r>
            <w:r w:rsidRPr="00B96707">
              <w:rPr>
                <w:rFonts w:ascii="Times New Roman" w:eastAsia="Calibri" w:hAnsi="Times New Roman" w:cs="Times New Roman"/>
                <w:sz w:val="24"/>
                <w:szCs w:val="24"/>
                <w:lang w:val="vi-VN"/>
              </w:rPr>
              <w:t>trạng thái ướt</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kVrms</w:t>
            </w: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 65</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11</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Điện áp chịu đựng xung sét (1,2/50µs)</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kVpeak</w:t>
            </w: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 xml:space="preserve">≥ </w:t>
            </w:r>
            <w:r w:rsidRPr="00B96707">
              <w:rPr>
                <w:rFonts w:ascii="Times New Roman" w:eastAsia="Calibri" w:hAnsi="Times New Roman" w:cs="Times New Roman"/>
                <w:sz w:val="24"/>
                <w:szCs w:val="24"/>
              </w:rPr>
              <w:t>150</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12</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Chiều dài ty đoạn gắn vào xà</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mm</w:t>
            </w: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140</w:t>
            </w:r>
            <w:r w:rsidRPr="00B96707">
              <w:rPr>
                <w:rFonts w:ascii="Times New Roman" w:eastAsia="Calibri" w:hAnsi="Times New Roman" w:cs="Times New Roman"/>
                <w:sz w:val="24"/>
                <w:szCs w:val="24"/>
              </w:rPr>
              <w:t xml:space="preserve">-150 </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13</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Chiều dài phần ren</w:t>
            </w:r>
            <w:r w:rsidRPr="00B96707">
              <w:rPr>
                <w:rFonts w:ascii="Times New Roman" w:eastAsia="Calibri" w:hAnsi="Times New Roman" w:cs="Times New Roman"/>
                <w:sz w:val="24"/>
                <w:szCs w:val="24"/>
              </w:rPr>
              <w:t xml:space="preserve"> ty sứ</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mm</w:t>
            </w: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 xml:space="preserve">≥ </w:t>
            </w:r>
            <w:r w:rsidRPr="00B96707">
              <w:rPr>
                <w:rFonts w:ascii="Times New Roman" w:eastAsia="Calibri" w:hAnsi="Times New Roman" w:cs="Times New Roman"/>
                <w:sz w:val="24"/>
                <w:szCs w:val="24"/>
              </w:rPr>
              <w:t xml:space="preserve">100 </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14</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rPr>
            </w:pPr>
            <w:r w:rsidRPr="00B96707">
              <w:rPr>
                <w:rFonts w:ascii="Times New Roman" w:eastAsia="Calibri" w:hAnsi="Times New Roman" w:cs="Times New Roman"/>
                <w:sz w:val="24"/>
                <w:szCs w:val="24"/>
              </w:rPr>
              <w:t>Đường kính ty sứ</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mm</w:t>
            </w: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20</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15</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Bán kính cong của cổ cách điện đỡ</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mm</w:t>
            </w: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Nêu rõ</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16</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Bán kính cong rãnh đặt dây trên đỉnh sứ</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mm</w:t>
            </w: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Nêu rõ</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1</w:t>
            </w:r>
            <w:r w:rsidRPr="00B96707">
              <w:rPr>
                <w:rFonts w:ascii="Times New Roman" w:eastAsia="Calibri" w:hAnsi="Times New Roman" w:cs="Times New Roman"/>
                <w:sz w:val="24"/>
                <w:szCs w:val="24"/>
              </w:rPr>
              <w:t>7</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Các phụ kiện đi kèm ty</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 xml:space="preserve">2 đai ốc, 1 đệm phẳng và 1 đệm vênh bằng thép không rỉ hoặc thép mạ kẽm nhúng </w:t>
            </w:r>
            <w:r w:rsidRPr="00B96707">
              <w:rPr>
                <w:rFonts w:ascii="Times New Roman" w:eastAsia="Calibri" w:hAnsi="Times New Roman" w:cs="Times New Roman"/>
                <w:sz w:val="24"/>
                <w:szCs w:val="24"/>
                <w:lang w:val="vi-VN"/>
              </w:rPr>
              <w:lastRenderedPageBreak/>
              <w:t>nóng.</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r>
      <w:tr w:rsidR="008908F6" w:rsidRPr="00B96707" w:rsidTr="008908F6">
        <w:trPr>
          <w:jc w:val="center"/>
        </w:trPr>
        <w:tc>
          <w:tcPr>
            <w:tcW w:w="746" w:type="dxa"/>
            <w:tcBorders>
              <w:lef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lastRenderedPageBreak/>
              <w:t>1</w:t>
            </w:r>
            <w:r w:rsidRPr="00B96707">
              <w:rPr>
                <w:rFonts w:ascii="Times New Roman" w:eastAsia="Calibri" w:hAnsi="Times New Roman" w:cs="Times New Roman"/>
                <w:sz w:val="24"/>
                <w:szCs w:val="24"/>
              </w:rPr>
              <w:t>8</w:t>
            </w:r>
          </w:p>
        </w:tc>
        <w:tc>
          <w:tcPr>
            <w:tcW w:w="3527" w:type="dxa"/>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Điều kiện lắp đặt, môi trường làm việc</w:t>
            </w:r>
          </w:p>
        </w:tc>
        <w:tc>
          <w:tcPr>
            <w:tcW w:w="1087"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c>
          <w:tcPr>
            <w:tcW w:w="2453" w:type="dxa"/>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Ngoài trời, nhiệt đới hóa.</w:t>
            </w:r>
          </w:p>
        </w:tc>
        <w:tc>
          <w:tcPr>
            <w:tcW w:w="1538" w:type="dxa"/>
            <w:tcBorders>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r>
      <w:tr w:rsidR="008908F6" w:rsidRPr="00B96707" w:rsidTr="008908F6">
        <w:trPr>
          <w:jc w:val="center"/>
        </w:trPr>
        <w:tc>
          <w:tcPr>
            <w:tcW w:w="746" w:type="dxa"/>
            <w:tcBorders>
              <w:left w:val="double" w:sz="4" w:space="0" w:color="auto"/>
              <w:bottom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lang w:val="vi-VN"/>
              </w:rPr>
              <w:t>1</w:t>
            </w:r>
            <w:r w:rsidRPr="00B96707">
              <w:rPr>
                <w:rFonts w:ascii="Times New Roman" w:eastAsia="Calibri" w:hAnsi="Times New Roman" w:cs="Times New Roman"/>
                <w:sz w:val="24"/>
                <w:szCs w:val="24"/>
              </w:rPr>
              <w:t>9</w:t>
            </w:r>
          </w:p>
        </w:tc>
        <w:tc>
          <w:tcPr>
            <w:tcW w:w="3527" w:type="dxa"/>
            <w:tcBorders>
              <w:bottom w:val="double" w:sz="4" w:space="0" w:color="auto"/>
            </w:tcBorders>
            <w:vAlign w:val="center"/>
          </w:tcPr>
          <w:p w:rsidR="008908F6" w:rsidRPr="00B96707" w:rsidRDefault="008908F6" w:rsidP="008908F6">
            <w:pPr>
              <w:spacing w:beforeLines="20" w:before="48" w:afterLines="20" w:after="48" w:line="240" w:lineRule="auto"/>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Bản vẽ và tài liệu kỹ thuật</w:t>
            </w:r>
          </w:p>
        </w:tc>
        <w:tc>
          <w:tcPr>
            <w:tcW w:w="1087" w:type="dxa"/>
            <w:tcBorders>
              <w:bottom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c>
          <w:tcPr>
            <w:tcW w:w="2453" w:type="dxa"/>
            <w:tcBorders>
              <w:bottom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r w:rsidRPr="00B96707">
              <w:rPr>
                <w:rFonts w:ascii="Times New Roman" w:eastAsia="Calibri" w:hAnsi="Times New Roman" w:cs="Times New Roman"/>
                <w:sz w:val="24"/>
                <w:szCs w:val="24"/>
                <w:lang w:val="vi-VN"/>
              </w:rPr>
              <w:t>Có</w:t>
            </w:r>
          </w:p>
        </w:tc>
        <w:tc>
          <w:tcPr>
            <w:tcW w:w="1538" w:type="dxa"/>
            <w:tcBorders>
              <w:bottom w:val="double" w:sz="4" w:space="0" w:color="auto"/>
              <w:right w:val="double" w:sz="4" w:space="0" w:color="auto"/>
            </w:tcBorders>
            <w:vAlign w:val="center"/>
          </w:tcPr>
          <w:p w:rsidR="008908F6" w:rsidRPr="00B96707" w:rsidRDefault="008908F6" w:rsidP="008908F6">
            <w:pPr>
              <w:spacing w:beforeLines="20" w:before="48" w:afterLines="20" w:after="48" w:line="240" w:lineRule="auto"/>
              <w:jc w:val="center"/>
              <w:rPr>
                <w:rFonts w:ascii="Times New Roman" w:eastAsia="Calibri" w:hAnsi="Times New Roman" w:cs="Times New Roman"/>
                <w:sz w:val="24"/>
                <w:szCs w:val="24"/>
                <w:lang w:val="vi-VN"/>
              </w:rPr>
            </w:pPr>
          </w:p>
        </w:tc>
      </w:tr>
    </w:tbl>
    <w:p w:rsidR="008908F6" w:rsidRDefault="008908F6">
      <w:pPr>
        <w:rPr>
          <w:rFonts w:ascii="Times New Roman" w:eastAsia="SimSun" w:hAnsi="Times New Roman" w:cs="Times New Roman"/>
          <w:b/>
          <w:bCs/>
          <w:sz w:val="24"/>
          <w:szCs w:val="24"/>
        </w:rPr>
      </w:pPr>
      <w:r>
        <w:rPr>
          <w:rFonts w:ascii="Times New Roman" w:hAnsi="Times New Roman" w:cs="Times New Roman"/>
          <w:b/>
          <w:sz w:val="24"/>
          <w:szCs w:val="24"/>
        </w:rPr>
        <w:t xml:space="preserve">IX. </w:t>
      </w:r>
      <w:r w:rsidRPr="0027373D">
        <w:rPr>
          <w:rFonts w:ascii="Times New Roman" w:eastAsia="SimSun" w:hAnsi="Times New Roman" w:cs="Times New Roman"/>
          <w:b/>
          <w:bCs/>
          <w:sz w:val="24"/>
          <w:szCs w:val="24"/>
        </w:rPr>
        <w:t>ĐAI THÉP VÀ KHÓA ĐAI</w:t>
      </w:r>
    </w:p>
    <w:p w:rsidR="0048471F" w:rsidRPr="0027373D" w:rsidRDefault="0048471F" w:rsidP="0048471F">
      <w:pPr>
        <w:spacing w:before="60" w:after="60" w:line="360" w:lineRule="exact"/>
        <w:jc w:val="both"/>
        <w:rPr>
          <w:rFonts w:ascii="Times New Roman" w:eastAsia="SimSun" w:hAnsi="Times New Roman" w:cs="Times New Roman"/>
          <w:b/>
          <w:sz w:val="24"/>
          <w:szCs w:val="24"/>
        </w:rPr>
      </w:pPr>
      <w:r w:rsidRPr="0027373D">
        <w:rPr>
          <w:rFonts w:ascii="Times New Roman" w:eastAsia="SimSun" w:hAnsi="Times New Roman" w:cs="Times New Roman"/>
          <w:b/>
          <w:sz w:val="24"/>
          <w:szCs w:val="24"/>
        </w:rPr>
        <w:t>1. Yêu cầu chung</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Tiêu chuẩn kỹ thuật này áp dụng cho Đai thép, khóa đai làm bằng thép không gỉ dùng để cố định hộp công tơ, hộp phấn phối, ống uPVC lên trụ bê tông .</w:t>
      </w:r>
    </w:p>
    <w:p w:rsidR="0048471F" w:rsidRPr="0027373D" w:rsidRDefault="0048471F" w:rsidP="0048471F">
      <w:pPr>
        <w:spacing w:before="60" w:after="60" w:line="360" w:lineRule="exact"/>
        <w:jc w:val="both"/>
        <w:rPr>
          <w:rFonts w:ascii="Times New Roman" w:eastAsia="SimSun" w:hAnsi="Times New Roman" w:cs="Times New Roman"/>
          <w:b/>
          <w:sz w:val="24"/>
          <w:szCs w:val="24"/>
        </w:rPr>
      </w:pPr>
      <w:r w:rsidRPr="0027373D">
        <w:rPr>
          <w:rFonts w:ascii="Times New Roman" w:eastAsia="SimSun" w:hAnsi="Times New Roman" w:cs="Times New Roman"/>
          <w:b/>
          <w:sz w:val="24"/>
          <w:szCs w:val="24"/>
        </w:rPr>
        <w:t>2. Tiêu chuẩn áp dụng</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TCVN 197-2014 và các tiêu chuẩn tương đương</w:t>
      </w:r>
    </w:p>
    <w:p w:rsidR="0048471F" w:rsidRPr="0027373D" w:rsidRDefault="0048471F" w:rsidP="0048471F">
      <w:pPr>
        <w:spacing w:before="60" w:after="60" w:line="360" w:lineRule="exact"/>
        <w:jc w:val="both"/>
        <w:rPr>
          <w:rFonts w:ascii="Times New Roman" w:eastAsia="SimSun" w:hAnsi="Times New Roman" w:cs="Times New Roman"/>
          <w:b/>
          <w:sz w:val="24"/>
          <w:szCs w:val="24"/>
        </w:rPr>
      </w:pPr>
      <w:r w:rsidRPr="0027373D">
        <w:rPr>
          <w:rFonts w:ascii="Times New Roman" w:eastAsia="SimSun" w:hAnsi="Times New Roman" w:cs="Times New Roman"/>
          <w:b/>
          <w:sz w:val="24"/>
          <w:szCs w:val="24"/>
        </w:rPr>
        <w:t>3. Yêu cầu khác</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3.1 Yêu cầu thử nghiệm</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Thử nghiệm xuất xưởng:</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Phải có biên bản thử nghiệm thường xuyên thực hiện bởi nhà sản xuất trên sản phẩm cung cấp tại nhà máy của nhà sản xuất để chứng minh sản phẩm giao phù hợp với đặc tính kỹ thuật của hợp đồng. Biên bản này thực theo tiêu chuẩn TCVN 197-2014 hoặc tương đương, bao gồm các hạng mục:</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Kiểm tra ngoại quan (trơn nhẵn và không có khuyết tật)</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Đo kích thước</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Kiểm tra việc ghi nhãn</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Thử nghiệm thường xuyên của nhà sản xuất (thử nghiệm xuất xưởng): Đo chiều dày và chiều rộng của đai… thực hiện bởi nhà sản xuất.</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Thử nghiệm điển hình</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Phải có biên bản thử nghiệm điển hình thực hiện bởi phòng thử nghiệm độc lập trên sản phẩm tương tự sản phẩm chào để chứng minh sản phẩm chào phù hợp với đặc tính kỹ thuật của hồ sơ mời thầu. Biên bản này thực hiện theo tiêu chuẩn TCVN 197-2014 hoặc tương đương, bao gồm các hạng mục:</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Kiểm tra kích thước (Dimensions)</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Suất kéo đứt (Tensile strengh)</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xml:space="preserve">Trong trường hợp biên bản thử nghiệm điển hình được thực hiện bởi nhà sản xuất, kết quả thử nghiệm phải được chứng kiến/chứng nhận bởi đại diện của một đơn vị thử nghiệm độc lập quốc </w:t>
      </w:r>
      <w:r w:rsidRPr="0027373D">
        <w:rPr>
          <w:rFonts w:ascii="Times New Roman" w:eastAsia="SimSun" w:hAnsi="Times New Roman" w:cs="Times New Roman"/>
          <w:sz w:val="24"/>
          <w:szCs w:val="24"/>
        </w:rPr>
        <w:lastRenderedPageBreak/>
        <w:t>tế (như KEMA, CESI, SGS…) hoặc phòng thử nghiệm của nhà sản xuất được chứng nhận bởi đơn vị chứng nhận quốc tế phù hợp với tiêu chuẩn ISO/IEC 17025.</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3.2 Yêu cầu về bao gói</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Đai thép được cuộn tròn và cố định trên khung nhựa.</w:t>
      </w:r>
    </w:p>
    <w:p w:rsidR="0048471F" w:rsidRPr="0027373D" w:rsidRDefault="0048471F" w:rsidP="0048471F">
      <w:pPr>
        <w:spacing w:before="60" w:after="60" w:line="360" w:lineRule="exact"/>
        <w:jc w:val="both"/>
        <w:rPr>
          <w:rFonts w:ascii="Times New Roman" w:eastAsia="SimSun" w:hAnsi="Times New Roman" w:cs="Times New Roman"/>
          <w:sz w:val="24"/>
          <w:szCs w:val="24"/>
        </w:rPr>
      </w:pPr>
      <w:r w:rsidRPr="0027373D">
        <w:rPr>
          <w:rFonts w:ascii="Times New Roman" w:eastAsia="SimSun" w:hAnsi="Times New Roman" w:cs="Times New Roman"/>
          <w:sz w:val="24"/>
          <w:szCs w:val="24"/>
        </w:rPr>
        <w:t>- Khóa đai được đóng trong hộp để dễ dàng cho việc bảo quản trong kho cũng như vận chuyển.</w:t>
      </w:r>
    </w:p>
    <w:p w:rsidR="0048471F" w:rsidRPr="0027373D" w:rsidRDefault="0048471F" w:rsidP="0048471F">
      <w:pPr>
        <w:spacing w:before="60" w:after="60" w:line="360" w:lineRule="exact"/>
        <w:jc w:val="both"/>
        <w:rPr>
          <w:rFonts w:ascii="Times New Roman" w:eastAsia="SimSun" w:hAnsi="Times New Roman" w:cs="Times New Roman"/>
          <w:b/>
          <w:sz w:val="24"/>
          <w:szCs w:val="24"/>
        </w:rPr>
      </w:pPr>
      <w:r w:rsidRPr="0027373D">
        <w:rPr>
          <w:rFonts w:ascii="Times New Roman" w:eastAsia="SimSun" w:hAnsi="Times New Roman" w:cs="Times New Roman"/>
          <w:b/>
          <w:sz w:val="24"/>
          <w:szCs w:val="24"/>
        </w:rPr>
        <w:t>4. Bảng yêu cầu về đặc tính kỹ thuật: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9"/>
        <w:gridCol w:w="3956"/>
        <w:gridCol w:w="1072"/>
        <w:gridCol w:w="2200"/>
        <w:gridCol w:w="2009"/>
      </w:tblGrid>
      <w:tr w:rsidR="0048471F" w:rsidRPr="0027373D" w:rsidTr="00366939">
        <w:trPr>
          <w:tblHeader/>
        </w:trPr>
        <w:tc>
          <w:tcPr>
            <w:tcW w:w="559" w:type="dxa"/>
            <w:vAlign w:val="center"/>
          </w:tcPr>
          <w:p w:rsidR="0048471F" w:rsidRPr="0027373D" w:rsidRDefault="0048471F" w:rsidP="00366939">
            <w:pPr>
              <w:spacing w:before="60" w:after="60" w:line="360" w:lineRule="exact"/>
              <w:jc w:val="center"/>
              <w:rPr>
                <w:rFonts w:ascii="Times New Roman" w:eastAsia="SimSun" w:hAnsi="Times New Roman" w:cs="Times New Roman"/>
                <w:b/>
                <w:sz w:val="24"/>
                <w:szCs w:val="24"/>
              </w:rPr>
            </w:pPr>
            <w:r w:rsidRPr="0027373D">
              <w:rPr>
                <w:rFonts w:ascii="Times New Roman" w:eastAsia="SimSun" w:hAnsi="Times New Roman" w:cs="Times New Roman"/>
                <w:b/>
                <w:sz w:val="24"/>
                <w:szCs w:val="24"/>
              </w:rPr>
              <w:t>TT</w:t>
            </w:r>
          </w:p>
        </w:tc>
        <w:tc>
          <w:tcPr>
            <w:tcW w:w="3956" w:type="dxa"/>
            <w:vAlign w:val="center"/>
          </w:tcPr>
          <w:p w:rsidR="0048471F" w:rsidRPr="0027373D" w:rsidRDefault="0048471F" w:rsidP="00366939">
            <w:pPr>
              <w:spacing w:before="60" w:after="60" w:line="360" w:lineRule="exact"/>
              <w:jc w:val="center"/>
              <w:rPr>
                <w:rFonts w:ascii="Times New Roman" w:eastAsia="SimSun" w:hAnsi="Times New Roman" w:cs="Times New Roman"/>
                <w:b/>
                <w:sz w:val="24"/>
                <w:szCs w:val="24"/>
              </w:rPr>
            </w:pPr>
            <w:r w:rsidRPr="0027373D">
              <w:rPr>
                <w:rFonts w:ascii="Times New Roman" w:eastAsia="SimSun" w:hAnsi="Times New Roman" w:cs="Times New Roman"/>
                <w:b/>
                <w:sz w:val="24"/>
                <w:szCs w:val="24"/>
              </w:rPr>
              <w:t>Hạng mục</w:t>
            </w:r>
          </w:p>
        </w:tc>
        <w:tc>
          <w:tcPr>
            <w:tcW w:w="1072" w:type="dxa"/>
            <w:vAlign w:val="center"/>
          </w:tcPr>
          <w:p w:rsidR="0048471F" w:rsidRPr="0027373D" w:rsidRDefault="0048471F" w:rsidP="00366939">
            <w:pPr>
              <w:spacing w:before="60" w:after="60" w:line="360" w:lineRule="exact"/>
              <w:jc w:val="center"/>
              <w:rPr>
                <w:rFonts w:ascii="Times New Roman" w:eastAsia="SimSun" w:hAnsi="Times New Roman" w:cs="Times New Roman"/>
                <w:b/>
                <w:sz w:val="24"/>
                <w:szCs w:val="24"/>
              </w:rPr>
            </w:pPr>
            <w:r w:rsidRPr="0027373D">
              <w:rPr>
                <w:rFonts w:ascii="Times New Roman" w:eastAsia="SimSun" w:hAnsi="Times New Roman" w:cs="Times New Roman"/>
                <w:b/>
                <w:sz w:val="24"/>
                <w:szCs w:val="24"/>
              </w:rPr>
              <w:t>Đơn vị đo</w:t>
            </w: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b/>
                <w:sz w:val="24"/>
                <w:szCs w:val="24"/>
              </w:rPr>
            </w:pPr>
            <w:r w:rsidRPr="0027373D">
              <w:rPr>
                <w:rFonts w:ascii="Times New Roman" w:eastAsia="SimSun" w:hAnsi="Times New Roman" w:cs="Times New Roman"/>
                <w:b/>
                <w:sz w:val="24"/>
                <w:szCs w:val="24"/>
              </w:rPr>
              <w:t>Yêu cầu</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b/>
                <w:sz w:val="24"/>
                <w:szCs w:val="24"/>
              </w:rPr>
            </w:pPr>
            <w:r>
              <w:rPr>
                <w:rFonts w:ascii="Times New Roman" w:eastAsia="SimSun" w:hAnsi="Times New Roman" w:cs="Times New Roman"/>
                <w:b/>
                <w:sz w:val="24"/>
                <w:szCs w:val="24"/>
              </w:rPr>
              <w:t>Nhà thầu đề xuất và cam kết</w:t>
            </w: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1</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Nhà sản xuất</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Nêu rõ</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2</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 xml:space="preserve">Mã hiệu sản phẩm </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Nêu rõ</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3</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Nước sản xuất</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Nêu rõ</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4</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Tiêu chuẩn quản lý chất lượng</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ISO 9001</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5</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Tiêu chuẩn áp dụng</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TCVN 197-2014 hoặc tương đương</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2</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Đai thép</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vertAlign w:val="superscript"/>
              </w:rPr>
            </w:pPr>
          </w:p>
        </w:tc>
        <w:tc>
          <w:tcPr>
            <w:tcW w:w="2200" w:type="dxa"/>
            <w:vAlign w:val="center"/>
          </w:tcPr>
          <w:p w:rsidR="0048471F" w:rsidRPr="0027373D" w:rsidRDefault="0048471F" w:rsidP="00366939">
            <w:pPr>
              <w:spacing w:before="60" w:after="60" w:line="360" w:lineRule="exact"/>
              <w:rPr>
                <w:rFonts w:ascii="Times New Roman" w:eastAsia="SimSun" w:hAnsi="Times New Roman" w:cs="Times New Roman"/>
                <w:sz w:val="24"/>
                <w:szCs w:val="24"/>
              </w:rPr>
            </w:pPr>
          </w:p>
        </w:tc>
        <w:tc>
          <w:tcPr>
            <w:tcW w:w="2009" w:type="dxa"/>
          </w:tcPr>
          <w:p w:rsidR="0048471F" w:rsidRPr="0027373D" w:rsidRDefault="0048471F" w:rsidP="00366939">
            <w:pPr>
              <w:spacing w:before="60" w:after="60" w:line="360" w:lineRule="exact"/>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2.1</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Mã hiệu</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vertAlign w:val="superscript"/>
              </w:rPr>
            </w:pP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Nêu cụ thể</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3956" w:type="dxa"/>
          </w:tcPr>
          <w:p w:rsidR="0048471F"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Đai thép 20 x 0.4</w:t>
            </w:r>
          </w:p>
          <w:p w:rsidR="006A0E2F" w:rsidRPr="0027373D" w:rsidRDefault="006A0E2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Đai thép</w:t>
            </w:r>
            <w:r w:rsidRPr="006A0E2F">
              <w:rPr>
                <w:rFonts w:ascii="Times New Roman" w:eastAsia="SimSun" w:hAnsi="Times New Roman" w:cs="Times New Roman"/>
                <w:sz w:val="24"/>
                <w:szCs w:val="24"/>
              </w:rPr>
              <w:t xml:space="preserve"> </w:t>
            </w:r>
            <w:r>
              <w:rPr>
                <w:rFonts w:ascii="Times New Roman" w:eastAsia="SimSun" w:hAnsi="Times New Roman" w:cs="Times New Roman"/>
                <w:sz w:val="24"/>
                <w:szCs w:val="24"/>
              </w:rPr>
              <w:t xml:space="preserve"> </w:t>
            </w:r>
            <w:r w:rsidRPr="006A0E2F">
              <w:rPr>
                <w:rFonts w:ascii="Times New Roman" w:eastAsia="SimSun" w:hAnsi="Times New Roman" w:cs="Times New Roman"/>
                <w:sz w:val="24"/>
                <w:szCs w:val="24"/>
              </w:rPr>
              <w:t>20 x 0.7</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2.2</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Loại</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Đai thép làm bằng thép không gỉ dùng để cố định hộp công tơ, hộp phân phối, ống uPVC lên trụ bê tông</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2.3</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Chiều rộng</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mm</w:t>
            </w: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3956" w:type="dxa"/>
          </w:tcPr>
          <w:p w:rsidR="0048471F"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Đai thép 20 x 0.4</w:t>
            </w:r>
          </w:p>
          <w:p w:rsidR="006A0E2F" w:rsidRPr="0027373D" w:rsidRDefault="006A0E2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Đai thép</w:t>
            </w:r>
            <w:r w:rsidRPr="006A0E2F">
              <w:rPr>
                <w:rFonts w:ascii="Times New Roman" w:eastAsia="SimSun" w:hAnsi="Times New Roman" w:cs="Times New Roman"/>
                <w:sz w:val="24"/>
                <w:szCs w:val="24"/>
              </w:rPr>
              <w:t xml:space="preserve"> </w:t>
            </w:r>
            <w:r>
              <w:rPr>
                <w:rFonts w:ascii="Times New Roman" w:eastAsia="SimSun" w:hAnsi="Times New Roman" w:cs="Times New Roman"/>
                <w:sz w:val="24"/>
                <w:szCs w:val="24"/>
              </w:rPr>
              <w:t xml:space="preserve"> </w:t>
            </w:r>
            <w:r w:rsidRPr="006A0E2F">
              <w:rPr>
                <w:rFonts w:ascii="Times New Roman" w:eastAsia="SimSun" w:hAnsi="Times New Roman" w:cs="Times New Roman"/>
                <w:sz w:val="24"/>
                <w:szCs w:val="24"/>
              </w:rPr>
              <w:t>20 x 0.7</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vAlign w:val="center"/>
          </w:tcPr>
          <w:p w:rsidR="0048471F"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20</w:t>
            </w:r>
          </w:p>
          <w:p w:rsidR="006A0E2F" w:rsidRPr="0027373D" w:rsidRDefault="006A0E2F" w:rsidP="00366939">
            <w:pPr>
              <w:spacing w:before="60" w:after="60" w:line="360" w:lineRule="exact"/>
              <w:jc w:val="center"/>
              <w:rPr>
                <w:rFonts w:ascii="Times New Roman" w:eastAsia="SimSun" w:hAnsi="Times New Roman" w:cs="Times New Roman"/>
                <w:sz w:val="24"/>
                <w:szCs w:val="24"/>
              </w:rPr>
            </w:pPr>
            <w:r>
              <w:rPr>
                <w:rFonts w:ascii="Times New Roman" w:eastAsia="SimSun" w:hAnsi="Times New Roman" w:cs="Times New Roman"/>
                <w:sz w:val="24"/>
                <w:szCs w:val="24"/>
              </w:rPr>
              <w:t>20</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2.4</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Chiều dày</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mm</w:t>
            </w: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3956" w:type="dxa"/>
          </w:tcPr>
          <w:p w:rsidR="0048471F"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Đai thép 20 x 0.4</w:t>
            </w:r>
          </w:p>
          <w:p w:rsidR="006A0E2F" w:rsidRPr="0027373D" w:rsidRDefault="006A0E2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Đai thép</w:t>
            </w:r>
            <w:r w:rsidRPr="006A0E2F">
              <w:rPr>
                <w:rFonts w:ascii="Times New Roman" w:eastAsia="SimSun" w:hAnsi="Times New Roman" w:cs="Times New Roman"/>
                <w:sz w:val="24"/>
                <w:szCs w:val="24"/>
              </w:rPr>
              <w:t xml:space="preserve"> </w:t>
            </w:r>
            <w:r>
              <w:rPr>
                <w:rFonts w:ascii="Times New Roman" w:eastAsia="SimSun" w:hAnsi="Times New Roman" w:cs="Times New Roman"/>
                <w:sz w:val="24"/>
                <w:szCs w:val="24"/>
              </w:rPr>
              <w:t xml:space="preserve"> </w:t>
            </w:r>
            <w:r w:rsidRPr="006A0E2F">
              <w:rPr>
                <w:rFonts w:ascii="Times New Roman" w:eastAsia="SimSun" w:hAnsi="Times New Roman" w:cs="Times New Roman"/>
                <w:sz w:val="24"/>
                <w:szCs w:val="24"/>
              </w:rPr>
              <w:t>20 x 0.7</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vAlign w:val="center"/>
          </w:tcPr>
          <w:p w:rsidR="0048471F"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0.4</w:t>
            </w:r>
          </w:p>
          <w:p w:rsidR="006A0E2F" w:rsidRPr="0027373D" w:rsidRDefault="006A0E2F" w:rsidP="00366939">
            <w:pPr>
              <w:spacing w:before="60" w:after="60" w:line="360" w:lineRule="exact"/>
              <w:jc w:val="center"/>
              <w:rPr>
                <w:rFonts w:ascii="Times New Roman" w:eastAsia="SimSun" w:hAnsi="Times New Roman" w:cs="Times New Roman"/>
                <w:sz w:val="24"/>
                <w:szCs w:val="24"/>
              </w:rPr>
            </w:pPr>
            <w:r>
              <w:rPr>
                <w:rFonts w:ascii="Times New Roman" w:eastAsia="SimSun" w:hAnsi="Times New Roman" w:cs="Times New Roman"/>
                <w:sz w:val="24"/>
                <w:szCs w:val="24"/>
              </w:rPr>
              <w:t>0.7</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lastRenderedPageBreak/>
              <w:t>2.5</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Suất kéo đứt</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N/mm</w:t>
            </w:r>
            <w:r w:rsidRPr="0027373D">
              <w:rPr>
                <w:rFonts w:ascii="Times New Roman" w:eastAsia="SimSun" w:hAnsi="Times New Roman" w:cs="Times New Roman"/>
                <w:sz w:val="24"/>
                <w:szCs w:val="24"/>
                <w:vertAlign w:val="superscript"/>
              </w:rPr>
              <w:t>2</w:t>
            </w: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3956" w:type="dxa"/>
          </w:tcPr>
          <w:p w:rsidR="0048471F"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Đai thép 20 x 0.4</w:t>
            </w:r>
          </w:p>
          <w:p w:rsidR="006A0E2F" w:rsidRPr="0027373D" w:rsidRDefault="006A0E2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Đai thép</w:t>
            </w:r>
            <w:r w:rsidRPr="006A0E2F">
              <w:rPr>
                <w:rFonts w:ascii="Times New Roman" w:eastAsia="SimSun" w:hAnsi="Times New Roman" w:cs="Times New Roman"/>
                <w:sz w:val="24"/>
                <w:szCs w:val="24"/>
              </w:rPr>
              <w:t xml:space="preserve"> </w:t>
            </w:r>
            <w:r>
              <w:rPr>
                <w:rFonts w:ascii="Times New Roman" w:eastAsia="SimSun" w:hAnsi="Times New Roman" w:cs="Times New Roman"/>
                <w:sz w:val="24"/>
                <w:szCs w:val="24"/>
              </w:rPr>
              <w:t xml:space="preserve"> </w:t>
            </w:r>
            <w:r w:rsidRPr="006A0E2F">
              <w:rPr>
                <w:rFonts w:ascii="Times New Roman" w:eastAsia="SimSun" w:hAnsi="Times New Roman" w:cs="Times New Roman"/>
                <w:sz w:val="24"/>
                <w:szCs w:val="24"/>
              </w:rPr>
              <w:t>20 x 0.7</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tcPr>
          <w:p w:rsidR="0048471F"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700</w:t>
            </w:r>
          </w:p>
          <w:p w:rsidR="006A0E2F" w:rsidRPr="0027373D" w:rsidRDefault="006A0E2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700</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2.6</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Chiều dài mỗi cuộn</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m</w:t>
            </w:r>
          </w:p>
        </w:tc>
        <w:tc>
          <w:tcPr>
            <w:tcW w:w="2200"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3956" w:type="dxa"/>
          </w:tcPr>
          <w:p w:rsidR="0048471F"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Đai thép 20 x 0.4</w:t>
            </w:r>
          </w:p>
          <w:p w:rsidR="006A0E2F" w:rsidRPr="0027373D" w:rsidRDefault="006A0E2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Đai thép</w:t>
            </w:r>
            <w:r w:rsidRPr="006A0E2F">
              <w:rPr>
                <w:rFonts w:ascii="Times New Roman" w:eastAsia="SimSun" w:hAnsi="Times New Roman" w:cs="Times New Roman"/>
                <w:sz w:val="24"/>
                <w:szCs w:val="24"/>
              </w:rPr>
              <w:t xml:space="preserve"> </w:t>
            </w:r>
            <w:r>
              <w:rPr>
                <w:rFonts w:ascii="Times New Roman" w:eastAsia="SimSun" w:hAnsi="Times New Roman" w:cs="Times New Roman"/>
                <w:sz w:val="24"/>
                <w:szCs w:val="24"/>
              </w:rPr>
              <w:t xml:space="preserve"> </w:t>
            </w:r>
            <w:r w:rsidRPr="006A0E2F">
              <w:rPr>
                <w:rFonts w:ascii="Times New Roman" w:eastAsia="SimSun" w:hAnsi="Times New Roman" w:cs="Times New Roman"/>
                <w:sz w:val="24"/>
                <w:szCs w:val="24"/>
              </w:rPr>
              <w:t>20 x 0.7</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tcPr>
          <w:p w:rsidR="0048471F"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50</w:t>
            </w:r>
          </w:p>
          <w:p w:rsidR="006A0E2F" w:rsidRPr="0027373D" w:rsidRDefault="006A0E2F" w:rsidP="00366939">
            <w:pPr>
              <w:spacing w:before="60" w:after="60" w:line="360" w:lineRule="exact"/>
              <w:jc w:val="center"/>
              <w:rPr>
                <w:rFonts w:ascii="Times New Roman" w:eastAsia="SimSun" w:hAnsi="Times New Roman" w:cs="Times New Roman"/>
                <w:sz w:val="24"/>
                <w:szCs w:val="24"/>
              </w:rPr>
            </w:pPr>
            <w:r>
              <w:rPr>
                <w:rFonts w:ascii="Times New Roman" w:eastAsia="SimSun" w:hAnsi="Times New Roman" w:cs="Times New Roman"/>
                <w:sz w:val="24"/>
                <w:szCs w:val="24"/>
              </w:rPr>
              <w:t>25</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3</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Khóa đai</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tcPr>
          <w:p w:rsidR="0048471F" w:rsidRPr="0027373D" w:rsidRDefault="0048471F" w:rsidP="00366939">
            <w:pPr>
              <w:spacing w:before="60" w:after="60" w:line="360" w:lineRule="exact"/>
              <w:rPr>
                <w:rFonts w:ascii="Times New Roman" w:eastAsia="SimSun" w:hAnsi="Times New Roman" w:cs="Times New Roman"/>
                <w:sz w:val="24"/>
                <w:szCs w:val="24"/>
              </w:rPr>
            </w:pPr>
          </w:p>
        </w:tc>
        <w:tc>
          <w:tcPr>
            <w:tcW w:w="2009" w:type="dxa"/>
          </w:tcPr>
          <w:p w:rsidR="0048471F" w:rsidRPr="0027373D" w:rsidRDefault="0048471F" w:rsidP="00366939">
            <w:pPr>
              <w:spacing w:before="60" w:after="60" w:line="360" w:lineRule="exact"/>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3.1</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Mã hiệu</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vertAlign w:val="superscript"/>
              </w:rPr>
            </w:pP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Nêu cụ thể</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3.2</w:t>
            </w:r>
          </w:p>
        </w:tc>
        <w:tc>
          <w:tcPr>
            <w:tcW w:w="3956" w:type="dxa"/>
          </w:tcPr>
          <w:p w:rsidR="0048471F"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Khóa đai cho đai 20 x 0.4</w:t>
            </w:r>
          </w:p>
          <w:p w:rsidR="006A0E2F" w:rsidRPr="0027373D" w:rsidRDefault="006A0E2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Khóa đai ch</w:t>
            </w:r>
            <w:r>
              <w:rPr>
                <w:rFonts w:ascii="Times New Roman" w:eastAsia="SimSun" w:hAnsi="Times New Roman" w:cs="Times New Roman"/>
                <w:sz w:val="24"/>
                <w:szCs w:val="24"/>
              </w:rPr>
              <w:t>o đai 20 x 0.7</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3.4</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Loại</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Làm bằng thép không gỉ dùng để khóa đai thép</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3.5</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Kích thước</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Kích thước của khóa đai phải phù hợp cho đai thép tương ứng</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3.6</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 xml:space="preserve">Bao gói </w:t>
            </w:r>
          </w:p>
          <w:p w:rsidR="0048471F" w:rsidRPr="0027373D" w:rsidRDefault="0048471F" w:rsidP="00366939">
            <w:pPr>
              <w:spacing w:before="60" w:after="60" w:line="360" w:lineRule="exact"/>
              <w:rPr>
                <w:rFonts w:ascii="Times New Roman" w:eastAsia="SimSun" w:hAnsi="Times New Roman" w:cs="Times New Roman"/>
                <w:sz w:val="24"/>
                <w:szCs w:val="24"/>
              </w:rPr>
            </w:pP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Đai thép được cuộn tròn và cố định trên khung nhựa, khóa đai được đóng trong hộp để dễ dàng cho việc bảo quản trong kho cũng như vận chuyển</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3.7</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Catalog</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Có</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3.8</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Mẫu đai thép và khóa đai thép</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Có</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r w:rsidR="0048471F" w:rsidRPr="0027373D" w:rsidTr="00366939">
        <w:tc>
          <w:tcPr>
            <w:tcW w:w="55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3.9</w:t>
            </w:r>
          </w:p>
        </w:tc>
        <w:tc>
          <w:tcPr>
            <w:tcW w:w="3956" w:type="dxa"/>
          </w:tcPr>
          <w:p w:rsidR="0048471F" w:rsidRPr="0027373D" w:rsidRDefault="0048471F" w:rsidP="00366939">
            <w:pPr>
              <w:spacing w:before="60" w:after="60" w:line="360" w:lineRule="exact"/>
              <w:rPr>
                <w:rFonts w:ascii="Times New Roman" w:eastAsia="SimSun" w:hAnsi="Times New Roman" w:cs="Times New Roman"/>
                <w:sz w:val="24"/>
                <w:szCs w:val="24"/>
              </w:rPr>
            </w:pPr>
            <w:r w:rsidRPr="0027373D">
              <w:rPr>
                <w:rFonts w:ascii="Times New Roman" w:eastAsia="SimSun" w:hAnsi="Times New Roman" w:cs="Times New Roman"/>
                <w:sz w:val="24"/>
                <w:szCs w:val="24"/>
              </w:rPr>
              <w:t>Mẫu hàng chào</w:t>
            </w:r>
          </w:p>
        </w:tc>
        <w:tc>
          <w:tcPr>
            <w:tcW w:w="1072"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c>
          <w:tcPr>
            <w:tcW w:w="2200" w:type="dxa"/>
            <w:vAlign w:val="center"/>
          </w:tcPr>
          <w:p w:rsidR="0048471F" w:rsidRPr="0027373D" w:rsidRDefault="0048471F" w:rsidP="00366939">
            <w:pPr>
              <w:spacing w:before="60" w:after="60" w:line="360" w:lineRule="exact"/>
              <w:jc w:val="center"/>
              <w:rPr>
                <w:rFonts w:ascii="Times New Roman" w:eastAsia="SimSun" w:hAnsi="Times New Roman" w:cs="Times New Roman"/>
                <w:sz w:val="24"/>
                <w:szCs w:val="24"/>
              </w:rPr>
            </w:pPr>
            <w:r w:rsidRPr="0027373D">
              <w:rPr>
                <w:rFonts w:ascii="Times New Roman" w:eastAsia="SimSun" w:hAnsi="Times New Roman" w:cs="Times New Roman"/>
                <w:sz w:val="24"/>
                <w:szCs w:val="24"/>
              </w:rPr>
              <w:t>Có</w:t>
            </w:r>
          </w:p>
        </w:tc>
        <w:tc>
          <w:tcPr>
            <w:tcW w:w="2009" w:type="dxa"/>
          </w:tcPr>
          <w:p w:rsidR="0048471F" w:rsidRPr="0027373D" w:rsidRDefault="0048471F" w:rsidP="00366939">
            <w:pPr>
              <w:spacing w:before="60" w:after="60" w:line="360" w:lineRule="exact"/>
              <w:jc w:val="center"/>
              <w:rPr>
                <w:rFonts w:ascii="Times New Roman" w:eastAsia="SimSun" w:hAnsi="Times New Roman" w:cs="Times New Roman"/>
                <w:sz w:val="24"/>
                <w:szCs w:val="24"/>
              </w:rPr>
            </w:pPr>
          </w:p>
        </w:tc>
      </w:tr>
    </w:tbl>
    <w:p w:rsidR="008908F6" w:rsidRDefault="008E428D" w:rsidP="008E428D">
      <w:pPr>
        <w:spacing w:after="0" w:line="240" w:lineRule="auto"/>
        <w:rPr>
          <w:rFonts w:ascii="Times New Roman" w:eastAsia="Calibri" w:hAnsi="Times New Roman" w:cs="Times New Roman"/>
          <w:b/>
          <w:sz w:val="24"/>
          <w:szCs w:val="24"/>
        </w:rPr>
      </w:pPr>
      <w:r>
        <w:rPr>
          <w:rFonts w:ascii="Times New Roman" w:hAnsi="Times New Roman" w:cs="Times New Roman"/>
          <w:b/>
          <w:sz w:val="24"/>
          <w:szCs w:val="24"/>
        </w:rPr>
        <w:t xml:space="preserve">X. </w:t>
      </w:r>
      <w:r w:rsidRPr="00B96707">
        <w:rPr>
          <w:rFonts w:ascii="Times New Roman" w:eastAsia="Calibri" w:hAnsi="Times New Roman" w:cs="Times New Roman"/>
          <w:b/>
          <w:sz w:val="24"/>
          <w:szCs w:val="24"/>
        </w:rPr>
        <w:t>Kẹp nối bọc cách điện (ghíp IPC) cho cáp LV-ABC</w:t>
      </w:r>
      <w:r>
        <w:rPr>
          <w:rFonts w:ascii="Times New Roman" w:eastAsia="Calibri" w:hAnsi="Times New Roman" w:cs="Times New Roman"/>
          <w:b/>
          <w:sz w:val="24"/>
          <w:szCs w:val="24"/>
        </w:rPr>
        <w:t>:</w:t>
      </w:r>
    </w:p>
    <w:p w:rsidR="008E428D" w:rsidRPr="00B96707" w:rsidRDefault="008E428D" w:rsidP="008E428D">
      <w:pPr>
        <w:spacing w:after="0" w:line="240" w:lineRule="auto"/>
        <w:jc w:val="both"/>
        <w:rPr>
          <w:rFonts w:ascii="Times New Roman" w:eastAsia="Calibri" w:hAnsi="Times New Roman" w:cs="Times New Roman"/>
          <w:b/>
          <w:sz w:val="24"/>
          <w:szCs w:val="24"/>
        </w:rPr>
      </w:pPr>
      <w:r w:rsidRPr="00B96707">
        <w:rPr>
          <w:rFonts w:ascii="Times New Roman" w:eastAsia="Calibri" w:hAnsi="Times New Roman" w:cs="Times New Roman"/>
          <w:b/>
          <w:sz w:val="24"/>
          <w:szCs w:val="24"/>
        </w:rPr>
        <w:t>1. Yêu cầu chung:</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lastRenderedPageBreak/>
        <w:t>Tiêu chuẩn kỹ thuật này áp dụng cho kẹp nối bọc cách điện (Ghíp IPC) dùng để đấu nối rẽ hoặc đấu nối lèo từ cáp nhôm vặn xoắn hạ áp cách điện XLPE 0.6/1kV ký hiệu [LV-ABC] đến cáp nhôm vặn xoắn hạ áp cách điện XLPE 0.6/1kV ký hiệu [LV-ABC] trên các đường dây phân phối hạ áp trên không.</w:t>
      </w:r>
    </w:p>
    <w:p w:rsidR="008E428D" w:rsidRPr="00B96707" w:rsidRDefault="008E428D" w:rsidP="008E428D">
      <w:pPr>
        <w:spacing w:before="60" w:after="60" w:line="360" w:lineRule="exact"/>
        <w:jc w:val="both"/>
        <w:rPr>
          <w:rFonts w:ascii="Times New Roman" w:eastAsia="Calibri" w:hAnsi="Times New Roman" w:cs="Times New Roman"/>
          <w:b/>
          <w:sz w:val="24"/>
          <w:szCs w:val="24"/>
        </w:rPr>
      </w:pPr>
      <w:r w:rsidRPr="00B96707">
        <w:rPr>
          <w:rFonts w:ascii="Times New Roman" w:eastAsia="Calibri" w:hAnsi="Times New Roman" w:cs="Times New Roman"/>
          <w:b/>
          <w:sz w:val="24"/>
          <w:szCs w:val="24"/>
        </w:rPr>
        <w:t>2. Tiêu chuẩn áp dụng:</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HN 33-S-63: Kết nối xuyên cách điện đối với lưới trên không điện áp thấp với dây dẫn cách điện.</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IEC 61284: Đường dây trên không - Yêu cầu và thử nghiệm cho các phụ kiện</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Và các tiêu chuẩn liên quan; các tiêu chuẩn tương đương hoặc cao hơn</w:t>
      </w:r>
    </w:p>
    <w:p w:rsidR="008E428D" w:rsidRPr="00B96707" w:rsidRDefault="008E428D" w:rsidP="008E428D">
      <w:pPr>
        <w:spacing w:before="60" w:after="60" w:line="360" w:lineRule="exact"/>
        <w:jc w:val="both"/>
        <w:rPr>
          <w:rFonts w:ascii="Times New Roman" w:eastAsia="Calibri" w:hAnsi="Times New Roman" w:cs="Times New Roman"/>
          <w:b/>
          <w:sz w:val="24"/>
          <w:szCs w:val="24"/>
        </w:rPr>
      </w:pPr>
      <w:r w:rsidRPr="00B96707">
        <w:rPr>
          <w:rFonts w:ascii="Times New Roman" w:eastAsia="Calibri" w:hAnsi="Times New Roman" w:cs="Times New Roman"/>
          <w:b/>
          <w:sz w:val="24"/>
          <w:szCs w:val="24"/>
        </w:rPr>
        <w:t>3. Thiết kế và lắp đặt:</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Loại: Kẹp IPC là loại kẹp 1 hoặc 2 bulông, bọc cách điện, chống thấm nước, dùng để đấu nối rẽ hoặc đấu nối lèo từ cáp nhôm vặn xoắn 0.6/1kV LVABC đến cáp nhôm vặn xoắn 0.6/1kV LV-ABC, vận hành tốt ở vùng nhiệt đới, vùng biển, vùng ô nhiễm công nghiệp…</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Thân kẹp: Làm bằng nhựa có tăng cường sợi thủy tinh, có độ bền cơ học và thời tiết cao, bền với tia tử ngoại, chống rạn nứt, lão hóa và ăn mòn</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Bulông: Bulông, vòng đệm làm bằng vật liệu chống ăn mòn kèm đai ốc siết bứt đầu làm bằng vật liệu chống ăn mòn đảm bảo lưỡi ngàm kẹp chặt vào dây dẫn bọc cách điện mà không làm tróc lớp bọc cách điện cũng như không làm hư hỏng các tao dây trong ruột dẫn điện</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Lưỡi ngàm: Làm bằng hợp kim đồng dẫn điện cao, được mạ thiếc, Bao bọc bởi 1 lớp Polymer đàn hồi đúc ôm chặt vào lưỡi ngàm và mỡ silicon chuyên dùng chống thấm nước và chống ăn mòn</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Lực xiết bứt đầu bulông:</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IPC 95 – 35 : 18 ± 10% Nm</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IPC 95 – 70: 18 ± 10% Nm</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IPC 95 – 95: 18 ± 10% Nm</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IPC 120 – 120: 18 ± 10% Nm</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IPC 185 – 150: 18 ± 10% Nm</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Tiết diện danh định của dây dẫn: Trục chính cáp nhôm LV-ABC /Nhánh rẽ cáp nhôm LV-ABC (mm2)</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IPC 95 – 35 : 35 – 95 / 6 – 35 (mm2)</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IPC 95 – 70: 35 – 95 / 6 – 70 (mm2)</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IPC 95 – 95: 35 – 95 / 6 – 95 (mm2)</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IPC 120 – 120: 35 – 120 / 6 – 120 (mm2)</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IPC 185 – 150: 50 – 185 / 6 – 150 (mm2)</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lastRenderedPageBreak/>
        <w:t>- Dòng định mức liên tục của kẹp: Phải lớn hơn hoặc bằng dòng định mức của dây nhôm vặn xoắn LV-ABC tương ứng</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IPC 95 – 35 : ≥ 175A</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IPC 95 – 70: ≥ 270A</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IPC 95 – 95: ≥ 270A</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IPC 120 – 120: ≥ 350A</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IPC 185 – 150: ≥ 450A</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Độ bền điện môi và chống thấm nước ở 50Hz trong 1 phút, trong nước (kẹp IPC phải được ngâm trong nước 30 phút trước khi thử nghiệm): 6KV</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Nắp bịt đầu cáp: Làm bằng vật liệu cao su đàn hồi. Kẹp IPC kèm theo nắp bịt đầu cáp để bảo vệ cáp chống thấm nước. Các nắp bịt đầu cáp này không được rời khỏi thân của nối bọc cách điện ngay cả khi không sử dụng.</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Nhiệt độ môi trường cực đại: 45</w:t>
      </w:r>
      <w:r w:rsidRPr="00B96707">
        <w:rPr>
          <w:rFonts w:ascii="Times New Roman" w:eastAsia="Calibri" w:hAnsi="Times New Roman" w:cs="Times New Roman"/>
          <w:sz w:val="24"/>
          <w:szCs w:val="24"/>
          <w:vertAlign w:val="superscript"/>
        </w:rPr>
        <w:t>0</w:t>
      </w:r>
      <w:r w:rsidRPr="00B96707">
        <w:rPr>
          <w:rFonts w:ascii="Times New Roman" w:eastAsia="Calibri" w:hAnsi="Times New Roman" w:cs="Times New Roman"/>
          <w:sz w:val="24"/>
          <w:szCs w:val="24"/>
        </w:rPr>
        <w:t>C</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Độ ẩm môi trường tương đối cực đại: 100%</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Ghi nhãn: Kẹp phải được ghi nhãn với các nội dung sau:</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Nhãn hiệu/tên nhà sản xuất</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Tiết diện lớn nhất/nhỏ nhất của dây chính và dây rẽ…</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(việc ghi nhãn phải đảm bảo rõ và bền)</w:t>
      </w:r>
    </w:p>
    <w:p w:rsidR="008E428D" w:rsidRPr="00B96707" w:rsidRDefault="008E428D" w:rsidP="008E428D">
      <w:pPr>
        <w:spacing w:before="60" w:after="60" w:line="360" w:lineRule="exact"/>
        <w:jc w:val="both"/>
        <w:rPr>
          <w:rFonts w:ascii="Times New Roman" w:eastAsia="Calibri" w:hAnsi="Times New Roman" w:cs="Times New Roman"/>
          <w:b/>
          <w:sz w:val="24"/>
          <w:szCs w:val="24"/>
        </w:rPr>
      </w:pPr>
      <w:r w:rsidRPr="00B96707">
        <w:rPr>
          <w:rFonts w:ascii="Times New Roman" w:eastAsia="Calibri" w:hAnsi="Times New Roman" w:cs="Times New Roman"/>
          <w:b/>
          <w:sz w:val="24"/>
          <w:szCs w:val="24"/>
        </w:rPr>
        <w:t>4. Yêu cầu về thử nghiệm:</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a. Thử nghiệm xuất xưởng</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Phải có biên bản thử nghiệm thường xuyên thực hiện bởi nhà sản xuất trên sản phẩm cung cấp tại nhà máy của nhà sản xuất để chứng minh sản phẩm phù hợp với đặc tính kỹ thuật của hợp đồng. Biên bản này thực theo tiêu chuẩn HN 33-S-63 hoặc tiêu chuẩn tương đương, bao gồm các hạng mục:</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Kiểm tra ngoại quan (trơn nhẵn và không có khuyết tật)</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Đo kích thước</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Thử nghiệm độ bền cơ</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Độ bền điện môi và thử nghiệm chống thấm nước</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b. Thử nghiệm điển hình</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Phải có biên bản thử nghiệm điển hình thực hiện bởi phòng thử nghiệm độc lập trên sản phẩm tương tự để chứng minh sản phẩm phù hợp với đặc tính kỹ thuật của hồ sơ mời thầu. Biên bản này thực hiện theo tiêu chuẩn HN 33-S-63, IEC 61284 hoặc tiêu chuẩn tương đương, bao gồm các hạng mục:</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lastRenderedPageBreak/>
        <w:t>+ Thử nghiệm độ bền cơ</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Độ bền điện môi và thử nghiệm chống thấm nước</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Thử lão hóa khí hậu</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Thử lắp đặt ở nhiệt độ thấp</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Thử chống ăn mòn</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Thử lão hóa về điện</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Độ tăng nhiệt khi mang dòng định mức</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Trong trường hợp biên bản thử nghiệm điển hình được thực hiện bởi nhà sản xuất, kết quả thử nghiệm phải được chứng kiến/chứng nhận bởi đại diện của một đơn vị thử nghiệm độc lập quốc tế (như KEMA, CESI, SGS…) hoặc phòng thử nghiệm của nhà sản xuất được chứng nhận bởi đơn vị chứng nhận quốc tế phù hợp với tiêu chuẩn ISO/IEC 17025.</w:t>
      </w:r>
    </w:p>
    <w:p w:rsidR="008E428D" w:rsidRPr="00B96707" w:rsidRDefault="008E428D" w:rsidP="008E428D">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Biên bản thử nghiệm điển hình phải trình bày các thông tin sau: (i) Tên, địa chỉ, chữ ký/con dấu của phòng thí nghiệm; (ii) Sản phẩm thử nghiệm, hạng mục thử nghiệm, tiêu chuẩn áp dụng, khách hàng, ngày thử nghiệm, ngày phát hành, nơi thử nghiệm, chi tiết thử nghiệm, phương pháp thử nghiệm, kết quả thử nghiệm,...; (iii) Loại, nhà sản xuất, nước sản xuất của sản phẩm thử nghiệm.</w:t>
      </w:r>
    </w:p>
    <w:p w:rsidR="008E428D" w:rsidRPr="00B96707" w:rsidRDefault="008E428D" w:rsidP="008E428D">
      <w:pPr>
        <w:spacing w:before="60" w:after="60" w:line="360" w:lineRule="exact"/>
        <w:jc w:val="both"/>
        <w:rPr>
          <w:rFonts w:ascii="Times New Roman" w:eastAsia="Calibri" w:hAnsi="Times New Roman" w:cs="Times New Roman"/>
          <w:b/>
          <w:sz w:val="24"/>
          <w:szCs w:val="24"/>
        </w:rPr>
      </w:pPr>
      <w:r w:rsidRPr="00B96707">
        <w:rPr>
          <w:rFonts w:ascii="Times New Roman" w:eastAsia="Calibri" w:hAnsi="Times New Roman" w:cs="Times New Roman"/>
          <w:b/>
          <w:sz w:val="24"/>
          <w:szCs w:val="24"/>
        </w:rPr>
        <w:t>5. Bảng yêu cầu về đặc tính kỹ thuật: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4068"/>
        <w:gridCol w:w="995"/>
        <w:gridCol w:w="2220"/>
        <w:gridCol w:w="1955"/>
      </w:tblGrid>
      <w:tr w:rsidR="008E428D" w:rsidRPr="00B96707" w:rsidTr="00366939">
        <w:trPr>
          <w:tblHeader/>
        </w:trPr>
        <w:tc>
          <w:tcPr>
            <w:tcW w:w="558" w:type="dxa"/>
            <w:shd w:val="clear" w:color="auto" w:fill="auto"/>
            <w:vAlign w:val="center"/>
          </w:tcPr>
          <w:p w:rsidR="008E428D" w:rsidRPr="00B96707" w:rsidRDefault="008E428D" w:rsidP="00366939">
            <w:pPr>
              <w:spacing w:before="60" w:after="60" w:line="360" w:lineRule="exact"/>
              <w:jc w:val="center"/>
              <w:rPr>
                <w:rFonts w:ascii="Times New Roman" w:eastAsia="Calibri" w:hAnsi="Times New Roman" w:cs="Times New Roman"/>
                <w:b/>
                <w:sz w:val="24"/>
                <w:szCs w:val="24"/>
              </w:rPr>
            </w:pPr>
            <w:r w:rsidRPr="00B96707">
              <w:rPr>
                <w:rFonts w:ascii="Times New Roman" w:eastAsia="Calibri" w:hAnsi="Times New Roman" w:cs="Times New Roman"/>
                <w:b/>
                <w:sz w:val="24"/>
                <w:szCs w:val="24"/>
              </w:rPr>
              <w:t>TT</w:t>
            </w:r>
          </w:p>
        </w:tc>
        <w:tc>
          <w:tcPr>
            <w:tcW w:w="4068" w:type="dxa"/>
            <w:shd w:val="clear" w:color="auto" w:fill="auto"/>
            <w:vAlign w:val="center"/>
          </w:tcPr>
          <w:p w:rsidR="008E428D" w:rsidRPr="00B96707" w:rsidRDefault="008E428D" w:rsidP="00366939">
            <w:pPr>
              <w:spacing w:before="60" w:after="60" w:line="360" w:lineRule="exact"/>
              <w:jc w:val="center"/>
              <w:rPr>
                <w:rFonts w:ascii="Times New Roman" w:eastAsia="Calibri" w:hAnsi="Times New Roman" w:cs="Times New Roman"/>
                <w:b/>
                <w:sz w:val="24"/>
                <w:szCs w:val="24"/>
              </w:rPr>
            </w:pPr>
            <w:r w:rsidRPr="00B96707">
              <w:rPr>
                <w:rFonts w:ascii="Times New Roman" w:eastAsia="Calibri" w:hAnsi="Times New Roman" w:cs="Times New Roman"/>
                <w:b/>
                <w:sz w:val="24"/>
                <w:szCs w:val="24"/>
              </w:rPr>
              <w:t>Hạng mục</w:t>
            </w:r>
          </w:p>
        </w:tc>
        <w:tc>
          <w:tcPr>
            <w:tcW w:w="995" w:type="dxa"/>
            <w:shd w:val="clear" w:color="auto" w:fill="auto"/>
            <w:vAlign w:val="center"/>
          </w:tcPr>
          <w:p w:rsidR="008E428D" w:rsidRPr="00B96707" w:rsidRDefault="008E428D" w:rsidP="00366939">
            <w:pPr>
              <w:spacing w:before="60" w:after="60" w:line="360" w:lineRule="exact"/>
              <w:jc w:val="center"/>
              <w:rPr>
                <w:rFonts w:ascii="Times New Roman" w:eastAsia="Calibri" w:hAnsi="Times New Roman" w:cs="Times New Roman"/>
                <w:b/>
                <w:sz w:val="24"/>
                <w:szCs w:val="24"/>
              </w:rPr>
            </w:pPr>
            <w:r w:rsidRPr="00B96707">
              <w:rPr>
                <w:rFonts w:ascii="Times New Roman" w:eastAsia="Calibri" w:hAnsi="Times New Roman" w:cs="Times New Roman"/>
                <w:b/>
                <w:sz w:val="24"/>
                <w:szCs w:val="24"/>
              </w:rPr>
              <w:t>Đơn vị đo</w:t>
            </w:r>
          </w:p>
        </w:tc>
        <w:tc>
          <w:tcPr>
            <w:tcW w:w="2220" w:type="dxa"/>
            <w:shd w:val="clear" w:color="auto" w:fill="auto"/>
            <w:vAlign w:val="center"/>
          </w:tcPr>
          <w:p w:rsidR="008E428D" w:rsidRPr="00B96707" w:rsidRDefault="008E428D" w:rsidP="00366939">
            <w:pPr>
              <w:spacing w:before="60" w:after="60" w:line="360" w:lineRule="exact"/>
              <w:jc w:val="center"/>
              <w:rPr>
                <w:rFonts w:ascii="Times New Roman" w:eastAsia="Calibri" w:hAnsi="Times New Roman" w:cs="Times New Roman"/>
                <w:b/>
                <w:sz w:val="24"/>
                <w:szCs w:val="24"/>
              </w:rPr>
            </w:pPr>
            <w:r w:rsidRPr="00B96707">
              <w:rPr>
                <w:rFonts w:ascii="Times New Roman" w:eastAsia="Calibri" w:hAnsi="Times New Roman" w:cs="Times New Roman"/>
                <w:b/>
                <w:sz w:val="24"/>
                <w:szCs w:val="24"/>
              </w:rPr>
              <w:t>Yêu cầu</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b/>
                <w:sz w:val="24"/>
                <w:szCs w:val="24"/>
              </w:rPr>
            </w:pPr>
            <w:r w:rsidRPr="00B96707">
              <w:rPr>
                <w:rFonts w:ascii="Times New Roman" w:eastAsia="Calibri" w:hAnsi="Times New Roman" w:cs="Times New Roman"/>
                <w:b/>
                <w:sz w:val="24"/>
                <w:szCs w:val="24"/>
              </w:rPr>
              <w:t>Đề nghị và cam kết</w:t>
            </w: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Nhà sản xuất</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2</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Mã hiệu sản phẩm </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3</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Nước sản xuất</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4</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Tiêu chuẩn quản lý chất lượng</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5</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Tiêu chuẩn áp dụng</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HN 33-S-63, IEC 61284 hoặc tương đương</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6</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Loại </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vertAlign w:val="superscript"/>
              </w:rPr>
            </w:pPr>
          </w:p>
        </w:tc>
        <w:tc>
          <w:tcPr>
            <w:tcW w:w="2220" w:type="dxa"/>
            <w:shd w:val="clear" w:color="auto" w:fill="auto"/>
            <w:vAlign w:val="center"/>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Kẹp IPC là loại kẹp 2 bulông, bọc cách điện, chống thấm nước, dùng để đấu nối rẽ hoặc đấu nối lèo từ cáp nhôm</w:t>
            </w:r>
          </w:p>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vặn xoắn 0.6/1kV </w:t>
            </w:r>
            <w:r w:rsidRPr="00B96707">
              <w:rPr>
                <w:rFonts w:ascii="Times New Roman" w:eastAsia="Calibri" w:hAnsi="Times New Roman" w:cs="Times New Roman"/>
                <w:sz w:val="24"/>
                <w:szCs w:val="24"/>
              </w:rPr>
              <w:lastRenderedPageBreak/>
              <w:t>LV-ABC đến cáp nhôm vặn xoắn 0.6/1kV LV-ABC, vận hành tốt ở vùng nhiệt đới, vùng biển, vùng ô nhiễm công nghiệp…</w:t>
            </w:r>
          </w:p>
        </w:tc>
        <w:tc>
          <w:tcPr>
            <w:tcW w:w="1955" w:type="dxa"/>
          </w:tcPr>
          <w:p w:rsidR="008E428D" w:rsidRPr="00B96707" w:rsidRDefault="008E428D" w:rsidP="00366939">
            <w:pPr>
              <w:spacing w:before="60" w:after="60" w:line="360" w:lineRule="exact"/>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lastRenderedPageBreak/>
              <w:t>7</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Thân kẹp</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vertAlign w:val="superscript"/>
              </w:rPr>
            </w:pPr>
          </w:p>
        </w:tc>
        <w:tc>
          <w:tcPr>
            <w:tcW w:w="2220" w:type="dxa"/>
            <w:shd w:val="clear" w:color="auto" w:fill="auto"/>
            <w:vAlign w:val="center"/>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Làm bằng nhựa có tăng cường sợi thủy tinh, có độ bền cơ học và thời tiết cao, bền với tia tử ngoại, chống rạn nứt, lão hóa và ăn mòn</w:t>
            </w:r>
          </w:p>
        </w:tc>
        <w:tc>
          <w:tcPr>
            <w:tcW w:w="1955" w:type="dxa"/>
          </w:tcPr>
          <w:p w:rsidR="008E428D" w:rsidRPr="00B96707" w:rsidRDefault="008E428D" w:rsidP="00366939">
            <w:pPr>
              <w:spacing w:before="60" w:after="60" w:line="360" w:lineRule="exact"/>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8</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Bulông</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Bulông, vòng đệm làm bằng vật liệu chống ăn mòn kèm đai ốc siết bứt đầu làm bằng vật liệu chống ăn mòn đảm bảo lưỡi ngàm kẹp chặt vào dây dẫn bọc cách điện mà không làm tróc lớp bọc cách điện cũng như không làm hư hỏng các tao dây trong ruột dẫn điện</w:t>
            </w:r>
          </w:p>
        </w:tc>
        <w:tc>
          <w:tcPr>
            <w:tcW w:w="1955" w:type="dxa"/>
          </w:tcPr>
          <w:p w:rsidR="008E428D" w:rsidRPr="00B96707" w:rsidRDefault="008E428D" w:rsidP="00366939">
            <w:pPr>
              <w:spacing w:before="60" w:after="60" w:line="360" w:lineRule="exact"/>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9</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Lưỡi ngàm</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vAlign w:val="center"/>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Làm bằng hợp kim đồng dẫn điện cao, được mạ thiếc, Bao bọc bởi 1 lớp Polymer đàn hồi đúc ôm chặt vào lưỡi </w:t>
            </w:r>
            <w:r w:rsidRPr="00B96707">
              <w:rPr>
                <w:rFonts w:ascii="Times New Roman" w:eastAsia="Calibri" w:hAnsi="Times New Roman" w:cs="Times New Roman"/>
                <w:sz w:val="24"/>
                <w:szCs w:val="24"/>
              </w:rPr>
              <w:lastRenderedPageBreak/>
              <w:t>ngàm và mỡ silicon chuyên dùng chống thấm nước và chống ăn mòn</w:t>
            </w:r>
          </w:p>
        </w:tc>
        <w:tc>
          <w:tcPr>
            <w:tcW w:w="1955" w:type="dxa"/>
          </w:tcPr>
          <w:p w:rsidR="008E428D" w:rsidRPr="00B96707" w:rsidRDefault="008E428D" w:rsidP="00366939">
            <w:pPr>
              <w:spacing w:before="60" w:after="60" w:line="360" w:lineRule="exact"/>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lastRenderedPageBreak/>
              <w:t>10</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Lực xiết bứt đầu bulông</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Nm</w:t>
            </w: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IPC 95 – 35 </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18 ± 10% Nm</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IPC 95 – 70 </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18 ± 10% Nm</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IPC 95 – 95</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18 ± 10% Nm</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IPC 120 – 120 </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18 ± 10% Nm</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IPC 185 – 150</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18 ± 10% Nm</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11</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Tiết diện danh định của dây dẫn</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vertAlign w:val="superscript"/>
              </w:rPr>
            </w:pPr>
            <w:r w:rsidRPr="00B96707">
              <w:rPr>
                <w:rFonts w:ascii="Times New Roman" w:eastAsia="Calibri" w:hAnsi="Times New Roman" w:cs="Times New Roman"/>
                <w:sz w:val="24"/>
                <w:szCs w:val="24"/>
              </w:rPr>
              <w:t>mm</w:t>
            </w:r>
            <w:r w:rsidRPr="00B96707">
              <w:rPr>
                <w:rFonts w:ascii="Times New Roman" w:eastAsia="Calibri" w:hAnsi="Times New Roman" w:cs="Times New Roman"/>
                <w:sz w:val="24"/>
                <w:szCs w:val="24"/>
                <w:vertAlign w:val="superscript"/>
              </w:rPr>
              <w:t>2</w:t>
            </w: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Trục chính cáp nhôm LV-ABC/ Nhánh rẽ cáp nhôm LV-ABC</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IPC 95 – 35 </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35 – 95 / 6 – 35</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IPC 95 – 70 </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35 – 95 / 6 – 70</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IPC 95 – 95</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35 – 95 / 6 – 95</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IPC 120 – 120 </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35 – 120 / 6 – 120</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IPC 185 – 150</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50 – 185 / 6 – 150</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12</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Dòng định mức liên tục của kẹp </w:t>
            </w:r>
          </w:p>
        </w:tc>
        <w:tc>
          <w:tcPr>
            <w:tcW w:w="995"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A</w:t>
            </w:r>
          </w:p>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Phải lớn hơn hoặc bằng dòng định mức của dây nhôm vặn xoắn LV-ABC tương ứng</w:t>
            </w:r>
          </w:p>
        </w:tc>
        <w:tc>
          <w:tcPr>
            <w:tcW w:w="1955" w:type="dxa"/>
          </w:tcPr>
          <w:p w:rsidR="008E428D" w:rsidRPr="00B96707" w:rsidRDefault="008E428D" w:rsidP="00366939">
            <w:pPr>
              <w:spacing w:before="60" w:after="60" w:line="360" w:lineRule="exact"/>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IPC 95 – 35 </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 175A</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IPC 95 – 70 </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 270A</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IPC 95 – 95</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 270A</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IPC 120 – 120 </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 350A</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IPC 185 – 150</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 450A</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13</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Độ bền điện môi và chống thấm nước ở 50Hz trong 1 phút, trong nước (kẹp IPC phải được ngâm trong nước 30 phút trước khi thử nghiệm)</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kV</w:t>
            </w: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6</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14</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Nắp bịt đầu cáp </w:t>
            </w:r>
          </w:p>
          <w:p w:rsidR="008E428D" w:rsidRPr="00B96707" w:rsidRDefault="008E428D" w:rsidP="00366939">
            <w:pPr>
              <w:spacing w:before="60" w:after="60" w:line="360" w:lineRule="exact"/>
              <w:rPr>
                <w:rFonts w:ascii="Times New Roman" w:eastAsia="Calibri" w:hAnsi="Times New Roman" w:cs="Times New Roman"/>
                <w:sz w:val="24"/>
                <w:szCs w:val="24"/>
              </w:rPr>
            </w:pP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Làm bằng vật liệu cao su đàn hồi. Kẹp IPC kèm theo nắp bịt đầu cáp để bảo vệ cáp chống thấm nước. Các nắp bịt đầu cáp này không được rời khỏi thân của nối bọc cách điện ngay cả khi không sử dụng.</w:t>
            </w:r>
          </w:p>
        </w:tc>
        <w:tc>
          <w:tcPr>
            <w:tcW w:w="1955" w:type="dxa"/>
          </w:tcPr>
          <w:p w:rsidR="008E428D" w:rsidRPr="00B96707" w:rsidRDefault="008E428D" w:rsidP="00366939">
            <w:pPr>
              <w:spacing w:before="60" w:after="60" w:line="360" w:lineRule="exact"/>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15</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Nhiệt độ môi trường cực đại</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45</w:t>
            </w:r>
            <w:r w:rsidRPr="00B96707">
              <w:rPr>
                <w:rFonts w:ascii="Times New Roman" w:eastAsia="Calibri" w:hAnsi="Times New Roman" w:cs="Times New Roman"/>
                <w:sz w:val="24"/>
                <w:szCs w:val="24"/>
                <w:vertAlign w:val="superscript"/>
              </w:rPr>
              <w:t>o</w:t>
            </w:r>
            <w:r w:rsidRPr="00B96707">
              <w:rPr>
                <w:rFonts w:ascii="Times New Roman" w:eastAsia="Calibri" w:hAnsi="Times New Roman" w:cs="Times New Roman"/>
                <w:sz w:val="24"/>
                <w:szCs w:val="24"/>
              </w:rPr>
              <w:t>C</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16</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Độ ẩm môi trường tương đối cực đại</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100%</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17</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Ghi nhãn</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Kẹp phải được ghi nhãn với các nội dung sau:</w:t>
            </w:r>
          </w:p>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 Nhãn hiệu/tên nhà sản xuất</w:t>
            </w:r>
          </w:p>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 Tiết diện lớn nhất/nhỏ nhất của dây chính và dây rẽ…</w:t>
            </w:r>
          </w:p>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Việc ghi nhãn phải đảm bảo rõ và bền</w:t>
            </w:r>
          </w:p>
        </w:tc>
        <w:tc>
          <w:tcPr>
            <w:tcW w:w="1955" w:type="dxa"/>
          </w:tcPr>
          <w:p w:rsidR="008E428D" w:rsidRPr="00B96707" w:rsidRDefault="008E428D" w:rsidP="00366939">
            <w:pPr>
              <w:spacing w:before="60" w:after="60" w:line="360" w:lineRule="exact"/>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18</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Kiểm tra và thử nghiệm </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955" w:type="dxa"/>
          </w:tcPr>
          <w:p w:rsidR="008E428D" w:rsidRPr="00B96707" w:rsidRDefault="008E428D" w:rsidP="00366939">
            <w:pPr>
              <w:spacing w:before="60" w:after="60" w:line="360" w:lineRule="exact"/>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19</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Catalogue/Bản vẽ của nhà sản xuất thể </w:t>
            </w:r>
            <w:r w:rsidRPr="00B96707">
              <w:rPr>
                <w:rFonts w:ascii="Times New Roman" w:eastAsia="Calibri" w:hAnsi="Times New Roman" w:cs="Times New Roman"/>
                <w:sz w:val="24"/>
                <w:szCs w:val="24"/>
              </w:rPr>
              <w:lastRenderedPageBreak/>
              <w:t>hiện các kích thước và thông số kỹ thuật</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Có</w:t>
            </w:r>
          </w:p>
        </w:tc>
        <w:tc>
          <w:tcPr>
            <w:tcW w:w="1955" w:type="dxa"/>
          </w:tcPr>
          <w:p w:rsidR="008E428D" w:rsidRPr="00B96707" w:rsidRDefault="008E428D" w:rsidP="00366939">
            <w:pPr>
              <w:spacing w:before="60" w:after="60" w:line="360" w:lineRule="exact"/>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lastRenderedPageBreak/>
              <w:t>20</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Bao gói </w:t>
            </w:r>
          </w:p>
          <w:p w:rsidR="008E428D" w:rsidRPr="00B96707" w:rsidRDefault="008E428D" w:rsidP="00366939">
            <w:pPr>
              <w:spacing w:before="60" w:after="60" w:line="360" w:lineRule="exact"/>
              <w:rPr>
                <w:rFonts w:ascii="Times New Roman" w:eastAsia="Calibri" w:hAnsi="Times New Roman" w:cs="Times New Roman"/>
                <w:sz w:val="24"/>
                <w:szCs w:val="24"/>
              </w:rPr>
            </w:pP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Kẹp phải được đóng gói để dễ dàng và thuận tiện cho việc bảo quản trong kho cũng như vận chuyển</w:t>
            </w:r>
          </w:p>
        </w:tc>
        <w:tc>
          <w:tcPr>
            <w:tcW w:w="1955" w:type="dxa"/>
          </w:tcPr>
          <w:p w:rsidR="008E428D" w:rsidRPr="00B96707" w:rsidRDefault="008E428D" w:rsidP="00366939">
            <w:pPr>
              <w:spacing w:before="60" w:after="60" w:line="360" w:lineRule="exact"/>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21</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Thí nghiệm điểm hình</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Có</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22</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Thí nghiệm xuất xưởng</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Có</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r w:rsidR="008E428D" w:rsidRPr="00B96707" w:rsidTr="00366939">
        <w:tc>
          <w:tcPr>
            <w:tcW w:w="558"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23</w:t>
            </w:r>
          </w:p>
        </w:tc>
        <w:tc>
          <w:tcPr>
            <w:tcW w:w="4068" w:type="dxa"/>
            <w:shd w:val="clear" w:color="auto" w:fill="auto"/>
          </w:tcPr>
          <w:p w:rsidR="008E428D" w:rsidRPr="00B96707" w:rsidRDefault="008E428D" w:rsidP="00366939">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Thí nghiệm nghiệm thu</w:t>
            </w:r>
          </w:p>
        </w:tc>
        <w:tc>
          <w:tcPr>
            <w:tcW w:w="995"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c>
          <w:tcPr>
            <w:tcW w:w="2220" w:type="dxa"/>
            <w:shd w:val="clear" w:color="auto" w:fill="auto"/>
          </w:tcPr>
          <w:p w:rsidR="008E428D" w:rsidRPr="00B96707" w:rsidRDefault="008E428D"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Có</w:t>
            </w:r>
          </w:p>
        </w:tc>
        <w:tc>
          <w:tcPr>
            <w:tcW w:w="1955" w:type="dxa"/>
          </w:tcPr>
          <w:p w:rsidR="008E428D" w:rsidRPr="00B96707" w:rsidRDefault="008E428D" w:rsidP="00366939">
            <w:pPr>
              <w:spacing w:before="60" w:after="60" w:line="360" w:lineRule="exact"/>
              <w:jc w:val="center"/>
              <w:rPr>
                <w:rFonts w:ascii="Times New Roman" w:eastAsia="Calibri" w:hAnsi="Times New Roman" w:cs="Times New Roman"/>
                <w:sz w:val="24"/>
                <w:szCs w:val="24"/>
              </w:rPr>
            </w:pPr>
          </w:p>
        </w:tc>
      </w:tr>
    </w:tbl>
    <w:p w:rsidR="008E428D" w:rsidRDefault="0047776B" w:rsidP="0047776B">
      <w:pPr>
        <w:spacing w:after="0" w:line="240" w:lineRule="auto"/>
        <w:rPr>
          <w:rFonts w:ascii="Times New Roman" w:eastAsia="Arial" w:hAnsi="Times New Roman" w:cs="Times New Roman"/>
          <w:b/>
          <w:sz w:val="24"/>
          <w:szCs w:val="24"/>
        </w:rPr>
      </w:pPr>
      <w:r>
        <w:rPr>
          <w:rFonts w:ascii="Times New Roman" w:hAnsi="Times New Roman" w:cs="Times New Roman"/>
          <w:b/>
          <w:sz w:val="24"/>
          <w:szCs w:val="24"/>
        </w:rPr>
        <w:t xml:space="preserve">XI. </w:t>
      </w:r>
      <w:r w:rsidRPr="004539F2">
        <w:rPr>
          <w:rFonts w:ascii="Times New Roman" w:eastAsia="Arial" w:hAnsi="Times New Roman" w:cs="Times New Roman"/>
          <w:b/>
          <w:sz w:val="24"/>
          <w:szCs w:val="24"/>
        </w:rPr>
        <w:t>Ghíp nhôm A25-150, 3 bulong</w:t>
      </w:r>
      <w:r>
        <w:rPr>
          <w:rFonts w:ascii="Times New Roman" w:eastAsia="Arial" w:hAnsi="Times New Roman" w:cs="Times New Roman"/>
          <w:b/>
          <w:sz w:val="24"/>
          <w:szCs w:val="24"/>
        </w:rPr>
        <w:t>:</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i/>
          <w:sz w:val="24"/>
          <w:szCs w:val="24"/>
          <w:lang w:val="vi-VN"/>
        </w:rPr>
      </w:pPr>
      <w:r w:rsidRPr="004539F2">
        <w:rPr>
          <w:rFonts w:ascii="Times New Roman" w:hAnsi="Times New Roman" w:cs="Times New Roman"/>
          <w:i/>
          <w:sz w:val="24"/>
          <w:szCs w:val="24"/>
        </w:rPr>
        <w:t>1</w:t>
      </w:r>
      <w:r w:rsidRPr="004539F2">
        <w:rPr>
          <w:rFonts w:ascii="Times New Roman" w:hAnsi="Times New Roman" w:cs="Times New Roman"/>
          <w:i/>
          <w:sz w:val="24"/>
          <w:szCs w:val="24"/>
          <w:lang w:val="vi-VN"/>
        </w:rPr>
        <w:t>. Tiêu chuẩn áp dụng</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xml:space="preserve">Tiêu chuẩn sau đây được áp dụng:  </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TCVN 197-2002, IEC 61284: Đường dây trên không - Yêu cầu và thử nghiệm cho các phụ kiện</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xml:space="preserve"> và các tiêu chuẩn tương đương</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i/>
          <w:sz w:val="24"/>
          <w:szCs w:val="24"/>
        </w:rPr>
      </w:pPr>
      <w:r w:rsidRPr="004539F2">
        <w:rPr>
          <w:rFonts w:ascii="Times New Roman" w:hAnsi="Times New Roman" w:cs="Times New Roman"/>
          <w:i/>
          <w:sz w:val="24"/>
          <w:szCs w:val="24"/>
        </w:rPr>
        <w:t>2. Thông tin chung</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Vật liệu làm bằng nhôm hoặc hợp kim nhôm đúc (chất lượng đảm bảo để khi vặn chặt không vỡ ghíp).</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Ghíp được bắt bằng ba bu lông M 12x60, có gờ để chống xoay Ê cu và có long đen vênh.</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xml:space="preserve">- Ghíp sử dụng để nối dây có tiết diện từ 50mm2 </w:t>
      </w:r>
      <w:r w:rsidRPr="004539F2">
        <w:rPr>
          <w:rFonts w:ascii="Times New Roman" w:hAnsi="Times New Roman" w:cs="Times New Roman"/>
          <w:sz w:val="24"/>
          <w:szCs w:val="24"/>
          <w:lang w:val="vi-VN"/>
        </w:rPr>
        <w:sym w:font="Symbol" w:char="F0B8"/>
      </w:r>
      <w:r w:rsidRPr="004539F2">
        <w:rPr>
          <w:rFonts w:ascii="Times New Roman" w:hAnsi="Times New Roman" w:cs="Times New Roman"/>
          <w:sz w:val="24"/>
          <w:szCs w:val="24"/>
          <w:lang w:val="vi-VN"/>
        </w:rPr>
        <w:t xml:space="preserve"> 240mm2.</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i/>
          <w:sz w:val="24"/>
          <w:szCs w:val="24"/>
        </w:rPr>
      </w:pPr>
      <w:r w:rsidRPr="004539F2">
        <w:rPr>
          <w:rFonts w:ascii="Times New Roman" w:hAnsi="Times New Roman" w:cs="Times New Roman"/>
          <w:noProof/>
          <w:sz w:val="24"/>
          <w:szCs w:val="24"/>
        </w:rPr>
        <w:drawing>
          <wp:anchor distT="0" distB="0" distL="114300" distR="114300" simplePos="0" relativeHeight="251663360" behindDoc="0" locked="0" layoutInCell="1" allowOverlap="0" wp14:anchorId="39DA8B7F" wp14:editId="10265750">
            <wp:simplePos x="0" y="0"/>
            <wp:positionH relativeFrom="column">
              <wp:posOffset>1123950</wp:posOffset>
            </wp:positionH>
            <wp:positionV relativeFrom="paragraph">
              <wp:posOffset>446405</wp:posOffset>
            </wp:positionV>
            <wp:extent cx="3588385" cy="223012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88385" cy="2230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539F2">
        <w:rPr>
          <w:rFonts w:ascii="Times New Roman" w:hAnsi="Times New Roman" w:cs="Times New Roman"/>
          <w:i/>
          <w:sz w:val="24"/>
          <w:szCs w:val="24"/>
        </w:rPr>
        <w:t>3. Yêu cầu chi tiết</w:t>
      </w:r>
    </w:p>
    <w:p w:rsidR="0047776B" w:rsidRPr="004539F2" w:rsidRDefault="0047776B" w:rsidP="0047776B">
      <w:pPr>
        <w:widowControl w:val="0"/>
        <w:tabs>
          <w:tab w:val="left" w:pos="9356"/>
        </w:tabs>
        <w:spacing w:after="0" w:line="360" w:lineRule="exact"/>
        <w:jc w:val="both"/>
        <w:rPr>
          <w:rFonts w:ascii="Times New Roman" w:hAnsi="Times New Roman" w:cs="Times New Roman"/>
          <w:i/>
          <w:sz w:val="24"/>
          <w:szCs w:val="24"/>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9405"/>
      </w:tblGrid>
      <w:tr w:rsidR="0047776B" w:rsidRPr="004539F2" w:rsidTr="00366939">
        <w:trPr>
          <w:tblCellSpacing w:w="0" w:type="dxa"/>
        </w:trPr>
        <w:tc>
          <w:tcPr>
            <w:tcW w:w="0" w:type="auto"/>
            <w:shd w:val="clear" w:color="auto" w:fill="FFFFFF"/>
            <w:vAlign w:val="center"/>
            <w:hideMark/>
          </w:tcPr>
          <w:tbl>
            <w:tblPr>
              <w:tblW w:w="5000" w:type="pct"/>
              <w:jc w:val="center"/>
              <w:tblCellSpacing w:w="0" w:type="dxa"/>
              <w:tblCellMar>
                <w:left w:w="0" w:type="dxa"/>
                <w:right w:w="0" w:type="dxa"/>
              </w:tblCellMar>
              <w:tblLook w:val="04A0" w:firstRow="1" w:lastRow="0" w:firstColumn="1" w:lastColumn="0" w:noHBand="0" w:noVBand="1"/>
            </w:tblPr>
            <w:tblGrid>
              <w:gridCol w:w="9405"/>
            </w:tblGrid>
            <w:tr w:rsidR="0047776B" w:rsidRPr="004539F2" w:rsidTr="00366939">
              <w:trPr>
                <w:tblCellSpacing w:w="0" w:type="dxa"/>
                <w:jc w:val="center"/>
              </w:trPr>
              <w:tc>
                <w:tcPr>
                  <w:tcW w:w="0" w:type="auto"/>
                  <w:vAlign w:val="center"/>
                  <w:hideMark/>
                </w:tcPr>
                <w:tbl>
                  <w:tblPr>
                    <w:tblpPr w:leftFromText="180" w:rightFromText="180" w:topFromText="100" w:bottomFromText="100" w:vertAnchor="text" w:tblpXSpec="cent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69"/>
                    <w:gridCol w:w="1616"/>
                    <w:gridCol w:w="1174"/>
                    <w:gridCol w:w="1469"/>
                    <w:gridCol w:w="1467"/>
                  </w:tblGrid>
                  <w:tr w:rsidR="0047776B" w:rsidRPr="004539F2" w:rsidTr="00366939">
                    <w:trPr>
                      <w:trHeight w:val="557"/>
                      <w:jc w:val="center"/>
                    </w:trPr>
                    <w:tc>
                      <w:tcPr>
                        <w:tcW w:w="1952"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Style w:val="Strong"/>
                            <w:rFonts w:ascii="Times New Roman" w:hAnsi="Times New Roman" w:cs="Times New Roman"/>
                            <w:sz w:val="24"/>
                            <w:szCs w:val="24"/>
                          </w:rPr>
                          <w:t>SẢN PHẨM</w:t>
                        </w:r>
                      </w:p>
                    </w:tc>
                    <w:tc>
                      <w:tcPr>
                        <w:tcW w:w="860"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Style w:val="Strong"/>
                            <w:rFonts w:ascii="Times New Roman" w:hAnsi="Times New Roman" w:cs="Times New Roman"/>
                            <w:sz w:val="24"/>
                            <w:szCs w:val="24"/>
                          </w:rPr>
                          <w:t>dài x rộng</w:t>
                        </w:r>
                      </w:p>
                    </w:tc>
                    <w:tc>
                      <w:tcPr>
                        <w:tcW w:w="625"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Style w:val="Strong"/>
                            <w:rFonts w:ascii="Times New Roman" w:hAnsi="Times New Roman" w:cs="Times New Roman"/>
                            <w:sz w:val="24"/>
                            <w:szCs w:val="24"/>
                          </w:rPr>
                          <w:t>ĐVT</w:t>
                        </w:r>
                      </w:p>
                    </w:tc>
                    <w:tc>
                      <w:tcPr>
                        <w:tcW w:w="782"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Style w:val="Strong"/>
                            <w:rFonts w:ascii="Times New Roman" w:hAnsi="Times New Roman" w:cs="Times New Roman"/>
                            <w:sz w:val="24"/>
                            <w:szCs w:val="24"/>
                          </w:rPr>
                          <w:t>Số Bulông</w:t>
                        </w:r>
                      </w:p>
                    </w:tc>
                    <w:tc>
                      <w:tcPr>
                        <w:tcW w:w="781"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Style w:val="Strong"/>
                            <w:rFonts w:ascii="Times New Roman" w:hAnsi="Times New Roman" w:cs="Times New Roman"/>
                            <w:sz w:val="24"/>
                            <w:szCs w:val="24"/>
                          </w:rPr>
                          <w:t>Bulông</w:t>
                        </w:r>
                      </w:p>
                    </w:tc>
                  </w:tr>
                  <w:tr w:rsidR="0047776B" w:rsidRPr="004539F2" w:rsidTr="00366939">
                    <w:trPr>
                      <w:jc w:val="center"/>
                    </w:trPr>
                    <w:tc>
                      <w:tcPr>
                        <w:tcW w:w="1952"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Fonts w:ascii="Times New Roman" w:hAnsi="Times New Roman" w:cs="Times New Roman"/>
                            <w:sz w:val="24"/>
                            <w:szCs w:val="24"/>
                          </w:rPr>
                          <w:t>Ghíp nhôm đa năng A16-70</w:t>
                        </w:r>
                      </w:p>
                    </w:tc>
                    <w:tc>
                      <w:tcPr>
                        <w:tcW w:w="860"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Fonts w:ascii="Times New Roman" w:hAnsi="Times New Roman" w:cs="Times New Roman"/>
                            <w:sz w:val="24"/>
                            <w:szCs w:val="24"/>
                          </w:rPr>
                          <w:t>50 x 35</w:t>
                        </w:r>
                      </w:p>
                    </w:tc>
                    <w:tc>
                      <w:tcPr>
                        <w:tcW w:w="625"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Fonts w:ascii="Times New Roman" w:hAnsi="Times New Roman" w:cs="Times New Roman"/>
                            <w:sz w:val="24"/>
                            <w:szCs w:val="24"/>
                          </w:rPr>
                          <w:t>mm²</w:t>
                        </w:r>
                      </w:p>
                    </w:tc>
                    <w:tc>
                      <w:tcPr>
                        <w:tcW w:w="782"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center"/>
                          <w:rPr>
                            <w:rFonts w:ascii="Times New Roman" w:hAnsi="Times New Roman" w:cs="Times New Roman"/>
                            <w:sz w:val="24"/>
                            <w:szCs w:val="24"/>
                          </w:rPr>
                        </w:pPr>
                        <w:r w:rsidRPr="004539F2">
                          <w:rPr>
                            <w:rFonts w:ascii="Times New Roman" w:hAnsi="Times New Roman" w:cs="Times New Roman"/>
                            <w:sz w:val="24"/>
                            <w:szCs w:val="24"/>
                          </w:rPr>
                          <w:t>3</w:t>
                        </w:r>
                      </w:p>
                    </w:tc>
                    <w:tc>
                      <w:tcPr>
                        <w:tcW w:w="781"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Fonts w:ascii="Times New Roman" w:hAnsi="Times New Roman" w:cs="Times New Roman"/>
                            <w:sz w:val="24"/>
                            <w:szCs w:val="24"/>
                          </w:rPr>
                          <w:t>12x60</w:t>
                        </w:r>
                      </w:p>
                    </w:tc>
                  </w:tr>
                  <w:tr w:rsidR="0047776B" w:rsidRPr="004539F2" w:rsidTr="00366939">
                    <w:trPr>
                      <w:jc w:val="center"/>
                    </w:trPr>
                    <w:tc>
                      <w:tcPr>
                        <w:tcW w:w="1952"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Fonts w:ascii="Times New Roman" w:hAnsi="Times New Roman" w:cs="Times New Roman"/>
                            <w:sz w:val="24"/>
                            <w:szCs w:val="24"/>
                          </w:rPr>
                          <w:t>Ghíp nhôm đa năng A25-95</w:t>
                        </w:r>
                      </w:p>
                    </w:tc>
                    <w:tc>
                      <w:tcPr>
                        <w:tcW w:w="860"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Fonts w:ascii="Times New Roman" w:hAnsi="Times New Roman" w:cs="Times New Roman"/>
                            <w:sz w:val="24"/>
                            <w:szCs w:val="24"/>
                          </w:rPr>
                          <w:t>50 x 40</w:t>
                        </w:r>
                      </w:p>
                    </w:tc>
                    <w:tc>
                      <w:tcPr>
                        <w:tcW w:w="625"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Fonts w:ascii="Times New Roman" w:hAnsi="Times New Roman" w:cs="Times New Roman"/>
                            <w:sz w:val="24"/>
                            <w:szCs w:val="24"/>
                          </w:rPr>
                          <w:t>mm²</w:t>
                        </w:r>
                      </w:p>
                    </w:tc>
                    <w:tc>
                      <w:tcPr>
                        <w:tcW w:w="782"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center"/>
                          <w:rPr>
                            <w:rFonts w:ascii="Times New Roman" w:hAnsi="Times New Roman" w:cs="Times New Roman"/>
                            <w:sz w:val="24"/>
                            <w:szCs w:val="24"/>
                          </w:rPr>
                        </w:pPr>
                        <w:r w:rsidRPr="004539F2">
                          <w:rPr>
                            <w:rFonts w:ascii="Times New Roman" w:hAnsi="Times New Roman" w:cs="Times New Roman"/>
                            <w:sz w:val="24"/>
                            <w:szCs w:val="24"/>
                          </w:rPr>
                          <w:t>3</w:t>
                        </w:r>
                      </w:p>
                    </w:tc>
                    <w:tc>
                      <w:tcPr>
                        <w:tcW w:w="781"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Fonts w:ascii="Times New Roman" w:hAnsi="Times New Roman" w:cs="Times New Roman"/>
                            <w:sz w:val="24"/>
                            <w:szCs w:val="24"/>
                          </w:rPr>
                          <w:t>12x60</w:t>
                        </w:r>
                      </w:p>
                    </w:tc>
                  </w:tr>
                  <w:tr w:rsidR="0047776B" w:rsidRPr="004539F2" w:rsidTr="00366939">
                    <w:trPr>
                      <w:jc w:val="center"/>
                    </w:trPr>
                    <w:tc>
                      <w:tcPr>
                        <w:tcW w:w="1952"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Fonts w:ascii="Times New Roman" w:hAnsi="Times New Roman" w:cs="Times New Roman"/>
                            <w:sz w:val="24"/>
                            <w:szCs w:val="24"/>
                          </w:rPr>
                          <w:t>Ghíp nhôm đa năng A25-150</w:t>
                        </w:r>
                      </w:p>
                    </w:tc>
                    <w:tc>
                      <w:tcPr>
                        <w:tcW w:w="860"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Fonts w:ascii="Times New Roman" w:hAnsi="Times New Roman" w:cs="Times New Roman"/>
                            <w:sz w:val="24"/>
                            <w:szCs w:val="24"/>
                          </w:rPr>
                          <w:t>78 x 55</w:t>
                        </w:r>
                      </w:p>
                    </w:tc>
                    <w:tc>
                      <w:tcPr>
                        <w:tcW w:w="625"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Fonts w:ascii="Times New Roman" w:hAnsi="Times New Roman" w:cs="Times New Roman"/>
                            <w:sz w:val="24"/>
                            <w:szCs w:val="24"/>
                          </w:rPr>
                          <w:t>mm²</w:t>
                        </w:r>
                      </w:p>
                    </w:tc>
                    <w:tc>
                      <w:tcPr>
                        <w:tcW w:w="782"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center"/>
                          <w:rPr>
                            <w:rFonts w:ascii="Times New Roman" w:hAnsi="Times New Roman" w:cs="Times New Roman"/>
                            <w:sz w:val="24"/>
                            <w:szCs w:val="24"/>
                          </w:rPr>
                        </w:pPr>
                        <w:r w:rsidRPr="004539F2">
                          <w:rPr>
                            <w:rFonts w:ascii="Times New Roman" w:hAnsi="Times New Roman" w:cs="Times New Roman"/>
                            <w:sz w:val="24"/>
                            <w:szCs w:val="24"/>
                          </w:rPr>
                          <w:t>3</w:t>
                        </w:r>
                      </w:p>
                    </w:tc>
                    <w:tc>
                      <w:tcPr>
                        <w:tcW w:w="781"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Fonts w:ascii="Times New Roman" w:hAnsi="Times New Roman" w:cs="Times New Roman"/>
                            <w:sz w:val="24"/>
                            <w:szCs w:val="24"/>
                          </w:rPr>
                          <w:t>12x60</w:t>
                        </w:r>
                      </w:p>
                    </w:tc>
                  </w:tr>
                  <w:tr w:rsidR="0047776B" w:rsidRPr="004539F2" w:rsidTr="00366939">
                    <w:trPr>
                      <w:jc w:val="center"/>
                    </w:trPr>
                    <w:tc>
                      <w:tcPr>
                        <w:tcW w:w="1952"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Fonts w:ascii="Times New Roman" w:hAnsi="Times New Roman" w:cs="Times New Roman"/>
                            <w:sz w:val="24"/>
                            <w:szCs w:val="24"/>
                          </w:rPr>
                          <w:t>Ghíp nhôm đa năng A50-240</w:t>
                        </w:r>
                      </w:p>
                    </w:tc>
                    <w:tc>
                      <w:tcPr>
                        <w:tcW w:w="860"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Fonts w:ascii="Times New Roman" w:hAnsi="Times New Roman" w:cs="Times New Roman"/>
                            <w:sz w:val="24"/>
                            <w:szCs w:val="24"/>
                          </w:rPr>
                          <w:t>75 x 63</w:t>
                        </w:r>
                      </w:p>
                    </w:tc>
                    <w:tc>
                      <w:tcPr>
                        <w:tcW w:w="625"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Fonts w:ascii="Times New Roman" w:hAnsi="Times New Roman" w:cs="Times New Roman"/>
                            <w:sz w:val="24"/>
                            <w:szCs w:val="24"/>
                          </w:rPr>
                          <w:t>mm²</w:t>
                        </w:r>
                      </w:p>
                    </w:tc>
                    <w:tc>
                      <w:tcPr>
                        <w:tcW w:w="782"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center"/>
                          <w:rPr>
                            <w:rFonts w:ascii="Times New Roman" w:hAnsi="Times New Roman" w:cs="Times New Roman"/>
                            <w:sz w:val="24"/>
                            <w:szCs w:val="24"/>
                          </w:rPr>
                        </w:pPr>
                        <w:r w:rsidRPr="004539F2">
                          <w:rPr>
                            <w:rFonts w:ascii="Times New Roman" w:hAnsi="Times New Roman" w:cs="Times New Roman"/>
                            <w:sz w:val="24"/>
                            <w:szCs w:val="24"/>
                          </w:rPr>
                          <w:t>3</w:t>
                        </w:r>
                      </w:p>
                    </w:tc>
                    <w:tc>
                      <w:tcPr>
                        <w:tcW w:w="781" w:type="pct"/>
                        <w:shd w:val="clear" w:color="auto" w:fill="auto"/>
                        <w:tcMar>
                          <w:top w:w="0" w:type="dxa"/>
                          <w:left w:w="108" w:type="dxa"/>
                          <w:bottom w:w="0" w:type="dxa"/>
                          <w:right w:w="108" w:type="dxa"/>
                        </w:tcMar>
                        <w:vAlign w:val="center"/>
                        <w:hideMark/>
                      </w:tcPr>
                      <w:p w:rsidR="0047776B" w:rsidRPr="004539F2" w:rsidRDefault="0047776B" w:rsidP="0047776B">
                        <w:pPr>
                          <w:widowControl w:val="0"/>
                          <w:tabs>
                            <w:tab w:val="left" w:pos="9356"/>
                          </w:tabs>
                          <w:spacing w:after="0" w:line="360" w:lineRule="exact"/>
                          <w:ind w:firstLine="167"/>
                          <w:jc w:val="both"/>
                          <w:rPr>
                            <w:rFonts w:ascii="Times New Roman" w:hAnsi="Times New Roman" w:cs="Times New Roman"/>
                            <w:sz w:val="24"/>
                            <w:szCs w:val="24"/>
                          </w:rPr>
                        </w:pPr>
                        <w:r w:rsidRPr="004539F2">
                          <w:rPr>
                            <w:rFonts w:ascii="Times New Roman" w:hAnsi="Times New Roman" w:cs="Times New Roman"/>
                            <w:sz w:val="24"/>
                            <w:szCs w:val="24"/>
                          </w:rPr>
                          <w:t>12x60</w:t>
                        </w:r>
                      </w:p>
                    </w:tc>
                  </w:tr>
                </w:tbl>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rPr>
                  </w:pPr>
                </w:p>
              </w:tc>
            </w:tr>
          </w:tbl>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rPr>
            </w:pPr>
          </w:p>
        </w:tc>
      </w:tr>
    </w:tbl>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vanish/>
          <w:sz w:val="24"/>
          <w:szCs w:val="24"/>
        </w:rPr>
      </w:pP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Ghíp nhôm trần 3 bu lông, dùng cho dây nhôm trần lõi thép (AC), đấu dây giữa dây nhôm và dây nhôm cụ thể như sau:</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Ghíp nhôm trần 3 bu lông dùng cho nối dây nhôm trần tiết diện từ 50mm2 đến 240mm2 .</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Ghíp có thể dễ dàng kết nối giữa dây tiết diện 50mm2  và dây tiết diện 240mm2 .</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i/>
          <w:sz w:val="24"/>
          <w:szCs w:val="24"/>
        </w:rPr>
      </w:pPr>
      <w:r w:rsidRPr="004539F2">
        <w:rPr>
          <w:rFonts w:ascii="Times New Roman" w:hAnsi="Times New Roman" w:cs="Times New Roman"/>
          <w:i/>
          <w:sz w:val="24"/>
          <w:szCs w:val="24"/>
        </w:rPr>
        <w:t>4. Thông tin cần đưa vào tài liệu dự thầu:</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Tài liệu kỹ thuật của ghíp 3 bulông sẽ cung cấp</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i/>
          <w:sz w:val="24"/>
          <w:szCs w:val="24"/>
        </w:rPr>
      </w:pPr>
      <w:r w:rsidRPr="004539F2">
        <w:rPr>
          <w:rFonts w:ascii="Times New Roman" w:hAnsi="Times New Roman" w:cs="Times New Roman"/>
          <w:i/>
          <w:sz w:val="24"/>
          <w:szCs w:val="24"/>
        </w:rPr>
        <w:t>5. Thử nghiệm</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Thử nghiệm xuất xưởng:</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Phải có biên bản thử nghiệm thường xuyên thực hiện bởi nhà sản xuất trên sản phẩm cung cấp tại nhà máy của nhà sản xuất để chứng minh sản phẩm giao phù hợp với đặc tính kỹ thuật của hợp đồng. Biên bản này thực theo tiêu chuẩn TCVN 197-2002 hoặc tương đương, bao gồm các hạng mục:</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Kiểm tra ngoại quan (trơn nhẵn và không có khuyết tật)</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Đo kích thước</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Kiểm tra việc ghi nhãn</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Thử nghiệm thường xuyên của nhà sản xuất (thử nghiệm xuất xưởng): Đo chiều dày và chiều rộng của đai… thực hiện bởi nhà sản xuất.</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xml:space="preserve">- Thử nghiệm điển hình </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Phải có biên bản thử nghiệm điển hình thực hiện bởi phòng thử nghiệm độc lập trên sản phẩm tương tự sản phẩm chào để chứng minh sản phẩm chào phù hợp với đặc tính kỹ thuật của hồ sơ mời thầu. Biên bản này thực hiện theo tiêu chuẩn TCVN 197-2002 hoặc tương đương, bao gồm các hạng mục:</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Kiểm tra kích thước (Dimensions)</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Suất kéo đứt (Tensile strengh)</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Trong trường hợp biên bản thử nghiệm điển hình được thực hiện bởi nhà sản xuất, kết quả thử nghiệm phải được chứng kiến/chứng nhận bởi đại diện của một đơn vị thử nghiệm độc lập quốc tế (như KEMA, CESI, SGS…) hoặc phòng thử nghiệm của nhà sản xuất được chứng nhận bởi đơn vị chứng nhận quốc tế phù hợp với tiêu chuẩn ISO/IEC 17025.</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i/>
          <w:sz w:val="24"/>
          <w:szCs w:val="24"/>
          <w:u w:val="single"/>
        </w:rPr>
      </w:pPr>
      <w:r w:rsidRPr="004539F2">
        <w:rPr>
          <w:rFonts w:ascii="Times New Roman" w:hAnsi="Times New Roman" w:cs="Times New Roman"/>
          <w:i/>
          <w:sz w:val="24"/>
          <w:szCs w:val="24"/>
          <w:u w:val="single"/>
        </w:rPr>
        <w:t>Ghi chú:</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xml:space="preserve">- Nhà thầu phải đệ trình catalog và tài liệu hướng dẫn vận hành, lắp đặt của ghíp 3 bulông </w:t>
      </w:r>
      <w:r w:rsidRPr="004539F2">
        <w:rPr>
          <w:rFonts w:ascii="Times New Roman" w:hAnsi="Times New Roman" w:cs="Times New Roman"/>
          <w:sz w:val="24"/>
          <w:szCs w:val="24"/>
          <w:lang w:val="vi-VN"/>
        </w:rPr>
        <w:lastRenderedPageBreak/>
        <w:t>bằng tiếng Việt và tiếng Anh (nếu có).</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xml:space="preserve">- Các thông số kỹ thuật phải thể hiện rõ trên Catalogue hoặc trên Website chính thức của thiết bị chào thầu. </w:t>
      </w:r>
    </w:p>
    <w:p w:rsidR="0047776B" w:rsidRPr="004539F2"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Ghíp 3 bulông mới 100%, đồng bộ nguyên chiếc, được sản xuất trong vòng 2 năm tính đến thời điểm mở thầu.</w:t>
      </w:r>
    </w:p>
    <w:p w:rsidR="0047776B" w:rsidRPr="00862766" w:rsidRDefault="0047776B" w:rsidP="0047776B">
      <w:pPr>
        <w:widowControl w:val="0"/>
        <w:tabs>
          <w:tab w:val="left" w:pos="9356"/>
        </w:tabs>
        <w:spacing w:after="0" w:line="360" w:lineRule="exact"/>
        <w:ind w:firstLine="567"/>
        <w:jc w:val="both"/>
        <w:rPr>
          <w:rFonts w:ascii="Times New Roman" w:hAnsi="Times New Roman" w:cs="Times New Roman"/>
          <w:sz w:val="24"/>
          <w:szCs w:val="24"/>
          <w:lang w:val="vi-VN"/>
        </w:rPr>
      </w:pPr>
      <w:r w:rsidRPr="004539F2">
        <w:rPr>
          <w:rFonts w:ascii="Times New Roman" w:hAnsi="Times New Roman" w:cs="Times New Roman"/>
          <w:sz w:val="24"/>
          <w:szCs w:val="24"/>
          <w:lang w:val="vi-VN"/>
        </w:rPr>
        <w:t>- Tất cả các số liệu trên phải được xác nhận bởi nhà thầu.</w:t>
      </w:r>
    </w:p>
    <w:p w:rsidR="0047776B" w:rsidRDefault="0047776B" w:rsidP="0047776B">
      <w:pPr>
        <w:spacing w:after="0" w:line="360" w:lineRule="exact"/>
        <w:rPr>
          <w:rFonts w:ascii="Times New Roman" w:eastAsia="Calibri" w:hAnsi="Times New Roman" w:cs="Times New Roman"/>
          <w:b/>
          <w:sz w:val="24"/>
          <w:szCs w:val="24"/>
        </w:rPr>
      </w:pPr>
      <w:r>
        <w:rPr>
          <w:rFonts w:ascii="Times New Roman" w:hAnsi="Times New Roman" w:cs="Times New Roman"/>
          <w:b/>
          <w:sz w:val="24"/>
          <w:szCs w:val="24"/>
        </w:rPr>
        <w:t xml:space="preserve">XII. </w:t>
      </w:r>
      <w:r w:rsidRPr="00B96707">
        <w:rPr>
          <w:rFonts w:ascii="Times New Roman" w:eastAsia="Calibri" w:hAnsi="Times New Roman" w:cs="Times New Roman"/>
          <w:b/>
          <w:sz w:val="24"/>
          <w:szCs w:val="24"/>
        </w:rPr>
        <w:t>Cosse ép hạ áp</w:t>
      </w:r>
      <w:r>
        <w:rPr>
          <w:rFonts w:ascii="Times New Roman" w:eastAsia="Calibri" w:hAnsi="Times New Roman" w:cs="Times New Roman"/>
          <w:b/>
          <w:sz w:val="24"/>
          <w:szCs w:val="24"/>
        </w:rPr>
        <w:t xml:space="preserve">: </w:t>
      </w:r>
    </w:p>
    <w:p w:rsidR="0047776B" w:rsidRPr="00B96707" w:rsidRDefault="0047776B" w:rsidP="0047776B">
      <w:pPr>
        <w:spacing w:after="0" w:line="360" w:lineRule="exact"/>
        <w:jc w:val="both"/>
        <w:rPr>
          <w:rFonts w:ascii="Times New Roman" w:eastAsia="Calibri" w:hAnsi="Times New Roman" w:cs="Times New Roman"/>
          <w:b/>
          <w:sz w:val="24"/>
          <w:szCs w:val="24"/>
        </w:rPr>
      </w:pPr>
      <w:r w:rsidRPr="00B96707">
        <w:rPr>
          <w:rFonts w:ascii="Times New Roman" w:eastAsia="Calibri" w:hAnsi="Times New Roman" w:cs="Times New Roman"/>
          <w:b/>
          <w:sz w:val="24"/>
          <w:szCs w:val="24"/>
        </w:rPr>
        <w:t>1. Yêu cầu chung:</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Tiêu chuẩn kỹ thuật này được áp dụng cho cosse ép để đấu nối với dây dẫn vào bản cực đồng của MCCB, thiết bị… được lắp đặt trên đường dây hạ áp.</w:t>
      </w:r>
    </w:p>
    <w:p w:rsidR="0047776B" w:rsidRPr="00B96707" w:rsidRDefault="0047776B" w:rsidP="0047776B">
      <w:pPr>
        <w:spacing w:after="0" w:line="360" w:lineRule="exact"/>
        <w:jc w:val="both"/>
        <w:rPr>
          <w:rFonts w:ascii="Times New Roman" w:eastAsia="Calibri" w:hAnsi="Times New Roman" w:cs="Times New Roman"/>
          <w:b/>
          <w:sz w:val="24"/>
          <w:szCs w:val="24"/>
        </w:rPr>
      </w:pPr>
      <w:r w:rsidRPr="00B96707">
        <w:rPr>
          <w:rFonts w:ascii="Times New Roman" w:eastAsia="Calibri" w:hAnsi="Times New Roman" w:cs="Times New Roman"/>
          <w:b/>
          <w:sz w:val="24"/>
          <w:szCs w:val="24"/>
        </w:rPr>
        <w:t>2. Tiêu chuẩn áp dụng:</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TCVN 3624-81 Các mối nối tiếp xúc điện. Quy tắc nghiệm thu và phương pháp thử AS 1154.1 Cách điện và phụ kiện cho đường dây dẫn điện trên không.</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Và các tiêu chuẩn liên quan; các tiêu chuẩn tương đương hoặc cao hơn</w:t>
      </w:r>
    </w:p>
    <w:p w:rsidR="0047776B" w:rsidRPr="00B96707" w:rsidRDefault="0047776B" w:rsidP="0047776B">
      <w:pPr>
        <w:spacing w:after="0" w:line="360" w:lineRule="exact"/>
        <w:jc w:val="both"/>
        <w:rPr>
          <w:rFonts w:ascii="Times New Roman" w:eastAsia="Calibri" w:hAnsi="Times New Roman" w:cs="Times New Roman"/>
          <w:b/>
          <w:sz w:val="24"/>
          <w:szCs w:val="24"/>
        </w:rPr>
      </w:pPr>
      <w:r w:rsidRPr="00B96707">
        <w:rPr>
          <w:rFonts w:ascii="Times New Roman" w:eastAsia="Calibri" w:hAnsi="Times New Roman" w:cs="Times New Roman"/>
          <w:b/>
          <w:sz w:val="24"/>
          <w:szCs w:val="24"/>
        </w:rPr>
        <w:t>3. Thiết kế và lắp đặt:</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Loại đai ép cho ống nối là loại lục giác.</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Điện trở của ống nối sau khi ép không vượt quá 75% của dây dẫn có chiều dài tương đương.</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Ghi nhãn: Mỗi cosse ép phải có các ký hiệu được khắc chìm/nổi không phai như sau:</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Tên nhà sản xuất.</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Mã hiệu của sản phẩm, loại dây dẫn, tiết diện của dây dẫn.</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Có các vị trí ép phải được khắc chìm</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a. Cosse ép đồng - nhôm</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Cosse ép là loại được thiết kế sử dụng cho mối nối đồng nhôm, bản cực đấu nối vào thiết bị bằng đồng, chịu lực cao, có tính dẫn điện tốt, phần thân ống được xử lý để có thể nối với cáp nhôm.</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Cosse ép loại 01 lỗ bắt bu lông dùng cho cáp tiết diện từ 16mm2 đến 150mm2.</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Cosse ép loại 02 lỗ bắt bu lông dùng cho cáp tiết diện từ 185mm2 đến 400mm2.</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Bản cực đấu nối vào thiết bị phải làm toàn bộ bằng đồng, mối nối tiếp giáp giữa đồng và nhôm được xử lý tại phần thân ống.</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Bên trong của các ống ép phải được bơm sẵn compound gia tăng tiếp xúc điện</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Thân đầu cosse ép làm bằng nhôm, bản cực bằng đồng chịu lực cao, có tính dẫn điện tốt.</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b. Cosse ép đồng</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Cosse ép là loại làm bằng đồng mạ thiết, chịu lực cao, có tính dẫn điện tốt</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Cosse ép loại 01 lỗ bắt bu lông dùng cho cáp tiết diện từ 16mm2 đến 150mm2.</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Cosse ép loại 02 lỗ bắt bu lông dùng cho cáp tiết diện từ 185mm2 đến 400mm2.</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Bên trong của các ống ép phải được bơm sẵn compound gia tăng tiếp xúc điện.</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Cosse ép làm bằng đồng chịu lực cao, có tính dẫn điện tốt.</w:t>
      </w:r>
    </w:p>
    <w:p w:rsidR="0047776B" w:rsidRPr="00B96707" w:rsidRDefault="0047776B" w:rsidP="0047776B">
      <w:pPr>
        <w:spacing w:after="0" w:line="360" w:lineRule="exact"/>
        <w:jc w:val="both"/>
        <w:rPr>
          <w:rFonts w:ascii="Times New Roman" w:eastAsia="Calibri" w:hAnsi="Times New Roman" w:cs="Times New Roman"/>
          <w:b/>
          <w:sz w:val="24"/>
          <w:szCs w:val="24"/>
        </w:rPr>
      </w:pPr>
      <w:r w:rsidRPr="00B96707">
        <w:rPr>
          <w:rFonts w:ascii="Times New Roman" w:eastAsia="Calibri" w:hAnsi="Times New Roman" w:cs="Times New Roman"/>
          <w:b/>
          <w:sz w:val="24"/>
          <w:szCs w:val="24"/>
        </w:rPr>
        <w:lastRenderedPageBreak/>
        <w:t>4. Yêu cầu về thử nghiệm:</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Thử nghiệm phải thực hiện trên các mẫu lấy bất kỳ từ lô vật liệu được cung cấp phù hợp với các tiêu chuẩn tương ứng.</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Thử nghiệm xuất xưởng: Các biên bản thử nghiệm xuất xưởng được thực hiện bởi nhà sản xuất trên mỗi sản phẩm sản xuất ra tại nhà sản xuất để chứng minh khả năng đáp ứng các yêu cầu kỹ thuật hợp đồng sẽ được nộp cho người mua khi giao hàng. Các thử nghiệm phải được thực hiện theo tiêu chuẩn IEC, AS 1154.1 và TCVN 3624-81 hoặc tương đương:</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Kiểm tra các kích thước</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Kiểm tra các ký hiệu</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Thử nghiệm điển hình: Các biên bản thử nghiệm điển hình được thực hiện bởi một phòng thí nghiệm độc lập trên các sản phẩm tương tự phải được đệ trình trong hồ sơ dự thầu để chứng minh khả năng đáp ứng hoặc cao hơn yêu cầu của đặc tính kỹ thuật này. Các thử nghiệm này phải được thực hiện theo tiêu chuẩn IEC, AS 1154.1 và TCVN 3624-81 hoặc tương đương:</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Đo điện trở tiếp xúc.</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Độ tăng nhiệt khi mang dòng định mức.</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Khả năng chịu dòng ngắn mạch tương ứng với tiết diện cáp.</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Thử chu kỳ nhiệt gồm 250 chu kỳ.</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Trong trường hợp thử nghiệm điển hình chỉ được thực hiện bởi phòng thí nghiệm thử nghiệm của chính nhà sản xuất, kết quả thử nghiệm có thể được chấp nhận với điều kiện thử nghiệm được chứng kiến hoặc chứng nhận bởi một đại diện được ủy quyền từ các cơ quan kiểm tra quốc tế độc lập (ví dụ như KEMA, CESI, SGS, vv...) hoặc phòng thử nghiệm của nhà sản xuất đã được</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công nhận hợp lệ, bởi một cơ quan công nhận quốc tế, để thực hiện theo tiêu chuẩn ISO/IEC tiêu chuẩn</w:t>
      </w:r>
    </w:p>
    <w:p w:rsidR="0047776B" w:rsidRPr="00B96707" w:rsidRDefault="0047776B" w:rsidP="0047776B">
      <w:pPr>
        <w:spacing w:after="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Nội dung biên bản thử nghiệm phải trình bày tất cả các thông tin như tên, địa chỉ, chữ ký và / hoặc con dấu của phòng thí nghiệm, (ii.) các mẫu thử, hạng mục kiểm tra, các tiêu chuẩn áp dụng, khách hàng, ngày thử nghiệm, ngày phát hành, vị trí thử nghiệm, chi tiết thử nghiệm, phương pháp thử, kết quả thử, sơ đồ mạch, vv, và (iii.) thông số, loại sản phẩm, nhà sản xuất, nước xuất xứ, chi tiết kỹ thuật của sản phẩm được thử nghiệm để xem xét chấp nhận được.</w:t>
      </w:r>
    </w:p>
    <w:p w:rsidR="0047776B" w:rsidRPr="00B96707" w:rsidRDefault="0047776B" w:rsidP="0047776B">
      <w:pPr>
        <w:spacing w:after="0" w:line="360" w:lineRule="exact"/>
        <w:jc w:val="both"/>
        <w:rPr>
          <w:rFonts w:ascii="Times New Roman" w:eastAsia="Calibri" w:hAnsi="Times New Roman" w:cs="Times New Roman"/>
          <w:b/>
          <w:sz w:val="24"/>
          <w:szCs w:val="24"/>
          <w:lang w:val="vi-VN"/>
        </w:rPr>
      </w:pPr>
      <w:r w:rsidRPr="00B96707">
        <w:rPr>
          <w:rFonts w:ascii="Times New Roman" w:eastAsia="Calibri" w:hAnsi="Times New Roman" w:cs="Times New Roman"/>
          <w:b/>
          <w:sz w:val="24"/>
          <w:szCs w:val="24"/>
        </w:rPr>
        <w:t>5. Bảng yêu cầu về đặc tính kỹ thuật:</w:t>
      </w:r>
    </w:p>
    <w:p w:rsidR="0047776B" w:rsidRPr="00B96707" w:rsidRDefault="0047776B" w:rsidP="0047776B">
      <w:pPr>
        <w:spacing w:after="0" w:line="360" w:lineRule="exact"/>
        <w:jc w:val="both"/>
        <w:rPr>
          <w:rFonts w:ascii="Times New Roman" w:eastAsia="Calibri" w:hAnsi="Times New Roman" w:cs="Times New Roman"/>
          <w:b/>
          <w:sz w:val="24"/>
          <w:szCs w:val="24"/>
          <w:lang w:val="vi-VN"/>
        </w:rPr>
      </w:pPr>
      <w:r w:rsidRPr="00B96707">
        <w:rPr>
          <w:rFonts w:ascii="Times New Roman" w:eastAsia="Calibri" w:hAnsi="Times New Roman" w:cs="Times New Roman"/>
          <w:b/>
          <w:sz w:val="24"/>
          <w:szCs w:val="24"/>
          <w:lang w:val="vi-VN"/>
        </w:rPr>
        <w:t>5.1 Cosse ép đồng nhôm</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3544"/>
        <w:gridCol w:w="1134"/>
        <w:gridCol w:w="2693"/>
        <w:gridCol w:w="1418"/>
      </w:tblGrid>
      <w:tr w:rsidR="0047776B" w:rsidRPr="00B96707" w:rsidTr="00366939">
        <w:trPr>
          <w:trHeight w:val="227"/>
          <w:tblHeader/>
        </w:trPr>
        <w:tc>
          <w:tcPr>
            <w:tcW w:w="567"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b/>
                <w:sz w:val="24"/>
                <w:szCs w:val="24"/>
              </w:rPr>
            </w:pPr>
            <w:r w:rsidRPr="00B96707">
              <w:rPr>
                <w:rFonts w:ascii="Times New Roman" w:eastAsia="Calibri" w:hAnsi="Times New Roman" w:cs="Times New Roman"/>
                <w:b/>
                <w:sz w:val="24"/>
                <w:szCs w:val="24"/>
              </w:rPr>
              <w:t>TT</w:t>
            </w:r>
          </w:p>
        </w:tc>
        <w:tc>
          <w:tcPr>
            <w:tcW w:w="3544"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b/>
                <w:sz w:val="24"/>
                <w:szCs w:val="24"/>
              </w:rPr>
            </w:pPr>
            <w:r w:rsidRPr="00B96707">
              <w:rPr>
                <w:rFonts w:ascii="Times New Roman" w:eastAsia="Calibri" w:hAnsi="Times New Roman" w:cs="Times New Roman"/>
                <w:b/>
                <w:sz w:val="24"/>
                <w:szCs w:val="24"/>
              </w:rPr>
              <w:t>Hạng mục</w:t>
            </w:r>
          </w:p>
        </w:tc>
        <w:tc>
          <w:tcPr>
            <w:tcW w:w="1134"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b/>
                <w:sz w:val="24"/>
                <w:szCs w:val="24"/>
              </w:rPr>
            </w:pPr>
            <w:r w:rsidRPr="00B96707">
              <w:rPr>
                <w:rFonts w:ascii="Times New Roman" w:eastAsia="Calibri" w:hAnsi="Times New Roman" w:cs="Times New Roman"/>
                <w:b/>
                <w:sz w:val="24"/>
                <w:szCs w:val="24"/>
              </w:rPr>
              <w:t>Đơn vị đo</w:t>
            </w: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b/>
                <w:sz w:val="24"/>
                <w:szCs w:val="24"/>
              </w:rPr>
            </w:pPr>
            <w:r w:rsidRPr="00B96707">
              <w:rPr>
                <w:rFonts w:ascii="Times New Roman" w:eastAsia="Calibri" w:hAnsi="Times New Roman" w:cs="Times New Roman"/>
                <w:b/>
                <w:sz w:val="24"/>
                <w:szCs w:val="24"/>
              </w:rPr>
              <w:t>Yêu cầu</w:t>
            </w:r>
          </w:p>
        </w:tc>
        <w:tc>
          <w:tcPr>
            <w:tcW w:w="1418"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b/>
                <w:sz w:val="24"/>
                <w:szCs w:val="24"/>
                <w:lang w:val="vi-VN"/>
              </w:rPr>
            </w:pPr>
            <w:r w:rsidRPr="00B96707">
              <w:rPr>
                <w:rFonts w:ascii="Times New Roman" w:eastAsia="Calibri" w:hAnsi="Times New Roman" w:cs="Times New Roman"/>
                <w:b/>
                <w:sz w:val="24"/>
                <w:szCs w:val="24"/>
              </w:rPr>
              <w:t>Đặc</w:t>
            </w:r>
            <w:r w:rsidRPr="00B96707">
              <w:rPr>
                <w:rFonts w:ascii="Times New Roman" w:eastAsia="Calibri" w:hAnsi="Times New Roman" w:cs="Times New Roman"/>
                <w:b/>
                <w:sz w:val="24"/>
                <w:szCs w:val="24"/>
                <w:lang w:val="vi-VN"/>
              </w:rPr>
              <w:t xml:space="preserve"> tính và cam kết</w:t>
            </w: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w:t>
            </w: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Nhà sản xuất</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2</w:t>
            </w: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Mã hiệu sản phẩm </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3</w:t>
            </w: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Nước sản xuất</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lastRenderedPageBreak/>
              <w:t>4</w:t>
            </w: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Tiêu chuẩn quản lý chất lượng</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5</w:t>
            </w: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Tiêu chuẩn áp dụng</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6</w:t>
            </w: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lang w:val="fr-FR"/>
              </w:rPr>
            </w:pPr>
            <w:r w:rsidRPr="00B96707">
              <w:rPr>
                <w:rFonts w:ascii="Times New Roman" w:eastAsia="Calibri" w:hAnsi="Times New Roman" w:cs="Times New Roman"/>
                <w:sz w:val="24"/>
                <w:szCs w:val="24"/>
                <w:lang w:val="fr-FR"/>
              </w:rPr>
              <w:t>Loại đai ép cho cosse ép</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vertAlign w:val="superscript"/>
                <w:lang w:val="fr-FR"/>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Loại lục giác</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7</w:t>
            </w: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Tiết diện của dây dẫn</w:t>
            </w:r>
          </w:p>
        </w:tc>
        <w:tc>
          <w:tcPr>
            <w:tcW w:w="113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vertAlign w:val="superscript"/>
              </w:rPr>
            </w:pPr>
            <w:r w:rsidRPr="00B96707">
              <w:rPr>
                <w:rFonts w:ascii="Times New Roman" w:eastAsia="Calibri" w:hAnsi="Times New Roman" w:cs="Times New Roman"/>
                <w:sz w:val="24"/>
                <w:szCs w:val="24"/>
              </w:rPr>
              <w:t>mm</w:t>
            </w:r>
            <w:r w:rsidRPr="00B96707">
              <w:rPr>
                <w:rFonts w:ascii="Times New Roman" w:eastAsia="Calibri" w:hAnsi="Times New Roman" w:cs="Times New Roman"/>
                <w:sz w:val="24"/>
                <w:szCs w:val="24"/>
                <w:vertAlign w:val="superscript"/>
              </w:rPr>
              <w:t>2</w:t>
            </w:r>
          </w:p>
        </w:tc>
        <w:tc>
          <w:tcPr>
            <w:tcW w:w="2693" w:type="dxa"/>
            <w:tcBorders>
              <w:top w:val="single" w:sz="4" w:space="0" w:color="auto"/>
              <w:left w:val="single" w:sz="4" w:space="0" w:color="auto"/>
              <w:bottom w:val="single" w:sz="4" w:space="0" w:color="auto"/>
              <w:right w:val="single" w:sz="4" w:space="0" w:color="auto"/>
            </w:tcBorders>
            <w:vAlign w:val="center"/>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C-A35</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35</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C-A50</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50</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C-A70</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70</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C-A95</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95</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C-A120</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120</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C-A150</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150</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C-A185</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185</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C-A240</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240</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8</w:t>
            </w: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Khả năng chịu được dòng điện liên tục</w:t>
            </w:r>
          </w:p>
        </w:tc>
        <w:tc>
          <w:tcPr>
            <w:tcW w:w="113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A</w:t>
            </w:r>
          </w:p>
        </w:tc>
        <w:tc>
          <w:tcPr>
            <w:tcW w:w="2693" w:type="dxa"/>
            <w:tcBorders>
              <w:top w:val="single" w:sz="4" w:space="0" w:color="auto"/>
              <w:left w:val="single" w:sz="4" w:space="0" w:color="auto"/>
              <w:bottom w:val="single" w:sz="4" w:space="0" w:color="auto"/>
              <w:right w:val="single" w:sz="4" w:space="0" w:color="auto"/>
            </w:tcBorders>
            <w:vAlign w:val="center"/>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C-A35</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170</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C-A50</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220</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C-A70</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270</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C-A95</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320</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C-A120</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380</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C-A150</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440</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C-A185</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500</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C-A240</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590</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9</w:t>
            </w: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Khả năng chịu được dòng điện ngắn mạch</w:t>
            </w:r>
          </w:p>
        </w:tc>
        <w:tc>
          <w:tcPr>
            <w:tcW w:w="113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kA/s</w:t>
            </w:r>
          </w:p>
        </w:tc>
        <w:tc>
          <w:tcPr>
            <w:tcW w:w="2693" w:type="dxa"/>
            <w:tcBorders>
              <w:top w:val="single" w:sz="4" w:space="0" w:color="auto"/>
              <w:left w:val="single" w:sz="4" w:space="0" w:color="auto"/>
              <w:bottom w:val="single" w:sz="4" w:space="0" w:color="auto"/>
              <w:right w:val="single" w:sz="4" w:space="0" w:color="auto"/>
            </w:tcBorders>
            <w:vAlign w:val="center"/>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C-A35</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SimSun" w:hAnsi="Times New Roman" w:cs="Times New Roman"/>
                <w:sz w:val="24"/>
                <w:szCs w:val="24"/>
              </w:rPr>
            </w:pPr>
            <w:r w:rsidRPr="00B96707">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C-A50</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SimSun" w:hAnsi="Times New Roman" w:cs="Times New Roman"/>
                <w:sz w:val="24"/>
                <w:szCs w:val="24"/>
              </w:rPr>
            </w:pPr>
            <w:r w:rsidRPr="00B96707">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C-A70</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SimSun" w:hAnsi="Times New Roman" w:cs="Times New Roman"/>
                <w:sz w:val="24"/>
                <w:szCs w:val="24"/>
              </w:rPr>
            </w:pPr>
            <w:r w:rsidRPr="00B96707">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C-A95</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SimSun" w:hAnsi="Times New Roman" w:cs="Times New Roman"/>
                <w:sz w:val="24"/>
                <w:szCs w:val="24"/>
              </w:rPr>
            </w:pPr>
            <w:r w:rsidRPr="00B96707">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C-A120</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SimSun" w:hAnsi="Times New Roman" w:cs="Times New Roman"/>
                <w:sz w:val="24"/>
                <w:szCs w:val="24"/>
              </w:rPr>
            </w:pPr>
            <w:r w:rsidRPr="00B96707">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C-A150</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SimSun" w:hAnsi="Times New Roman" w:cs="Times New Roman"/>
                <w:sz w:val="24"/>
                <w:szCs w:val="24"/>
              </w:rPr>
            </w:pPr>
            <w:r w:rsidRPr="00B96707">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C-A185</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SimSun" w:hAnsi="Times New Roman" w:cs="Times New Roman"/>
                <w:sz w:val="24"/>
                <w:szCs w:val="24"/>
              </w:rPr>
            </w:pPr>
            <w:r w:rsidRPr="00B96707">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C-A240</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SimSun" w:hAnsi="Times New Roman" w:cs="Times New Roman"/>
                <w:sz w:val="24"/>
                <w:szCs w:val="24"/>
              </w:rPr>
            </w:pPr>
            <w:r w:rsidRPr="00B96707">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10</w:t>
            </w: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Điện trở của ống nối sau khi ép</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11</w:t>
            </w: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Kiểm tra và thử nghiệm</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12</w:t>
            </w: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Ghi nhãn</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Việc ghi nhãn phải đảm bảo rõ và bền</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13</w:t>
            </w: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Bao gói</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vAlign w:val="center"/>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Phải được đóng gói để dễ dàng và thuận tiện cho việc bảo quản trong kho cũng như vận chuyển</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14</w:t>
            </w: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Tài liệu kỹ thuật. bản vẽ chế tạo</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Có</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r w:rsidR="0047776B" w:rsidRPr="00B96707" w:rsidTr="00366939">
        <w:trPr>
          <w:trHeight w:val="227"/>
        </w:trPr>
        <w:tc>
          <w:tcPr>
            <w:tcW w:w="567"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15</w:t>
            </w:r>
          </w:p>
        </w:tc>
        <w:tc>
          <w:tcPr>
            <w:tcW w:w="3544"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Biên bản thí nghiệm Type Test và Routine Test</w:t>
            </w:r>
          </w:p>
        </w:tc>
        <w:tc>
          <w:tcPr>
            <w:tcW w:w="1134"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c>
          <w:tcPr>
            <w:tcW w:w="2693" w:type="dxa"/>
            <w:tcBorders>
              <w:top w:val="single" w:sz="4" w:space="0" w:color="auto"/>
              <w:left w:val="single" w:sz="4" w:space="0" w:color="auto"/>
              <w:bottom w:val="single" w:sz="4" w:space="0" w:color="auto"/>
              <w:right w:val="single" w:sz="4" w:space="0" w:color="auto"/>
            </w:tcBorders>
            <w:hideMark/>
          </w:tcPr>
          <w:p w:rsidR="0047776B" w:rsidRPr="00B96707" w:rsidRDefault="0047776B" w:rsidP="00366939">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Có</w:t>
            </w:r>
          </w:p>
        </w:tc>
        <w:tc>
          <w:tcPr>
            <w:tcW w:w="1418" w:type="dxa"/>
            <w:tcBorders>
              <w:top w:val="single" w:sz="4" w:space="0" w:color="auto"/>
              <w:left w:val="single" w:sz="4" w:space="0" w:color="auto"/>
              <w:bottom w:val="single" w:sz="4" w:space="0" w:color="auto"/>
              <w:right w:val="single" w:sz="4" w:space="0" w:color="auto"/>
            </w:tcBorders>
          </w:tcPr>
          <w:p w:rsidR="0047776B" w:rsidRPr="00B96707" w:rsidRDefault="0047776B" w:rsidP="00366939">
            <w:pPr>
              <w:spacing w:before="60" w:after="60" w:line="360" w:lineRule="exact"/>
              <w:jc w:val="center"/>
              <w:rPr>
                <w:rFonts w:ascii="Times New Roman" w:eastAsia="Calibri" w:hAnsi="Times New Roman" w:cs="Times New Roman"/>
                <w:sz w:val="24"/>
                <w:szCs w:val="24"/>
              </w:rPr>
            </w:pPr>
          </w:p>
        </w:tc>
      </w:tr>
    </w:tbl>
    <w:p w:rsidR="0047776B" w:rsidRDefault="0047776B" w:rsidP="0047776B">
      <w:pPr>
        <w:spacing w:line="360" w:lineRule="exact"/>
        <w:jc w:val="both"/>
        <w:rPr>
          <w:rFonts w:ascii="Times New Roman" w:eastAsia="Calibri" w:hAnsi="Times New Roman" w:cs="Times New Roman"/>
          <w:b/>
          <w:sz w:val="24"/>
          <w:szCs w:val="24"/>
        </w:rPr>
      </w:pPr>
      <w:r w:rsidRPr="00B96707">
        <w:rPr>
          <w:rFonts w:ascii="Times New Roman" w:eastAsia="Calibri" w:hAnsi="Times New Roman" w:cs="Times New Roman"/>
          <w:b/>
          <w:sz w:val="24"/>
          <w:szCs w:val="24"/>
          <w:lang w:val="vi-VN"/>
        </w:rPr>
        <w:t>5.</w:t>
      </w:r>
      <w:r w:rsidRPr="00B96707">
        <w:rPr>
          <w:rFonts w:ascii="Times New Roman" w:eastAsia="Calibri" w:hAnsi="Times New Roman" w:cs="Times New Roman"/>
          <w:b/>
          <w:sz w:val="24"/>
          <w:szCs w:val="24"/>
        </w:rPr>
        <w:t>2</w:t>
      </w:r>
      <w:r w:rsidRPr="00B96707">
        <w:rPr>
          <w:rFonts w:ascii="Times New Roman" w:eastAsia="Calibri" w:hAnsi="Times New Roman" w:cs="Times New Roman"/>
          <w:b/>
          <w:sz w:val="24"/>
          <w:szCs w:val="24"/>
          <w:lang w:val="vi-VN"/>
        </w:rPr>
        <w:t xml:space="preserve"> Cosse ép đồng</w:t>
      </w:r>
    </w:p>
    <w:tbl>
      <w:tblPr>
        <w:tblW w:w="94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3896"/>
        <w:gridCol w:w="990"/>
        <w:gridCol w:w="3710"/>
      </w:tblGrid>
      <w:tr w:rsidR="001D47DD" w:rsidRPr="001D47DD" w:rsidTr="001D47DD">
        <w:trPr>
          <w:trHeight w:val="525"/>
          <w:tblHeader/>
        </w:trPr>
        <w:tc>
          <w:tcPr>
            <w:tcW w:w="851" w:type="dxa"/>
            <w:shd w:val="clear" w:color="auto" w:fill="auto"/>
            <w:vAlign w:val="center"/>
          </w:tcPr>
          <w:p w:rsidR="001D47DD" w:rsidRPr="001D47DD" w:rsidRDefault="001D47DD" w:rsidP="001D47DD">
            <w:pPr>
              <w:spacing w:after="0" w:line="360" w:lineRule="auto"/>
              <w:rPr>
                <w:rFonts w:ascii="Times New Roman" w:eastAsia="Times New Roman" w:hAnsi="Times New Roman" w:cs="Times New Roman"/>
                <w:b/>
                <w:sz w:val="26"/>
                <w:szCs w:val="26"/>
              </w:rPr>
            </w:pPr>
            <w:r w:rsidRPr="001D47DD">
              <w:rPr>
                <w:rFonts w:ascii="Times New Roman" w:eastAsia="Times New Roman" w:hAnsi="Times New Roman" w:cs="Times New Roman"/>
                <w:b/>
                <w:sz w:val="26"/>
                <w:szCs w:val="26"/>
              </w:rPr>
              <w:t>TT</w:t>
            </w:r>
          </w:p>
        </w:tc>
        <w:tc>
          <w:tcPr>
            <w:tcW w:w="3896" w:type="dxa"/>
            <w:shd w:val="clear" w:color="auto" w:fill="auto"/>
            <w:vAlign w:val="center"/>
          </w:tcPr>
          <w:p w:rsidR="001D47DD" w:rsidRPr="001D47DD" w:rsidRDefault="001D47DD" w:rsidP="001D47DD">
            <w:pPr>
              <w:spacing w:after="0" w:line="360" w:lineRule="auto"/>
              <w:ind w:firstLine="426"/>
              <w:rPr>
                <w:rFonts w:ascii="Times New Roman" w:eastAsia="Times New Roman" w:hAnsi="Times New Roman" w:cs="Times New Roman"/>
                <w:b/>
                <w:sz w:val="26"/>
                <w:szCs w:val="26"/>
              </w:rPr>
            </w:pPr>
            <w:r w:rsidRPr="001D47DD">
              <w:rPr>
                <w:rFonts w:ascii="Times New Roman" w:eastAsia="Times New Roman" w:hAnsi="Times New Roman" w:cs="Times New Roman"/>
                <w:b/>
                <w:sz w:val="26"/>
                <w:szCs w:val="26"/>
              </w:rPr>
              <w:t>Hạng mục</w:t>
            </w:r>
          </w:p>
        </w:tc>
        <w:tc>
          <w:tcPr>
            <w:tcW w:w="990" w:type="dxa"/>
            <w:shd w:val="clear" w:color="auto" w:fill="auto"/>
            <w:vAlign w:val="center"/>
          </w:tcPr>
          <w:p w:rsidR="001D47DD" w:rsidRPr="001D47DD" w:rsidRDefault="001D47DD" w:rsidP="001D47DD">
            <w:pPr>
              <w:spacing w:after="0" w:line="360" w:lineRule="auto"/>
              <w:rPr>
                <w:rFonts w:ascii="Times New Roman" w:eastAsia="Times New Roman" w:hAnsi="Times New Roman" w:cs="Times New Roman"/>
                <w:b/>
                <w:sz w:val="26"/>
                <w:szCs w:val="26"/>
              </w:rPr>
            </w:pPr>
            <w:r w:rsidRPr="001D47DD">
              <w:rPr>
                <w:rFonts w:ascii="Times New Roman" w:eastAsia="Times New Roman" w:hAnsi="Times New Roman" w:cs="Times New Roman"/>
                <w:b/>
                <w:sz w:val="26"/>
                <w:szCs w:val="26"/>
              </w:rPr>
              <w:t>Đơn vị đo</w:t>
            </w:r>
          </w:p>
        </w:tc>
        <w:tc>
          <w:tcPr>
            <w:tcW w:w="3710" w:type="dxa"/>
            <w:shd w:val="clear" w:color="auto" w:fill="auto"/>
            <w:vAlign w:val="center"/>
          </w:tcPr>
          <w:p w:rsidR="001D47DD" w:rsidRPr="001D47DD" w:rsidRDefault="001D47DD" w:rsidP="001D47DD">
            <w:pPr>
              <w:spacing w:after="0" w:line="360" w:lineRule="auto"/>
              <w:ind w:firstLine="426"/>
              <w:rPr>
                <w:rFonts w:ascii="Times New Roman" w:eastAsia="Times New Roman" w:hAnsi="Times New Roman" w:cs="Times New Roman"/>
                <w:b/>
                <w:sz w:val="26"/>
                <w:szCs w:val="26"/>
              </w:rPr>
            </w:pPr>
            <w:r w:rsidRPr="001D47DD">
              <w:rPr>
                <w:rFonts w:ascii="Times New Roman" w:eastAsia="Times New Roman" w:hAnsi="Times New Roman" w:cs="Times New Roman"/>
                <w:b/>
                <w:sz w:val="26"/>
                <w:szCs w:val="26"/>
              </w:rPr>
              <w:t>Yêu cầu</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1</w:t>
            </w:r>
          </w:p>
        </w:tc>
        <w:tc>
          <w:tcPr>
            <w:tcW w:w="3896" w:type="dxa"/>
            <w:shd w:val="clear" w:color="auto" w:fill="auto"/>
          </w:tcPr>
          <w:p w:rsidR="001D47DD" w:rsidRPr="001D47DD" w:rsidRDefault="001D47DD" w:rsidP="001D47DD">
            <w:pPr>
              <w:spacing w:after="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Nhà sản xuất</w:t>
            </w:r>
          </w:p>
        </w:tc>
        <w:tc>
          <w:tcPr>
            <w:tcW w:w="99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Nêu cụ thể</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2</w:t>
            </w:r>
          </w:p>
        </w:tc>
        <w:tc>
          <w:tcPr>
            <w:tcW w:w="3896" w:type="dxa"/>
            <w:shd w:val="clear" w:color="auto" w:fill="auto"/>
          </w:tcPr>
          <w:p w:rsidR="001D47DD" w:rsidRPr="001D47DD" w:rsidRDefault="001D47DD" w:rsidP="001D47DD">
            <w:pPr>
              <w:spacing w:after="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Mã hiệu sản phẩm</w:t>
            </w:r>
          </w:p>
        </w:tc>
        <w:tc>
          <w:tcPr>
            <w:tcW w:w="99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Nêu cụ thể</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3</w:t>
            </w:r>
          </w:p>
        </w:tc>
        <w:tc>
          <w:tcPr>
            <w:tcW w:w="3896" w:type="dxa"/>
            <w:shd w:val="clear" w:color="auto" w:fill="auto"/>
          </w:tcPr>
          <w:p w:rsidR="001D47DD" w:rsidRPr="001D47DD" w:rsidRDefault="001D47DD" w:rsidP="001D47DD">
            <w:pPr>
              <w:spacing w:after="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Nước sản xuất</w:t>
            </w:r>
          </w:p>
        </w:tc>
        <w:tc>
          <w:tcPr>
            <w:tcW w:w="99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Nêu cụ thể</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4</w:t>
            </w:r>
          </w:p>
        </w:tc>
        <w:tc>
          <w:tcPr>
            <w:tcW w:w="3896" w:type="dxa"/>
            <w:shd w:val="clear" w:color="auto" w:fill="auto"/>
          </w:tcPr>
          <w:p w:rsidR="001D47DD" w:rsidRPr="001D47DD" w:rsidRDefault="001D47DD" w:rsidP="001D47DD">
            <w:pPr>
              <w:spacing w:after="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Tiêu chuẩn quản lý chất lượng</w:t>
            </w:r>
          </w:p>
        </w:tc>
        <w:tc>
          <w:tcPr>
            <w:tcW w:w="99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Nêu cụ thể</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5</w:t>
            </w:r>
          </w:p>
        </w:tc>
        <w:tc>
          <w:tcPr>
            <w:tcW w:w="3896" w:type="dxa"/>
            <w:shd w:val="clear" w:color="auto" w:fill="auto"/>
          </w:tcPr>
          <w:p w:rsidR="001D47DD" w:rsidRPr="001D47DD" w:rsidRDefault="001D47DD" w:rsidP="001D47DD">
            <w:pPr>
              <w:spacing w:after="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Tiêu chuẩn áp dụng</w:t>
            </w:r>
          </w:p>
        </w:tc>
        <w:tc>
          <w:tcPr>
            <w:tcW w:w="99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Nêu cụ thể</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6</w:t>
            </w:r>
          </w:p>
        </w:tc>
        <w:tc>
          <w:tcPr>
            <w:tcW w:w="3896" w:type="dxa"/>
            <w:shd w:val="clear" w:color="auto" w:fill="auto"/>
          </w:tcPr>
          <w:p w:rsidR="001D47DD" w:rsidRPr="001D47DD" w:rsidRDefault="001D47DD" w:rsidP="001D47DD">
            <w:pPr>
              <w:spacing w:after="0" w:line="360" w:lineRule="auto"/>
              <w:ind w:firstLine="426"/>
              <w:rPr>
                <w:rFonts w:ascii="Times New Roman" w:eastAsia="Times New Roman" w:hAnsi="Times New Roman" w:cs="Times New Roman"/>
                <w:sz w:val="26"/>
                <w:szCs w:val="26"/>
                <w:lang w:val="fr-FR"/>
              </w:rPr>
            </w:pPr>
            <w:r w:rsidRPr="001D47DD">
              <w:rPr>
                <w:rFonts w:ascii="Times New Roman" w:eastAsia="Times New Roman" w:hAnsi="Times New Roman" w:cs="Times New Roman"/>
                <w:sz w:val="26"/>
                <w:szCs w:val="26"/>
                <w:lang w:val="fr-FR"/>
              </w:rPr>
              <w:t>Loại đai ép cho cosse ép</w:t>
            </w:r>
          </w:p>
        </w:tc>
        <w:tc>
          <w:tcPr>
            <w:tcW w:w="99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lang w:val="fr-FR"/>
              </w:rPr>
            </w:pPr>
          </w:p>
        </w:tc>
        <w:tc>
          <w:tcPr>
            <w:tcW w:w="371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Loại lục giác</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lastRenderedPageBreak/>
              <w:t>7</w:t>
            </w:r>
          </w:p>
        </w:tc>
        <w:tc>
          <w:tcPr>
            <w:tcW w:w="3896" w:type="dxa"/>
            <w:shd w:val="clear" w:color="auto" w:fill="auto"/>
          </w:tcPr>
          <w:p w:rsidR="001D47DD" w:rsidRPr="001D47DD" w:rsidRDefault="001D47DD" w:rsidP="001D47DD">
            <w:pPr>
              <w:spacing w:after="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Tiết diện của dây dẫn</w:t>
            </w:r>
          </w:p>
        </w:tc>
        <w:tc>
          <w:tcPr>
            <w:tcW w:w="990" w:type="dxa"/>
            <w:shd w:val="clear" w:color="auto" w:fill="auto"/>
            <w:vAlign w:val="center"/>
          </w:tcPr>
          <w:p w:rsidR="001D47DD" w:rsidRPr="001D47DD" w:rsidRDefault="001D47DD" w:rsidP="001D47DD">
            <w:pPr>
              <w:tabs>
                <w:tab w:val="left" w:pos="1080"/>
              </w:tabs>
              <w:spacing w:before="40" w:after="40" w:line="360" w:lineRule="auto"/>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mm</w:t>
            </w:r>
            <w:r w:rsidRPr="001D47DD">
              <w:rPr>
                <w:rFonts w:ascii="Times New Roman" w:eastAsia="Times New Roman" w:hAnsi="Times New Roman" w:cs="Times New Roman"/>
                <w:sz w:val="26"/>
                <w:szCs w:val="26"/>
                <w:vertAlign w:val="superscript"/>
              </w:rPr>
              <w:t>2</w:t>
            </w:r>
          </w:p>
        </w:tc>
        <w:tc>
          <w:tcPr>
            <w:tcW w:w="371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tcPr>
          <w:p w:rsidR="001D47DD" w:rsidRPr="001D47DD" w:rsidRDefault="001D47DD" w:rsidP="001D47DD">
            <w:pPr>
              <w:spacing w:after="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M25</w:t>
            </w:r>
          </w:p>
        </w:tc>
        <w:tc>
          <w:tcPr>
            <w:tcW w:w="99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25</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tcPr>
          <w:p w:rsidR="001D47DD" w:rsidRPr="001D47DD" w:rsidRDefault="001D47DD" w:rsidP="001D47DD">
            <w:pPr>
              <w:spacing w:after="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M35</w:t>
            </w:r>
          </w:p>
        </w:tc>
        <w:tc>
          <w:tcPr>
            <w:tcW w:w="99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35</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vAlign w:val="center"/>
          </w:tcPr>
          <w:p w:rsidR="001D47DD" w:rsidRPr="001D47DD" w:rsidRDefault="001D47DD" w:rsidP="001D47DD">
            <w:pPr>
              <w:spacing w:after="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M50</w:t>
            </w:r>
          </w:p>
        </w:tc>
        <w:tc>
          <w:tcPr>
            <w:tcW w:w="99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50</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tcPr>
          <w:p w:rsidR="001D47DD" w:rsidRPr="001D47DD" w:rsidRDefault="001D47DD" w:rsidP="001D47DD">
            <w:pPr>
              <w:spacing w:after="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M95</w:t>
            </w:r>
          </w:p>
        </w:tc>
        <w:tc>
          <w:tcPr>
            <w:tcW w:w="99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95</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M120</w:t>
            </w:r>
          </w:p>
        </w:tc>
        <w:tc>
          <w:tcPr>
            <w:tcW w:w="990" w:type="dxa"/>
            <w:shd w:val="clear" w:color="auto" w:fill="auto"/>
            <w:vAlign w:val="center"/>
          </w:tcPr>
          <w:p w:rsidR="001D47DD" w:rsidRPr="001D47DD" w:rsidRDefault="001D47DD" w:rsidP="001D47DD">
            <w:pPr>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120</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M240</w:t>
            </w:r>
          </w:p>
        </w:tc>
        <w:tc>
          <w:tcPr>
            <w:tcW w:w="990" w:type="dxa"/>
            <w:shd w:val="clear" w:color="auto" w:fill="auto"/>
            <w:vAlign w:val="center"/>
          </w:tcPr>
          <w:p w:rsidR="001D47DD" w:rsidRPr="001D47DD" w:rsidRDefault="001D47DD" w:rsidP="001D47DD">
            <w:pPr>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240</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8</w:t>
            </w:r>
          </w:p>
        </w:tc>
        <w:tc>
          <w:tcPr>
            <w:tcW w:w="3896"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Khả năng chịu được dòng điện liên tục</w:t>
            </w:r>
          </w:p>
        </w:tc>
        <w:tc>
          <w:tcPr>
            <w:tcW w:w="990" w:type="dxa"/>
            <w:shd w:val="clear" w:color="auto" w:fill="auto"/>
            <w:vAlign w:val="center"/>
          </w:tcPr>
          <w:p w:rsidR="001D47DD" w:rsidRPr="001D47DD" w:rsidRDefault="001D47DD" w:rsidP="001D47DD">
            <w:pPr>
              <w:keepNext/>
              <w:spacing w:before="40" w:after="40" w:line="360" w:lineRule="auto"/>
              <w:ind w:left="2160" w:firstLine="426"/>
              <w:outlineLvl w:val="7"/>
              <w:rPr>
                <w:rFonts w:ascii=".VnTimeH" w:eastAsia="Times New Roman" w:hAnsi=".VnTimeH" w:cs="Times New Roman"/>
                <w:bCs/>
                <w:sz w:val="26"/>
                <w:szCs w:val="26"/>
              </w:rPr>
            </w:pPr>
            <w:r w:rsidRPr="001D47DD">
              <w:rPr>
                <w:rFonts w:ascii=".VnTimeH" w:eastAsia="Times New Roman" w:hAnsi=".VnTimeH" w:cs="Times New Roman"/>
                <w:bCs/>
                <w:sz w:val="26"/>
                <w:szCs w:val="26"/>
              </w:rPr>
              <w:t>A</w:t>
            </w:r>
          </w:p>
        </w:tc>
        <w:tc>
          <w:tcPr>
            <w:tcW w:w="3710" w:type="dxa"/>
            <w:shd w:val="clear" w:color="auto" w:fill="auto"/>
            <w:vAlign w:val="center"/>
          </w:tcPr>
          <w:p w:rsidR="001D47DD" w:rsidRPr="001D47DD" w:rsidRDefault="001D47DD" w:rsidP="001D47DD">
            <w:pPr>
              <w:keepNext/>
              <w:spacing w:before="40" w:after="40" w:line="360" w:lineRule="auto"/>
              <w:ind w:left="2160" w:firstLine="426"/>
              <w:outlineLvl w:val="7"/>
              <w:rPr>
                <w:rFonts w:ascii=".VnTimeH" w:eastAsia="Times New Roman" w:hAnsi=".VnTimeH" w:cs="Times New Roman"/>
                <w:b/>
                <w:bCs/>
                <w:sz w:val="26"/>
                <w:szCs w:val="26"/>
              </w:rPr>
            </w:pP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M25</w:t>
            </w:r>
          </w:p>
        </w:tc>
        <w:tc>
          <w:tcPr>
            <w:tcW w:w="990" w:type="dxa"/>
            <w:shd w:val="clear" w:color="auto" w:fill="auto"/>
            <w:vAlign w:val="center"/>
          </w:tcPr>
          <w:p w:rsidR="001D47DD" w:rsidRPr="001D47DD" w:rsidRDefault="001D47DD" w:rsidP="001D47DD">
            <w:pPr>
              <w:keepNext/>
              <w:spacing w:before="40" w:after="40" w:line="360" w:lineRule="auto"/>
              <w:ind w:left="2160" w:firstLine="426"/>
              <w:outlineLvl w:val="7"/>
              <w:rPr>
                <w:rFonts w:ascii=".VnTimeH" w:eastAsia="Times New Roman" w:hAnsi=".VnTimeH" w:cs="Times New Roman"/>
                <w:bCs/>
                <w:sz w:val="26"/>
                <w:szCs w:val="26"/>
              </w:rPr>
            </w:pPr>
          </w:p>
        </w:tc>
        <w:tc>
          <w:tcPr>
            <w:tcW w:w="3710" w:type="dxa"/>
            <w:shd w:val="clear" w:color="auto" w:fill="auto"/>
            <w:vAlign w:val="center"/>
          </w:tcPr>
          <w:p w:rsidR="001D47DD" w:rsidRPr="001D47DD" w:rsidRDefault="001D47DD" w:rsidP="001D47DD">
            <w:pPr>
              <w:keepNext/>
              <w:spacing w:before="40" w:after="40" w:line="360" w:lineRule="auto"/>
              <w:ind w:firstLine="426"/>
              <w:outlineLvl w:val="7"/>
              <w:rPr>
                <w:rFonts w:ascii=".VnTimeH" w:eastAsia="Times New Roman" w:hAnsi=".VnTimeH" w:cs="Times New Roman"/>
                <w:bCs/>
                <w:sz w:val="26"/>
                <w:szCs w:val="26"/>
              </w:rPr>
            </w:pPr>
            <w:r w:rsidRPr="001D47DD">
              <w:rPr>
                <w:rFonts w:ascii="Calibri" w:eastAsia="Times New Roman" w:hAnsi="Calibri" w:cs="Times New Roman"/>
                <w:bCs/>
                <w:sz w:val="26"/>
                <w:szCs w:val="26"/>
                <w:lang w:val="vi-VN"/>
              </w:rPr>
              <w:t xml:space="preserve">                      </w:t>
            </w:r>
            <w:r w:rsidRPr="001D47DD">
              <w:rPr>
                <w:rFonts w:ascii=".VnTimeH" w:eastAsia="Times New Roman" w:hAnsi=".VnTimeH" w:cs="Times New Roman"/>
                <w:bCs/>
                <w:sz w:val="26"/>
                <w:szCs w:val="26"/>
              </w:rPr>
              <w:t>180</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M35</w:t>
            </w:r>
          </w:p>
        </w:tc>
        <w:tc>
          <w:tcPr>
            <w:tcW w:w="990" w:type="dxa"/>
            <w:shd w:val="clear" w:color="auto" w:fill="auto"/>
            <w:vAlign w:val="center"/>
          </w:tcPr>
          <w:p w:rsidR="001D47DD" w:rsidRPr="001D47DD" w:rsidRDefault="001D47DD" w:rsidP="001D47DD">
            <w:pPr>
              <w:keepNext/>
              <w:spacing w:before="40" w:after="40" w:line="360" w:lineRule="auto"/>
              <w:ind w:left="2160" w:firstLine="426"/>
              <w:outlineLvl w:val="7"/>
              <w:rPr>
                <w:rFonts w:ascii=".VnTimeH" w:eastAsia="Times New Roman" w:hAnsi=".VnTimeH" w:cs="Times New Roman"/>
                <w:bCs/>
                <w:sz w:val="26"/>
                <w:szCs w:val="26"/>
              </w:rPr>
            </w:pPr>
          </w:p>
        </w:tc>
        <w:tc>
          <w:tcPr>
            <w:tcW w:w="3710" w:type="dxa"/>
            <w:shd w:val="clear" w:color="auto" w:fill="auto"/>
            <w:vAlign w:val="center"/>
          </w:tcPr>
          <w:p w:rsidR="001D47DD" w:rsidRPr="001D47DD" w:rsidRDefault="001D47DD" w:rsidP="001D47DD">
            <w:pPr>
              <w:keepNext/>
              <w:spacing w:before="40" w:after="40" w:line="360" w:lineRule="auto"/>
              <w:ind w:firstLine="426"/>
              <w:outlineLvl w:val="7"/>
              <w:rPr>
                <w:rFonts w:ascii=".VnTimeH" w:eastAsia="Times New Roman" w:hAnsi=".VnTimeH" w:cs="Times New Roman"/>
                <w:bCs/>
                <w:sz w:val="26"/>
                <w:szCs w:val="26"/>
              </w:rPr>
            </w:pPr>
            <w:r w:rsidRPr="001D47DD">
              <w:rPr>
                <w:rFonts w:ascii="Calibri" w:eastAsia="Times New Roman" w:hAnsi="Calibri" w:cs="Times New Roman"/>
                <w:bCs/>
                <w:sz w:val="26"/>
                <w:szCs w:val="26"/>
                <w:lang w:val="vi-VN"/>
              </w:rPr>
              <w:t xml:space="preserve">                      </w:t>
            </w:r>
            <w:r w:rsidRPr="001D47DD">
              <w:rPr>
                <w:rFonts w:ascii=".VnTimeH" w:eastAsia="Times New Roman" w:hAnsi=".VnTimeH" w:cs="Times New Roman"/>
                <w:bCs/>
                <w:sz w:val="26"/>
                <w:szCs w:val="26"/>
              </w:rPr>
              <w:t>220</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M50</w:t>
            </w:r>
          </w:p>
        </w:tc>
        <w:tc>
          <w:tcPr>
            <w:tcW w:w="990" w:type="dxa"/>
            <w:shd w:val="clear" w:color="auto" w:fill="auto"/>
            <w:vAlign w:val="center"/>
          </w:tcPr>
          <w:p w:rsidR="001D47DD" w:rsidRPr="001D47DD" w:rsidRDefault="001D47DD" w:rsidP="001D47DD">
            <w:pPr>
              <w:keepNext/>
              <w:spacing w:before="40" w:after="40" w:line="360" w:lineRule="auto"/>
              <w:ind w:left="2160" w:firstLine="426"/>
              <w:outlineLvl w:val="7"/>
              <w:rPr>
                <w:rFonts w:ascii=".VnTimeH" w:eastAsia="Times New Roman" w:hAnsi=".VnTimeH" w:cs="Times New Roman"/>
                <w:bCs/>
                <w:sz w:val="26"/>
                <w:szCs w:val="26"/>
              </w:rPr>
            </w:pPr>
          </w:p>
        </w:tc>
        <w:tc>
          <w:tcPr>
            <w:tcW w:w="3710" w:type="dxa"/>
            <w:shd w:val="clear" w:color="auto" w:fill="auto"/>
            <w:vAlign w:val="center"/>
          </w:tcPr>
          <w:p w:rsidR="001D47DD" w:rsidRPr="001D47DD" w:rsidRDefault="001D47DD" w:rsidP="001D47DD">
            <w:pPr>
              <w:keepNext/>
              <w:spacing w:before="40" w:after="40" w:line="360" w:lineRule="auto"/>
              <w:ind w:firstLine="426"/>
              <w:outlineLvl w:val="7"/>
              <w:rPr>
                <w:rFonts w:ascii=".VnTimeH" w:eastAsia="Times New Roman" w:hAnsi=".VnTimeH" w:cs="Times New Roman"/>
                <w:bCs/>
                <w:sz w:val="26"/>
                <w:szCs w:val="26"/>
              </w:rPr>
            </w:pPr>
            <w:r w:rsidRPr="001D47DD">
              <w:rPr>
                <w:rFonts w:ascii="Calibri" w:eastAsia="Times New Roman" w:hAnsi="Calibri" w:cs="Times New Roman"/>
                <w:bCs/>
                <w:sz w:val="26"/>
                <w:szCs w:val="26"/>
                <w:lang w:val="vi-VN"/>
              </w:rPr>
              <w:t xml:space="preserve">                      </w:t>
            </w:r>
            <w:r w:rsidRPr="001D47DD">
              <w:rPr>
                <w:rFonts w:ascii=".VnTimeH" w:eastAsia="Times New Roman" w:hAnsi=".VnTimeH" w:cs="Times New Roman"/>
                <w:bCs/>
                <w:sz w:val="26"/>
                <w:szCs w:val="26"/>
              </w:rPr>
              <w:t>270</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M95</w:t>
            </w:r>
          </w:p>
        </w:tc>
        <w:tc>
          <w:tcPr>
            <w:tcW w:w="990" w:type="dxa"/>
            <w:shd w:val="clear" w:color="auto" w:fill="auto"/>
            <w:vAlign w:val="center"/>
          </w:tcPr>
          <w:p w:rsidR="001D47DD" w:rsidRPr="001D47DD" w:rsidRDefault="001D47DD" w:rsidP="001D47DD">
            <w:pPr>
              <w:keepNext/>
              <w:spacing w:before="40" w:after="40" w:line="360" w:lineRule="auto"/>
              <w:ind w:left="2160" w:firstLine="426"/>
              <w:outlineLvl w:val="7"/>
              <w:rPr>
                <w:rFonts w:ascii=".VnTimeH" w:eastAsia="Times New Roman" w:hAnsi=".VnTimeH" w:cs="Times New Roman"/>
                <w:bCs/>
                <w:sz w:val="26"/>
                <w:szCs w:val="26"/>
              </w:rPr>
            </w:pPr>
          </w:p>
        </w:tc>
        <w:tc>
          <w:tcPr>
            <w:tcW w:w="3710" w:type="dxa"/>
            <w:shd w:val="clear" w:color="auto" w:fill="auto"/>
            <w:vAlign w:val="center"/>
          </w:tcPr>
          <w:p w:rsidR="001D47DD" w:rsidRPr="001D47DD" w:rsidRDefault="001D47DD" w:rsidP="001D47DD">
            <w:pPr>
              <w:keepNext/>
              <w:spacing w:before="40" w:after="40" w:line="360" w:lineRule="auto"/>
              <w:ind w:firstLine="426"/>
              <w:outlineLvl w:val="7"/>
              <w:rPr>
                <w:rFonts w:ascii=".VnTimeH" w:eastAsia="Times New Roman" w:hAnsi=".VnTimeH" w:cs="Times New Roman"/>
                <w:bCs/>
                <w:sz w:val="26"/>
                <w:szCs w:val="26"/>
              </w:rPr>
            </w:pPr>
            <w:r w:rsidRPr="001D47DD">
              <w:rPr>
                <w:rFonts w:ascii="Calibri" w:eastAsia="Times New Roman" w:hAnsi="Calibri" w:cs="Times New Roman"/>
                <w:bCs/>
                <w:sz w:val="26"/>
                <w:szCs w:val="26"/>
                <w:lang w:val="vi-VN"/>
              </w:rPr>
              <w:t xml:space="preserve">                      </w:t>
            </w:r>
            <w:r w:rsidRPr="001D47DD">
              <w:rPr>
                <w:rFonts w:ascii=".VnTimeH" w:eastAsia="Times New Roman" w:hAnsi=".VnTimeH" w:cs="Times New Roman"/>
                <w:bCs/>
                <w:sz w:val="26"/>
                <w:szCs w:val="26"/>
              </w:rPr>
              <w:t>340</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M120</w:t>
            </w:r>
          </w:p>
        </w:tc>
        <w:tc>
          <w:tcPr>
            <w:tcW w:w="990"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420</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M240</w:t>
            </w:r>
          </w:p>
        </w:tc>
        <w:tc>
          <w:tcPr>
            <w:tcW w:w="990"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widowControl w:val="0"/>
              <w:spacing w:before="40" w:after="40" w:line="24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630</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9</w:t>
            </w:r>
          </w:p>
        </w:tc>
        <w:tc>
          <w:tcPr>
            <w:tcW w:w="3896"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Khả năng chịu được dòng điện ngắn mạch</w:t>
            </w:r>
          </w:p>
        </w:tc>
        <w:tc>
          <w:tcPr>
            <w:tcW w:w="990" w:type="dxa"/>
            <w:shd w:val="clear" w:color="auto" w:fill="auto"/>
            <w:vAlign w:val="center"/>
          </w:tcPr>
          <w:p w:rsidR="001D47DD" w:rsidRPr="001D47DD" w:rsidRDefault="001D47DD" w:rsidP="001D47DD">
            <w:pPr>
              <w:widowControl w:val="0"/>
              <w:spacing w:before="40" w:after="40" w:line="360" w:lineRule="auto"/>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kA/s</w:t>
            </w:r>
          </w:p>
        </w:tc>
        <w:tc>
          <w:tcPr>
            <w:tcW w:w="3710" w:type="dxa"/>
            <w:shd w:val="clear" w:color="auto" w:fill="auto"/>
            <w:vAlign w:val="center"/>
          </w:tcPr>
          <w:p w:rsidR="001D47DD" w:rsidRPr="001D47DD" w:rsidRDefault="001D47DD" w:rsidP="001D47DD">
            <w:pPr>
              <w:widowControl w:val="0"/>
              <w:spacing w:before="40" w:after="40" w:line="240" w:lineRule="auto"/>
              <w:ind w:firstLine="426"/>
              <w:rPr>
                <w:rFonts w:ascii="Times New Roman" w:eastAsia="Times New Roman" w:hAnsi="Times New Roman" w:cs="Times New Roman"/>
                <w:sz w:val="26"/>
                <w:szCs w:val="26"/>
              </w:rPr>
            </w:pP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M25</w:t>
            </w:r>
          </w:p>
        </w:tc>
        <w:tc>
          <w:tcPr>
            <w:tcW w:w="990"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widowControl w:val="0"/>
              <w:spacing w:before="40" w:after="40" w:line="24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u w:val="single"/>
              </w:rPr>
              <w:t>&gt;</w:t>
            </w:r>
            <w:r w:rsidRPr="001D47DD">
              <w:rPr>
                <w:rFonts w:ascii="Times New Roman" w:eastAsia="Times New Roman" w:hAnsi="Times New Roman" w:cs="Times New Roman"/>
                <w:sz w:val="26"/>
                <w:szCs w:val="26"/>
              </w:rPr>
              <w:t xml:space="preserve"> 2,5</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M35</w:t>
            </w:r>
          </w:p>
        </w:tc>
        <w:tc>
          <w:tcPr>
            <w:tcW w:w="990"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tcPr>
          <w:p w:rsidR="001D47DD" w:rsidRPr="001D47DD" w:rsidRDefault="001D47DD" w:rsidP="001D47DD">
            <w:pPr>
              <w:widowControl w:val="0"/>
              <w:spacing w:before="40" w:after="40" w:line="24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u w:val="single"/>
              </w:rPr>
              <w:t>&gt;</w:t>
            </w:r>
            <w:r w:rsidRPr="001D47DD">
              <w:rPr>
                <w:rFonts w:ascii="Times New Roman" w:eastAsia="Times New Roman" w:hAnsi="Times New Roman" w:cs="Times New Roman"/>
                <w:sz w:val="26"/>
                <w:szCs w:val="26"/>
              </w:rPr>
              <w:t xml:space="preserve"> 3,6</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M50</w:t>
            </w:r>
          </w:p>
        </w:tc>
        <w:tc>
          <w:tcPr>
            <w:tcW w:w="990"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tcPr>
          <w:p w:rsidR="001D47DD" w:rsidRPr="001D47DD" w:rsidRDefault="001D47DD" w:rsidP="001D47DD">
            <w:pPr>
              <w:widowControl w:val="0"/>
              <w:spacing w:before="40" w:after="40" w:line="24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u w:val="single"/>
              </w:rPr>
              <w:t>&gt;</w:t>
            </w:r>
            <w:r w:rsidRPr="001D47DD">
              <w:rPr>
                <w:rFonts w:ascii="Times New Roman" w:eastAsia="Times New Roman" w:hAnsi="Times New Roman" w:cs="Times New Roman"/>
                <w:sz w:val="26"/>
                <w:szCs w:val="26"/>
              </w:rPr>
              <w:t xml:space="preserve"> 5,6</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M95</w:t>
            </w:r>
          </w:p>
        </w:tc>
        <w:tc>
          <w:tcPr>
            <w:tcW w:w="990"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tcPr>
          <w:p w:rsidR="001D47DD" w:rsidRPr="001D47DD" w:rsidRDefault="001D47DD" w:rsidP="001D47DD">
            <w:pPr>
              <w:widowControl w:val="0"/>
              <w:spacing w:before="40" w:after="40" w:line="24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u w:val="single"/>
              </w:rPr>
              <w:t>&gt;</w:t>
            </w:r>
            <w:r w:rsidRPr="001D47DD">
              <w:rPr>
                <w:rFonts w:ascii="Times New Roman" w:eastAsia="Times New Roman" w:hAnsi="Times New Roman" w:cs="Times New Roman"/>
                <w:sz w:val="26"/>
                <w:szCs w:val="26"/>
              </w:rPr>
              <w:t xml:space="preserve"> 9,9</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M120</w:t>
            </w:r>
          </w:p>
        </w:tc>
        <w:tc>
          <w:tcPr>
            <w:tcW w:w="990"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tcPr>
          <w:p w:rsidR="001D47DD" w:rsidRPr="001D47DD" w:rsidRDefault="001D47DD" w:rsidP="001D47DD">
            <w:pPr>
              <w:widowControl w:val="0"/>
              <w:spacing w:before="40" w:after="40" w:line="24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u w:val="single"/>
              </w:rPr>
              <w:t>&gt;</w:t>
            </w:r>
            <w:r w:rsidRPr="001D47DD">
              <w:rPr>
                <w:rFonts w:ascii="Times New Roman" w:eastAsia="Times New Roman" w:hAnsi="Times New Roman" w:cs="Times New Roman"/>
                <w:sz w:val="26"/>
                <w:szCs w:val="26"/>
              </w:rPr>
              <w:t xml:space="preserve"> 12,5</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ind w:firstLine="426"/>
              <w:rPr>
                <w:rFonts w:ascii="Times New Roman" w:eastAsia="Times New Roman" w:hAnsi="Times New Roman" w:cs="Times New Roman"/>
                <w:sz w:val="26"/>
                <w:szCs w:val="26"/>
              </w:rPr>
            </w:pPr>
          </w:p>
        </w:tc>
        <w:tc>
          <w:tcPr>
            <w:tcW w:w="3896"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M240</w:t>
            </w:r>
          </w:p>
        </w:tc>
        <w:tc>
          <w:tcPr>
            <w:tcW w:w="990"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tcPr>
          <w:p w:rsidR="001D47DD" w:rsidRPr="001D47DD" w:rsidRDefault="001D47DD" w:rsidP="001D47DD">
            <w:pPr>
              <w:widowControl w:val="0"/>
              <w:spacing w:before="40" w:after="40" w:line="24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u w:val="single"/>
              </w:rPr>
              <w:t>&gt;</w:t>
            </w:r>
            <w:r w:rsidRPr="001D47DD">
              <w:rPr>
                <w:rFonts w:ascii="Times New Roman" w:eastAsia="Times New Roman" w:hAnsi="Times New Roman" w:cs="Times New Roman"/>
                <w:sz w:val="26"/>
                <w:szCs w:val="26"/>
              </w:rPr>
              <w:t xml:space="preserve"> 24,9</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lastRenderedPageBreak/>
              <w:t>10</w:t>
            </w:r>
          </w:p>
        </w:tc>
        <w:tc>
          <w:tcPr>
            <w:tcW w:w="3896" w:type="dxa"/>
            <w:shd w:val="clear" w:color="auto" w:fill="auto"/>
            <w:vAlign w:val="center"/>
          </w:tcPr>
          <w:p w:rsidR="001D47DD" w:rsidRPr="001D47DD" w:rsidRDefault="001D47DD" w:rsidP="001D47DD">
            <w:pPr>
              <w:widowControl w:val="0"/>
              <w:spacing w:before="40" w:after="40" w:line="360" w:lineRule="auto"/>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Điện trở của ống nối sau khi ép</w:t>
            </w:r>
          </w:p>
        </w:tc>
        <w:tc>
          <w:tcPr>
            <w:tcW w:w="990"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widowControl w:val="0"/>
              <w:spacing w:before="40" w:after="40" w:line="360" w:lineRule="auto"/>
              <w:ind w:firstLine="426"/>
              <w:rPr>
                <w:rFonts w:ascii="Times New Roman" w:eastAsia="Times New Roman" w:hAnsi="Times New Roman" w:cs="Times New Roman"/>
                <w:sz w:val="26"/>
                <w:szCs w:val="26"/>
              </w:rPr>
            </w:pP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11</w:t>
            </w:r>
          </w:p>
        </w:tc>
        <w:tc>
          <w:tcPr>
            <w:tcW w:w="3896" w:type="dxa"/>
            <w:shd w:val="clear" w:color="auto" w:fill="auto"/>
            <w:vAlign w:val="center"/>
          </w:tcPr>
          <w:p w:rsidR="001D47DD" w:rsidRPr="001D47DD" w:rsidRDefault="001D47DD" w:rsidP="001D47DD">
            <w:pPr>
              <w:tabs>
                <w:tab w:val="left" w:pos="1440"/>
                <w:tab w:val="left" w:pos="6237"/>
              </w:tabs>
              <w:spacing w:before="20" w:after="20" w:line="360" w:lineRule="auto"/>
              <w:ind w:firstLine="426"/>
              <w:rPr>
                <w:rFonts w:ascii="Times New Roman" w:eastAsia="Times New Roman" w:hAnsi="Times New Roman" w:cs="Times New Roman"/>
                <w:sz w:val="26"/>
                <w:szCs w:val="26"/>
                <w:lang w:val="en-GB"/>
              </w:rPr>
            </w:pPr>
            <w:r w:rsidRPr="001D47DD">
              <w:rPr>
                <w:rFonts w:ascii="Times New Roman" w:eastAsia="Times New Roman" w:hAnsi="Times New Roman" w:cs="Times New Roman"/>
                <w:sz w:val="26"/>
                <w:szCs w:val="26"/>
                <w:lang w:val="en-GB"/>
              </w:rPr>
              <w:t>Kiểm tra và thử nghiệm</w:t>
            </w:r>
          </w:p>
        </w:tc>
        <w:tc>
          <w:tcPr>
            <w:tcW w:w="990" w:type="dxa"/>
            <w:shd w:val="clear" w:color="auto" w:fill="auto"/>
            <w:vAlign w:val="center"/>
          </w:tcPr>
          <w:p w:rsidR="001D47DD" w:rsidRPr="001D47DD" w:rsidRDefault="001D47DD" w:rsidP="001D47DD">
            <w:pPr>
              <w:spacing w:before="20" w:after="20" w:line="360" w:lineRule="auto"/>
              <w:ind w:firstLine="426"/>
              <w:rPr>
                <w:rFonts w:ascii="Times New Roman" w:eastAsia="Times New Roman" w:hAnsi="Times New Roman" w:cs="Times New Roman"/>
                <w:sz w:val="26"/>
                <w:szCs w:val="26"/>
                <w:lang w:val="en-GB"/>
              </w:rPr>
            </w:pPr>
          </w:p>
        </w:tc>
        <w:tc>
          <w:tcPr>
            <w:tcW w:w="3710" w:type="dxa"/>
            <w:shd w:val="clear" w:color="auto" w:fill="auto"/>
            <w:vAlign w:val="center"/>
          </w:tcPr>
          <w:p w:rsidR="001D47DD" w:rsidRPr="001D47DD" w:rsidRDefault="001D47DD" w:rsidP="001D47DD">
            <w:pPr>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Đáp ứng</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12</w:t>
            </w:r>
          </w:p>
        </w:tc>
        <w:tc>
          <w:tcPr>
            <w:tcW w:w="3896" w:type="dxa"/>
            <w:shd w:val="clear" w:color="auto" w:fill="auto"/>
            <w:vAlign w:val="center"/>
          </w:tcPr>
          <w:p w:rsidR="001D47DD" w:rsidRPr="001D47DD" w:rsidRDefault="001D47DD" w:rsidP="001D47DD">
            <w:pPr>
              <w:tabs>
                <w:tab w:val="left" w:pos="1440"/>
                <w:tab w:val="left" w:pos="6237"/>
              </w:tabs>
              <w:spacing w:before="20" w:after="20" w:line="360" w:lineRule="auto"/>
              <w:ind w:firstLine="426"/>
              <w:rPr>
                <w:rFonts w:ascii="Times New Roman" w:eastAsia="Times New Roman" w:hAnsi="Times New Roman" w:cs="Times New Roman"/>
                <w:sz w:val="26"/>
                <w:szCs w:val="26"/>
                <w:lang w:val="en-GB"/>
              </w:rPr>
            </w:pPr>
            <w:r w:rsidRPr="001D47DD">
              <w:rPr>
                <w:rFonts w:ascii="Times New Roman" w:eastAsia="Times New Roman" w:hAnsi="Times New Roman" w:cs="Times New Roman"/>
                <w:sz w:val="26"/>
                <w:szCs w:val="26"/>
              </w:rPr>
              <w:t>Ghi nhãn</w:t>
            </w:r>
          </w:p>
        </w:tc>
        <w:tc>
          <w:tcPr>
            <w:tcW w:w="990" w:type="dxa"/>
            <w:shd w:val="clear" w:color="auto" w:fill="auto"/>
            <w:vAlign w:val="center"/>
          </w:tcPr>
          <w:p w:rsidR="001D47DD" w:rsidRPr="001D47DD" w:rsidRDefault="001D47DD" w:rsidP="001D47DD">
            <w:pPr>
              <w:spacing w:before="20" w:after="20" w:line="360" w:lineRule="auto"/>
              <w:ind w:firstLine="426"/>
              <w:rPr>
                <w:rFonts w:ascii="Times New Roman" w:eastAsia="Times New Roman" w:hAnsi="Times New Roman" w:cs="Times New Roman"/>
                <w:sz w:val="26"/>
                <w:szCs w:val="26"/>
                <w:lang w:val="en-GB"/>
              </w:rPr>
            </w:pPr>
          </w:p>
        </w:tc>
        <w:tc>
          <w:tcPr>
            <w:tcW w:w="3710" w:type="dxa"/>
            <w:shd w:val="clear" w:color="auto" w:fill="auto"/>
            <w:vAlign w:val="center"/>
          </w:tcPr>
          <w:p w:rsidR="001D47DD" w:rsidRPr="001D47DD" w:rsidRDefault="001D47DD" w:rsidP="001D47DD">
            <w:pPr>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Việc ghi nhãn phải đảm bảo rõ và bền</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13</w:t>
            </w:r>
          </w:p>
        </w:tc>
        <w:tc>
          <w:tcPr>
            <w:tcW w:w="3896" w:type="dxa"/>
            <w:shd w:val="clear" w:color="auto" w:fill="auto"/>
            <w:vAlign w:val="center"/>
          </w:tcPr>
          <w:p w:rsidR="001D47DD" w:rsidRPr="001D47DD" w:rsidRDefault="001D47DD" w:rsidP="001D47DD">
            <w:pPr>
              <w:tabs>
                <w:tab w:val="left" w:pos="1440"/>
                <w:tab w:val="left" w:pos="6237"/>
              </w:tabs>
              <w:spacing w:before="20" w:after="20" w:line="360" w:lineRule="auto"/>
              <w:ind w:firstLine="426"/>
              <w:rPr>
                <w:rFonts w:ascii="Times New Roman" w:eastAsia="Times New Roman" w:hAnsi="Times New Roman" w:cs="Times New Roman"/>
                <w:sz w:val="26"/>
                <w:szCs w:val="26"/>
                <w:lang w:val="en-GB"/>
              </w:rPr>
            </w:pPr>
            <w:r w:rsidRPr="001D47DD">
              <w:rPr>
                <w:rFonts w:ascii="Times New Roman" w:eastAsia="Times New Roman" w:hAnsi="Times New Roman" w:cs="Times New Roman"/>
                <w:sz w:val="26"/>
                <w:szCs w:val="26"/>
              </w:rPr>
              <w:t>Bao gói</w:t>
            </w:r>
          </w:p>
        </w:tc>
        <w:tc>
          <w:tcPr>
            <w:tcW w:w="990" w:type="dxa"/>
            <w:shd w:val="clear" w:color="auto" w:fill="auto"/>
            <w:vAlign w:val="center"/>
          </w:tcPr>
          <w:p w:rsidR="001D47DD" w:rsidRPr="001D47DD" w:rsidRDefault="001D47DD" w:rsidP="001D47DD">
            <w:pPr>
              <w:spacing w:before="20" w:after="20" w:line="360" w:lineRule="auto"/>
              <w:ind w:firstLine="426"/>
              <w:rPr>
                <w:rFonts w:ascii="Times New Roman" w:eastAsia="Times New Roman" w:hAnsi="Times New Roman" w:cs="Times New Roman"/>
                <w:sz w:val="26"/>
                <w:szCs w:val="26"/>
                <w:lang w:val="en-GB"/>
              </w:rPr>
            </w:pPr>
          </w:p>
        </w:tc>
        <w:tc>
          <w:tcPr>
            <w:tcW w:w="3710" w:type="dxa"/>
            <w:shd w:val="clear" w:color="auto" w:fill="auto"/>
            <w:vAlign w:val="center"/>
          </w:tcPr>
          <w:p w:rsidR="001D47DD" w:rsidRPr="001D47DD" w:rsidRDefault="001D47DD" w:rsidP="001D47DD">
            <w:pPr>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Phải được đóng gói để dễ dàng và thuận tiện cho việc bảo quản trong kho cũng như vận chuyển</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14</w:t>
            </w:r>
          </w:p>
        </w:tc>
        <w:tc>
          <w:tcPr>
            <w:tcW w:w="3896" w:type="dxa"/>
            <w:shd w:val="clear" w:color="auto" w:fill="auto"/>
            <w:vAlign w:val="center"/>
          </w:tcPr>
          <w:p w:rsidR="001D47DD" w:rsidRPr="001D47DD" w:rsidRDefault="001D47DD" w:rsidP="001D47DD">
            <w:pPr>
              <w:spacing w:before="20" w:after="2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Tài liệu kỹ thuật. bản vẽ chế tạo</w:t>
            </w:r>
          </w:p>
        </w:tc>
        <w:tc>
          <w:tcPr>
            <w:tcW w:w="990" w:type="dxa"/>
            <w:shd w:val="clear" w:color="auto" w:fill="auto"/>
            <w:vAlign w:val="center"/>
          </w:tcPr>
          <w:p w:rsidR="001D47DD" w:rsidRPr="001D47DD" w:rsidRDefault="001D47DD" w:rsidP="001D47DD">
            <w:pPr>
              <w:tabs>
                <w:tab w:val="left" w:pos="237"/>
                <w:tab w:val="center" w:pos="4320"/>
                <w:tab w:val="right" w:pos="8640"/>
              </w:tabs>
              <w:spacing w:before="20" w:after="2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có</w:t>
            </w:r>
          </w:p>
        </w:tc>
      </w:tr>
      <w:tr w:rsidR="001D47DD" w:rsidRPr="001D47DD" w:rsidTr="001D47DD">
        <w:tc>
          <w:tcPr>
            <w:tcW w:w="851" w:type="dxa"/>
            <w:shd w:val="clear" w:color="auto" w:fill="auto"/>
            <w:vAlign w:val="center"/>
          </w:tcPr>
          <w:p w:rsidR="001D47DD" w:rsidRPr="001D47DD" w:rsidRDefault="001D47DD" w:rsidP="001D47DD">
            <w:pPr>
              <w:tabs>
                <w:tab w:val="left" w:pos="1080"/>
              </w:tabs>
              <w:spacing w:before="40" w:after="40" w:line="360" w:lineRule="auto"/>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15</w:t>
            </w:r>
          </w:p>
        </w:tc>
        <w:tc>
          <w:tcPr>
            <w:tcW w:w="3896" w:type="dxa"/>
            <w:shd w:val="clear" w:color="auto" w:fill="auto"/>
            <w:vAlign w:val="center"/>
          </w:tcPr>
          <w:p w:rsidR="001D47DD" w:rsidRPr="001D47DD" w:rsidRDefault="001D47DD" w:rsidP="001D47DD">
            <w:pPr>
              <w:spacing w:before="20" w:after="2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Biên bản thí nghiệm Type Test và Routine Test</w:t>
            </w:r>
          </w:p>
        </w:tc>
        <w:tc>
          <w:tcPr>
            <w:tcW w:w="990" w:type="dxa"/>
            <w:shd w:val="clear" w:color="auto" w:fill="auto"/>
            <w:vAlign w:val="center"/>
          </w:tcPr>
          <w:p w:rsidR="001D47DD" w:rsidRPr="001D47DD" w:rsidRDefault="001D47DD" w:rsidP="001D47DD">
            <w:pPr>
              <w:tabs>
                <w:tab w:val="left" w:pos="237"/>
                <w:tab w:val="center" w:pos="4320"/>
                <w:tab w:val="right" w:pos="8640"/>
              </w:tabs>
              <w:spacing w:before="20" w:after="20" w:line="360" w:lineRule="auto"/>
              <w:ind w:firstLine="426"/>
              <w:rPr>
                <w:rFonts w:ascii="Times New Roman" w:eastAsia="Times New Roman" w:hAnsi="Times New Roman" w:cs="Times New Roman"/>
                <w:sz w:val="26"/>
                <w:szCs w:val="26"/>
              </w:rPr>
            </w:pPr>
          </w:p>
        </w:tc>
        <w:tc>
          <w:tcPr>
            <w:tcW w:w="3710" w:type="dxa"/>
            <w:shd w:val="clear" w:color="auto" w:fill="auto"/>
            <w:vAlign w:val="center"/>
          </w:tcPr>
          <w:p w:rsidR="001D47DD" w:rsidRPr="001D47DD" w:rsidRDefault="001D47DD" w:rsidP="001D47DD">
            <w:pPr>
              <w:spacing w:before="40" w:after="40" w:line="360" w:lineRule="auto"/>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có</w:t>
            </w:r>
          </w:p>
        </w:tc>
      </w:tr>
    </w:tbl>
    <w:p w:rsidR="00366939" w:rsidRDefault="00605DC7" w:rsidP="0047776B">
      <w:pPr>
        <w:spacing w:before="60" w:after="60" w:line="360" w:lineRule="exact"/>
        <w:jc w:val="both"/>
        <w:rPr>
          <w:rFonts w:ascii="Times New Roman" w:eastAsia="Times New Roman" w:hAnsi="Times New Roman" w:cs="Times New Roman"/>
          <w:b/>
          <w:bCs/>
          <w:sz w:val="24"/>
          <w:szCs w:val="24"/>
          <w:lang w:val="de-DE"/>
        </w:rPr>
      </w:pPr>
      <w:r>
        <w:rPr>
          <w:rFonts w:ascii="Times New Roman" w:eastAsia="Times New Roman" w:hAnsi="Times New Roman" w:cs="Times New Roman"/>
          <w:b/>
          <w:bCs/>
          <w:sz w:val="24"/>
          <w:szCs w:val="24"/>
          <w:lang w:val="de-DE"/>
        </w:rPr>
        <w:t>XIII</w:t>
      </w:r>
      <w:r w:rsidR="00366939" w:rsidRPr="00366939">
        <w:rPr>
          <w:rFonts w:ascii="Times New Roman" w:eastAsia="Times New Roman" w:hAnsi="Times New Roman" w:cs="Times New Roman"/>
          <w:b/>
          <w:bCs/>
          <w:sz w:val="24"/>
          <w:szCs w:val="24"/>
          <w:lang w:val="de-DE"/>
        </w:rPr>
        <w:t>. HỘP ĐẦU CÁP TRUNG THẾ NGOÀI TRỜI:</w:t>
      </w:r>
    </w:p>
    <w:p w:rsidR="00366939" w:rsidRPr="0027373D" w:rsidRDefault="00366939" w:rsidP="00366939">
      <w:pPr>
        <w:tabs>
          <w:tab w:val="left" w:pos="284"/>
          <w:tab w:val="left" w:pos="851"/>
          <w:tab w:val="left" w:pos="1701"/>
        </w:tabs>
        <w:spacing w:before="120" w:after="120" w:line="360" w:lineRule="exact"/>
        <w:jc w:val="both"/>
        <w:rPr>
          <w:rFonts w:ascii="Times New Roman" w:eastAsia="Times New Roman" w:hAnsi="Times New Roman" w:cs="Times New Roman"/>
          <w:b/>
          <w:sz w:val="24"/>
          <w:szCs w:val="24"/>
          <w:lang w:val="sv-SE" w:eastAsia="x-none"/>
        </w:rPr>
      </w:pPr>
      <w:r w:rsidRPr="0027373D">
        <w:rPr>
          <w:rFonts w:ascii="Times New Roman" w:eastAsia="Times New Roman" w:hAnsi="Times New Roman" w:cs="Times New Roman"/>
          <w:b/>
          <w:bCs/>
          <w:kern w:val="32"/>
          <w:sz w:val="24"/>
          <w:szCs w:val="24"/>
        </w:rPr>
        <w:t xml:space="preserve">1. </w:t>
      </w:r>
      <w:r w:rsidRPr="0027373D">
        <w:rPr>
          <w:rFonts w:ascii="Times New Roman" w:eastAsia="Times New Roman" w:hAnsi="Times New Roman" w:cs="Times New Roman"/>
          <w:b/>
          <w:sz w:val="24"/>
          <w:szCs w:val="24"/>
          <w:lang w:val="sv-SE" w:eastAsia="x-none"/>
        </w:rPr>
        <w:t>Yêu cầu chung</w:t>
      </w:r>
    </w:p>
    <w:p w:rsidR="00366939" w:rsidRPr="0027373D" w:rsidRDefault="00366939" w:rsidP="00366939">
      <w:pPr>
        <w:tabs>
          <w:tab w:val="left" w:pos="284"/>
          <w:tab w:val="left" w:pos="851"/>
        </w:tabs>
        <w:autoSpaceDE w:val="0"/>
        <w:autoSpaceDN w:val="0"/>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rPr>
        <w:t xml:space="preserve">1.1. </w:t>
      </w:r>
      <w:r w:rsidRPr="0027373D">
        <w:rPr>
          <w:rFonts w:ascii="Times New Roman" w:eastAsia="Arial" w:hAnsi="Times New Roman" w:cs="Times New Roman"/>
          <w:sz w:val="24"/>
          <w:szCs w:val="24"/>
          <w:lang w:val="vi-VN"/>
        </w:rPr>
        <w:t xml:space="preserve">Cấu trúc </w:t>
      </w:r>
    </w:p>
    <w:p w:rsidR="00366939" w:rsidRPr="0027373D" w:rsidRDefault="00366939" w:rsidP="00366939">
      <w:pPr>
        <w:tabs>
          <w:tab w:val="left" w:pos="284"/>
          <w:tab w:val="left" w:pos="851"/>
          <w:tab w:val="num" w:pos="900"/>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Loại: Co nguội</w:t>
      </w:r>
      <w:r w:rsidRPr="0027373D">
        <w:rPr>
          <w:rFonts w:ascii="Times New Roman" w:eastAsia="Arial" w:hAnsi="Times New Roman" w:cs="Times New Roman"/>
          <w:sz w:val="24"/>
          <w:szCs w:val="24"/>
        </w:rPr>
        <w:t xml:space="preserve"> (sử dụng công nghệ “nhấn-đẩy” và “co-rút”)</w:t>
      </w:r>
      <w:r w:rsidRPr="0027373D">
        <w:rPr>
          <w:rFonts w:ascii="Times New Roman" w:eastAsia="Arial" w:hAnsi="Times New Roman" w:cs="Times New Roman"/>
          <w:sz w:val="24"/>
          <w:szCs w:val="24"/>
          <w:lang w:val="vi-VN"/>
        </w:rPr>
        <w:t>, co nóng, sử dụng ngoài trời.</w:t>
      </w:r>
    </w:p>
    <w:p w:rsidR="00366939" w:rsidRPr="0027373D" w:rsidRDefault="00366939" w:rsidP="00366939">
      <w:pPr>
        <w:tabs>
          <w:tab w:val="left" w:pos="284"/>
          <w:tab w:val="left" w:pos="851"/>
          <w:tab w:val="num" w:pos="900"/>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Hộp đầu cáp 24</w:t>
      </w:r>
      <w:r w:rsidRPr="0027373D">
        <w:rPr>
          <w:rFonts w:ascii="Times New Roman" w:eastAsia="Arial" w:hAnsi="Times New Roman" w:cs="Times New Roman"/>
          <w:sz w:val="24"/>
          <w:szCs w:val="24"/>
        </w:rPr>
        <w:t xml:space="preserve"> </w:t>
      </w:r>
      <w:r w:rsidRPr="0027373D">
        <w:rPr>
          <w:rFonts w:ascii="Times New Roman" w:eastAsia="Arial" w:hAnsi="Times New Roman" w:cs="Times New Roman"/>
          <w:sz w:val="24"/>
          <w:szCs w:val="24"/>
          <w:lang w:val="vi-VN"/>
        </w:rPr>
        <w:t>kV có thể dùng để đấu nối cả hai loại cáp ngầm 24</w:t>
      </w:r>
      <w:r w:rsidRPr="0027373D">
        <w:rPr>
          <w:rFonts w:ascii="Times New Roman" w:eastAsia="Arial" w:hAnsi="Times New Roman" w:cs="Times New Roman"/>
          <w:sz w:val="24"/>
          <w:szCs w:val="24"/>
        </w:rPr>
        <w:t xml:space="preserve"> </w:t>
      </w:r>
      <w:r w:rsidRPr="0027373D">
        <w:rPr>
          <w:rFonts w:ascii="Times New Roman" w:eastAsia="Arial" w:hAnsi="Times New Roman" w:cs="Times New Roman"/>
          <w:sz w:val="24"/>
          <w:szCs w:val="24"/>
          <w:lang w:val="vi-VN"/>
        </w:rPr>
        <w:t>kV cách điện XLPE hay EPR đến thanh cái đồng</w:t>
      </w:r>
      <w:r w:rsidRPr="0027373D">
        <w:rPr>
          <w:rFonts w:ascii="Times New Roman" w:eastAsia="Arial" w:hAnsi="Times New Roman" w:cs="Times New Roman"/>
          <w:sz w:val="24"/>
          <w:szCs w:val="24"/>
        </w:rPr>
        <w:t>, đường dây trên không và cáp ngầm</w:t>
      </w:r>
      <w:r w:rsidRPr="0027373D">
        <w:rPr>
          <w:rFonts w:ascii="Times New Roman" w:eastAsia="Arial" w:hAnsi="Times New Roman" w:cs="Times New Roman"/>
          <w:sz w:val="24"/>
          <w:szCs w:val="24"/>
          <w:lang w:val="vi-VN"/>
        </w:rPr>
        <w:t>.</w:t>
      </w:r>
    </w:p>
    <w:p w:rsidR="00366939" w:rsidRPr="0027373D" w:rsidRDefault="00366939" w:rsidP="00366939">
      <w:pPr>
        <w:tabs>
          <w:tab w:val="left" w:pos="284"/>
          <w:tab w:val="left" w:pos="851"/>
          <w:tab w:val="num" w:pos="900"/>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Hộp đầu cáp 35</w:t>
      </w:r>
      <w:r w:rsidRPr="0027373D">
        <w:rPr>
          <w:rFonts w:ascii="Times New Roman" w:eastAsia="Arial" w:hAnsi="Times New Roman" w:cs="Times New Roman"/>
          <w:sz w:val="24"/>
          <w:szCs w:val="24"/>
        </w:rPr>
        <w:t xml:space="preserve"> </w:t>
      </w:r>
      <w:r w:rsidRPr="0027373D">
        <w:rPr>
          <w:rFonts w:ascii="Times New Roman" w:eastAsia="Arial" w:hAnsi="Times New Roman" w:cs="Times New Roman"/>
          <w:sz w:val="24"/>
          <w:szCs w:val="24"/>
          <w:lang w:val="vi-VN"/>
        </w:rPr>
        <w:t>kV có thể dùng để đấu nối cả hai loại cáp ngầm 35</w:t>
      </w:r>
      <w:r w:rsidRPr="0027373D">
        <w:rPr>
          <w:rFonts w:ascii="Times New Roman" w:eastAsia="Arial" w:hAnsi="Times New Roman" w:cs="Times New Roman"/>
          <w:sz w:val="24"/>
          <w:szCs w:val="24"/>
        </w:rPr>
        <w:t xml:space="preserve"> </w:t>
      </w:r>
      <w:r w:rsidRPr="0027373D">
        <w:rPr>
          <w:rFonts w:ascii="Times New Roman" w:eastAsia="Arial" w:hAnsi="Times New Roman" w:cs="Times New Roman"/>
          <w:sz w:val="24"/>
          <w:szCs w:val="24"/>
          <w:lang w:val="vi-VN"/>
        </w:rPr>
        <w:t>kV cách điện XLPE hay EPR đến thanh cái đồng</w:t>
      </w:r>
      <w:r w:rsidRPr="0027373D">
        <w:rPr>
          <w:rFonts w:ascii="Times New Roman" w:eastAsia="Arial" w:hAnsi="Times New Roman" w:cs="Times New Roman"/>
          <w:sz w:val="24"/>
          <w:szCs w:val="24"/>
        </w:rPr>
        <w:t>, đường dây trên không và cáp ngầm</w:t>
      </w:r>
      <w:r w:rsidRPr="0027373D">
        <w:rPr>
          <w:rFonts w:ascii="Times New Roman" w:eastAsia="Arial" w:hAnsi="Times New Roman" w:cs="Times New Roman"/>
          <w:sz w:val="24"/>
          <w:szCs w:val="24"/>
          <w:lang w:val="vi-VN"/>
        </w:rPr>
        <w:t>.</w:t>
      </w:r>
    </w:p>
    <w:p w:rsidR="00366939" w:rsidRPr="0027373D" w:rsidRDefault="00366939" w:rsidP="00366939">
      <w:pPr>
        <w:tabs>
          <w:tab w:val="left" w:pos="284"/>
          <w:tab w:val="left" w:pos="567"/>
          <w:tab w:val="left" w:pos="851"/>
          <w:tab w:val="num" w:pos="900"/>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rPr>
        <w:t xml:space="preserve">1.2. </w:t>
      </w:r>
      <w:r w:rsidRPr="0027373D">
        <w:rPr>
          <w:rFonts w:ascii="Times New Roman" w:eastAsia="Arial" w:hAnsi="Times New Roman" w:cs="Times New Roman"/>
          <w:sz w:val="24"/>
          <w:szCs w:val="24"/>
          <w:lang w:val="vi-VN"/>
        </w:rPr>
        <w:t>Hộp đầu cáp bao gồm:</w:t>
      </w:r>
    </w:p>
    <w:p w:rsidR="00366939" w:rsidRPr="0027373D" w:rsidRDefault="00366939" w:rsidP="00366939">
      <w:pPr>
        <w:numPr>
          <w:ilvl w:val="0"/>
          <w:numId w:val="68"/>
        </w:numPr>
        <w:tabs>
          <w:tab w:val="left" w:pos="284"/>
          <w:tab w:val="left" w:pos="567"/>
          <w:tab w:val="left" w:pos="851"/>
        </w:tabs>
        <w:spacing w:before="120" w:after="0" w:line="360" w:lineRule="exact"/>
        <w:ind w:left="0" w:firstLine="0"/>
        <w:jc w:val="both"/>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Tất cả các vật tư cần thiết để khôi phục lại các lớp của cáp ngầm như lớp màn chắn lõi, cách điện, màn chắn của cách điện, lớp bọc bên trong, lớp bọc phân cách, lớp giáp bảo vệ và lớp vỏ ngoài nhằm đảm bảo cấu trúc phần đầu cáp tương đương với cấu trúc cáp được đấu nối.</w:t>
      </w:r>
    </w:p>
    <w:p w:rsidR="00366939" w:rsidRPr="0027373D" w:rsidRDefault="00366939" w:rsidP="00366939">
      <w:pPr>
        <w:numPr>
          <w:ilvl w:val="0"/>
          <w:numId w:val="68"/>
        </w:numPr>
        <w:tabs>
          <w:tab w:val="left" w:pos="284"/>
          <w:tab w:val="left" w:pos="567"/>
          <w:tab w:val="left" w:pos="851"/>
        </w:tabs>
        <w:spacing w:before="120" w:after="0" w:line="360" w:lineRule="exact"/>
        <w:ind w:left="0" w:firstLine="0"/>
        <w:jc w:val="both"/>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Chiều dài của phần dây tiếp địa tối thiểu là 600mm. Tổng tiết diện của các dây tiếp địa tối thiểu bằng tổng tiết diện màn chắn đồng của các lõi.</w:t>
      </w:r>
    </w:p>
    <w:p w:rsidR="00366939" w:rsidRPr="0027373D" w:rsidRDefault="00366939" w:rsidP="00366939">
      <w:pPr>
        <w:tabs>
          <w:tab w:val="left" w:pos="284"/>
          <w:tab w:val="left" w:pos="851"/>
        </w:tabs>
        <w:spacing w:before="120" w:after="0" w:line="360" w:lineRule="exact"/>
        <w:jc w:val="both"/>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Mỗi một pha cáp phải có 01 dây tiếp địa và có tiết diện đảm bảo:</w:t>
      </w:r>
    </w:p>
    <w:p w:rsidR="00366939" w:rsidRPr="0027373D" w:rsidRDefault="00366939" w:rsidP="00366939">
      <w:pPr>
        <w:tabs>
          <w:tab w:val="left" w:pos="284"/>
          <w:tab w:val="left" w:pos="851"/>
        </w:tabs>
        <w:spacing w:before="120" w:after="0" w:line="360" w:lineRule="exact"/>
        <w:jc w:val="both"/>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lastRenderedPageBreak/>
        <w:t>- ≥ 16mm2 đối với cáp tiết diện đến 120mm2</w:t>
      </w:r>
    </w:p>
    <w:p w:rsidR="00366939" w:rsidRPr="0027373D" w:rsidRDefault="00366939" w:rsidP="00366939">
      <w:pPr>
        <w:tabs>
          <w:tab w:val="left" w:pos="284"/>
          <w:tab w:val="left" w:pos="851"/>
        </w:tabs>
        <w:spacing w:before="120" w:after="0" w:line="360" w:lineRule="exact"/>
        <w:jc w:val="both"/>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 ≥ 25mm2 đối với cáp tiết diện từ 150mm2 ÷ 300mm2</w:t>
      </w:r>
    </w:p>
    <w:p w:rsidR="00366939" w:rsidRPr="0027373D" w:rsidRDefault="00366939" w:rsidP="00366939">
      <w:pPr>
        <w:tabs>
          <w:tab w:val="left" w:pos="284"/>
          <w:tab w:val="left" w:pos="851"/>
        </w:tabs>
        <w:spacing w:before="120" w:after="0" w:line="360" w:lineRule="exact"/>
        <w:jc w:val="both"/>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 ≥ 35mm2 đối với cáp tiết diện từ 400mm2  ÷ 630mm2</w:t>
      </w:r>
    </w:p>
    <w:p w:rsidR="00366939" w:rsidRPr="0027373D" w:rsidRDefault="00366939" w:rsidP="00366939">
      <w:pPr>
        <w:numPr>
          <w:ilvl w:val="0"/>
          <w:numId w:val="68"/>
        </w:numPr>
        <w:tabs>
          <w:tab w:val="left" w:pos="284"/>
          <w:tab w:val="left" w:pos="851"/>
        </w:tabs>
        <w:spacing w:before="120" w:after="0" w:line="360" w:lineRule="exact"/>
        <w:ind w:left="0" w:firstLine="0"/>
        <w:jc w:val="both"/>
        <w:rPr>
          <w:rFonts w:ascii="Times New Roman" w:eastAsia="Times New Roman" w:hAnsi="Times New Roman" w:cs="Times New Roman"/>
          <w:sz w:val="24"/>
          <w:szCs w:val="24"/>
        </w:rPr>
      </w:pPr>
      <w:r w:rsidRPr="0027373D">
        <w:rPr>
          <w:rFonts w:ascii="Times New Roman" w:eastAsia="Times New Roman" w:hAnsi="Times New Roman" w:cs="Times New Roman"/>
          <w:sz w:val="24"/>
          <w:szCs w:val="24"/>
        </w:rPr>
        <w:t xml:space="preserve">Các vải làm sạch và dung môi làm sạch.  </w:t>
      </w:r>
    </w:p>
    <w:p w:rsidR="00366939" w:rsidRPr="0027373D" w:rsidRDefault="00366939" w:rsidP="00366939">
      <w:pPr>
        <w:tabs>
          <w:tab w:val="left" w:pos="284"/>
          <w:tab w:val="left" w:pos="851"/>
          <w:tab w:val="num" w:pos="900"/>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Đầu cáp sau khi lắp đặt có thể vận hành ngay sau khi hoàn tất lắp đặt.</w:t>
      </w:r>
    </w:p>
    <w:p w:rsidR="00366939" w:rsidRPr="0027373D" w:rsidRDefault="00366939" w:rsidP="00366939">
      <w:pPr>
        <w:tabs>
          <w:tab w:val="left" w:pos="284"/>
          <w:tab w:val="left" w:pos="851"/>
          <w:tab w:val="num" w:pos="900"/>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Mỗi hộp đầu đáp được đóng gói trong hộp riêng biệt. Bên trong hộp  phải có danh mục chi tiết trình bày loại và số lượng vật tư mỗi loại bên trong hộp và bản hướng dẫn lắp đặt đầu cáp.</w:t>
      </w:r>
    </w:p>
    <w:p w:rsidR="00366939" w:rsidRPr="0027373D" w:rsidRDefault="00366939" w:rsidP="00366939">
      <w:pPr>
        <w:tabs>
          <w:tab w:val="left" w:pos="284"/>
          <w:tab w:val="left" w:pos="851"/>
        </w:tabs>
        <w:autoSpaceDE w:val="0"/>
        <w:autoSpaceDN w:val="0"/>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rPr>
        <w:t xml:space="preserve">1.3. </w:t>
      </w:r>
      <w:r w:rsidRPr="0027373D">
        <w:rPr>
          <w:rFonts w:ascii="Times New Roman" w:eastAsia="Arial" w:hAnsi="Times New Roman" w:cs="Times New Roman"/>
          <w:sz w:val="24"/>
          <w:szCs w:val="24"/>
          <w:lang w:val="vi-VN"/>
        </w:rPr>
        <w:t>Quy cách kỹ thuật của cáp dùng đầu nối:</w:t>
      </w:r>
    </w:p>
    <w:p w:rsidR="00366939" w:rsidRPr="0027373D" w:rsidRDefault="00366939" w:rsidP="00366939">
      <w:pPr>
        <w:tabs>
          <w:tab w:val="left" w:pos="284"/>
          <w:tab w:val="left" w:pos="851"/>
          <w:tab w:val="num" w:pos="900"/>
          <w:tab w:val="num" w:pos="1440"/>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Loại: 24kV hoặc 35kV-3x25, 3x35, 3x50, 3x70, 3x95, 3x120, 3x150, 3x185, 3x240</w:t>
      </w:r>
      <w:r w:rsidRPr="0027373D">
        <w:rPr>
          <w:rFonts w:ascii="Times New Roman" w:eastAsia="Arial" w:hAnsi="Times New Roman" w:cs="Times New Roman"/>
          <w:sz w:val="24"/>
          <w:szCs w:val="24"/>
        </w:rPr>
        <w:t>, 3x300, 3x400</w:t>
      </w:r>
      <w:r w:rsidRPr="0027373D">
        <w:rPr>
          <w:rFonts w:ascii="Times New Roman" w:eastAsia="Arial" w:hAnsi="Times New Roman" w:cs="Times New Roman"/>
          <w:sz w:val="24"/>
          <w:szCs w:val="24"/>
          <w:lang w:val="vi-VN"/>
        </w:rPr>
        <w:t xml:space="preserve"> mm², 1x25, 1x35, 1x50, 1x70, 1x95, 1x120, 1x150, 1x185, 1x240, 1x300, 1x400, 1x500</w:t>
      </w:r>
      <w:r w:rsidRPr="0027373D">
        <w:rPr>
          <w:rFonts w:ascii="Times New Roman" w:eastAsia="Arial" w:hAnsi="Times New Roman" w:cs="Times New Roman"/>
          <w:sz w:val="24"/>
          <w:szCs w:val="24"/>
        </w:rPr>
        <w:t>, 1x630</w:t>
      </w:r>
      <w:r w:rsidRPr="0027373D">
        <w:rPr>
          <w:rFonts w:ascii="Times New Roman" w:eastAsia="Arial" w:hAnsi="Times New Roman" w:cs="Times New Roman"/>
          <w:sz w:val="24"/>
          <w:szCs w:val="24"/>
          <w:lang w:val="vi-VN"/>
        </w:rPr>
        <w:t xml:space="preserve"> mm² được sản xuất theo IEC 60502</w:t>
      </w:r>
      <w:r w:rsidRPr="0027373D">
        <w:rPr>
          <w:rFonts w:ascii="Times New Roman" w:eastAsia="Arial" w:hAnsi="Times New Roman" w:cs="Times New Roman"/>
          <w:sz w:val="24"/>
          <w:szCs w:val="24"/>
        </w:rPr>
        <w:t>-2</w:t>
      </w:r>
      <w:r w:rsidRPr="0027373D">
        <w:rPr>
          <w:rFonts w:ascii="Times New Roman" w:eastAsia="Arial" w:hAnsi="Times New Roman" w:cs="Times New Roman"/>
          <w:sz w:val="24"/>
          <w:szCs w:val="24"/>
          <w:lang w:val="vi-VN"/>
        </w:rPr>
        <w:t>.</w:t>
      </w:r>
    </w:p>
    <w:p w:rsidR="00366939" w:rsidRPr="0027373D" w:rsidRDefault="00366939" w:rsidP="00366939">
      <w:pPr>
        <w:tabs>
          <w:tab w:val="left" w:pos="284"/>
          <w:tab w:val="left" w:pos="851"/>
          <w:tab w:val="num" w:pos="900"/>
          <w:tab w:val="num" w:pos="1440"/>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Vật liệu làm lõi cáp: Đồng </w:t>
      </w:r>
    </w:p>
    <w:p w:rsidR="00366939" w:rsidRPr="0027373D" w:rsidRDefault="00366939" w:rsidP="00366939">
      <w:pPr>
        <w:tabs>
          <w:tab w:val="left" w:pos="284"/>
          <w:tab w:val="left" w:pos="851"/>
          <w:tab w:val="num" w:pos="900"/>
          <w:tab w:val="num" w:pos="1440"/>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Vật liệu cách điện: XLPE, EPR  </w:t>
      </w:r>
    </w:p>
    <w:p w:rsidR="00366939" w:rsidRPr="0027373D" w:rsidRDefault="00366939" w:rsidP="00366939">
      <w:pPr>
        <w:tabs>
          <w:tab w:val="left" w:pos="284"/>
          <w:tab w:val="left" w:pos="851"/>
          <w:tab w:val="num" w:pos="900"/>
          <w:tab w:val="num" w:pos="1440"/>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Độ dày của lớp cách điện:  </w:t>
      </w:r>
    </w:p>
    <w:p w:rsidR="00366939" w:rsidRPr="0027373D" w:rsidRDefault="00366939" w:rsidP="00366939">
      <w:pPr>
        <w:tabs>
          <w:tab w:val="left" w:pos="284"/>
          <w:tab w:val="left" w:pos="851"/>
        </w:tabs>
        <w:autoSpaceDE w:val="0"/>
        <w:autoSpaceDN w:val="0"/>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rPr>
        <w:t>-</w:t>
      </w:r>
      <w:r w:rsidRPr="0027373D">
        <w:rPr>
          <w:rFonts w:ascii="Times New Roman" w:eastAsia="Arial" w:hAnsi="Times New Roman" w:cs="Times New Roman"/>
          <w:sz w:val="24"/>
          <w:szCs w:val="24"/>
          <w:lang w:val="vi-VN"/>
        </w:rPr>
        <w:t xml:space="preserve"> Đối với cáp 12,7(U</w:t>
      </w:r>
      <w:r w:rsidRPr="0027373D">
        <w:rPr>
          <w:rFonts w:ascii="Times New Roman" w:eastAsia="Arial" w:hAnsi="Times New Roman" w:cs="Times New Roman"/>
          <w:sz w:val="24"/>
          <w:szCs w:val="24"/>
          <w:vertAlign w:val="subscript"/>
          <w:lang w:val="vi-VN"/>
        </w:rPr>
        <w:t>o</w:t>
      </w:r>
      <w:r w:rsidRPr="0027373D">
        <w:rPr>
          <w:rFonts w:ascii="Times New Roman" w:eastAsia="Arial" w:hAnsi="Times New Roman" w:cs="Times New Roman"/>
          <w:sz w:val="24"/>
          <w:szCs w:val="24"/>
          <w:lang w:val="vi-VN"/>
        </w:rPr>
        <w:t>)/22kV: 5,5</w:t>
      </w:r>
      <w:r w:rsidRPr="0027373D">
        <w:rPr>
          <w:rFonts w:ascii="Times New Roman" w:eastAsia="Arial" w:hAnsi="Times New Roman" w:cs="Times New Roman"/>
          <w:sz w:val="24"/>
          <w:szCs w:val="24"/>
        </w:rPr>
        <w:t xml:space="preserve"> </w:t>
      </w:r>
      <w:r w:rsidRPr="0027373D">
        <w:rPr>
          <w:rFonts w:ascii="Times New Roman" w:eastAsia="Arial" w:hAnsi="Times New Roman" w:cs="Times New Roman"/>
          <w:sz w:val="24"/>
          <w:szCs w:val="24"/>
          <w:lang w:val="vi-VN"/>
        </w:rPr>
        <w:t>mm.</w:t>
      </w:r>
    </w:p>
    <w:p w:rsidR="00366939" w:rsidRPr="0027373D" w:rsidRDefault="00366939" w:rsidP="00366939">
      <w:pPr>
        <w:tabs>
          <w:tab w:val="left" w:pos="284"/>
          <w:tab w:val="left" w:pos="851"/>
        </w:tabs>
        <w:autoSpaceDE w:val="0"/>
        <w:autoSpaceDN w:val="0"/>
        <w:spacing w:before="120" w:after="0" w:line="360" w:lineRule="exact"/>
        <w:jc w:val="both"/>
        <w:rPr>
          <w:rFonts w:ascii="Times New Roman" w:eastAsia="Arial" w:hAnsi="Times New Roman" w:cs="Times New Roman"/>
          <w:sz w:val="24"/>
          <w:szCs w:val="24"/>
        </w:rPr>
      </w:pPr>
      <w:r w:rsidRPr="0027373D">
        <w:rPr>
          <w:rFonts w:ascii="Times New Roman" w:eastAsia="Arial" w:hAnsi="Times New Roman" w:cs="Times New Roman"/>
          <w:sz w:val="24"/>
          <w:szCs w:val="24"/>
        </w:rPr>
        <w:t>-</w:t>
      </w:r>
      <w:r w:rsidRPr="0027373D">
        <w:rPr>
          <w:rFonts w:ascii="Times New Roman" w:eastAsia="Arial" w:hAnsi="Times New Roman" w:cs="Times New Roman"/>
          <w:sz w:val="24"/>
          <w:szCs w:val="24"/>
          <w:lang w:val="vi-VN"/>
        </w:rPr>
        <w:t xml:space="preserve"> Đối với cáp 20(U</w:t>
      </w:r>
      <w:r w:rsidRPr="0027373D">
        <w:rPr>
          <w:rFonts w:ascii="Times New Roman" w:eastAsia="Arial" w:hAnsi="Times New Roman" w:cs="Times New Roman"/>
          <w:sz w:val="24"/>
          <w:szCs w:val="24"/>
          <w:vertAlign w:val="subscript"/>
          <w:lang w:val="vi-VN"/>
        </w:rPr>
        <w:t>o</w:t>
      </w:r>
      <w:r w:rsidRPr="0027373D">
        <w:rPr>
          <w:rFonts w:ascii="Times New Roman" w:eastAsia="Arial" w:hAnsi="Times New Roman" w:cs="Times New Roman"/>
          <w:sz w:val="24"/>
          <w:szCs w:val="24"/>
          <w:lang w:val="vi-VN"/>
        </w:rPr>
        <w:t>)/35kV: 8,8</w:t>
      </w:r>
      <w:r w:rsidRPr="0027373D">
        <w:rPr>
          <w:rFonts w:ascii="Times New Roman" w:eastAsia="Arial" w:hAnsi="Times New Roman" w:cs="Times New Roman"/>
          <w:sz w:val="24"/>
          <w:szCs w:val="24"/>
        </w:rPr>
        <w:t xml:space="preserve"> </w:t>
      </w:r>
      <w:r w:rsidRPr="0027373D">
        <w:rPr>
          <w:rFonts w:ascii="Times New Roman" w:eastAsia="Arial" w:hAnsi="Times New Roman" w:cs="Times New Roman"/>
          <w:sz w:val="24"/>
          <w:szCs w:val="24"/>
          <w:lang w:val="vi-VN"/>
        </w:rPr>
        <w:t>mm</w:t>
      </w:r>
      <w:r w:rsidRPr="0027373D">
        <w:rPr>
          <w:rFonts w:ascii="Times New Roman" w:eastAsia="Arial" w:hAnsi="Times New Roman" w:cs="Times New Roman"/>
          <w:sz w:val="24"/>
          <w:szCs w:val="24"/>
        </w:rPr>
        <w:t>.</w:t>
      </w:r>
    </w:p>
    <w:p w:rsidR="00366939" w:rsidRPr="0027373D" w:rsidRDefault="00366939" w:rsidP="00366939">
      <w:pPr>
        <w:tabs>
          <w:tab w:val="left" w:pos="284"/>
          <w:tab w:val="left" w:pos="851"/>
          <w:tab w:val="num" w:pos="900"/>
          <w:tab w:val="num" w:pos="1440"/>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rPr>
        <w:t>Người mua phải mô tả cụ thể màn chắn kim loại (băng đồng hay sợi đồng) và tiết diện của loại cáp cần đấu nối khi mua sắm.</w:t>
      </w:r>
      <w:r w:rsidRPr="0027373D">
        <w:rPr>
          <w:rFonts w:ascii="Times New Roman" w:eastAsia="Arial" w:hAnsi="Times New Roman" w:cs="Times New Roman"/>
          <w:sz w:val="24"/>
          <w:szCs w:val="24"/>
          <w:lang w:val="vi-VN"/>
        </w:rPr>
        <w:t xml:space="preserve">  </w:t>
      </w:r>
    </w:p>
    <w:p w:rsidR="00366939" w:rsidRPr="0027373D" w:rsidRDefault="00366939" w:rsidP="00366939">
      <w:pPr>
        <w:tabs>
          <w:tab w:val="left" w:pos="284"/>
          <w:tab w:val="left" w:pos="851"/>
          <w:tab w:val="num" w:pos="900"/>
          <w:tab w:val="num" w:pos="1440"/>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Lớp giáp:  Theo IEC 60502-2</w:t>
      </w:r>
      <w:r w:rsidRPr="0027373D">
        <w:rPr>
          <w:rFonts w:ascii="Times New Roman" w:eastAsia="Arial" w:hAnsi="Times New Roman" w:cs="Times New Roman"/>
          <w:sz w:val="24"/>
          <w:szCs w:val="24"/>
        </w:rPr>
        <w:t>.</w:t>
      </w:r>
      <w:r w:rsidRPr="0027373D">
        <w:rPr>
          <w:rFonts w:ascii="Times New Roman" w:eastAsia="Arial" w:hAnsi="Times New Roman" w:cs="Times New Roman"/>
          <w:sz w:val="24"/>
          <w:szCs w:val="24"/>
          <w:lang w:val="vi-VN"/>
        </w:rPr>
        <w:t xml:space="preserve"> </w:t>
      </w:r>
    </w:p>
    <w:p w:rsidR="00366939" w:rsidRPr="0027373D" w:rsidRDefault="00366939" w:rsidP="00366939">
      <w:pPr>
        <w:tabs>
          <w:tab w:val="left" w:pos="284"/>
          <w:tab w:val="left" w:pos="851"/>
          <w:tab w:val="left" w:pos="1701"/>
        </w:tabs>
        <w:spacing w:before="120" w:after="120" w:line="360" w:lineRule="exact"/>
        <w:jc w:val="both"/>
        <w:rPr>
          <w:rFonts w:ascii="Times New Roman" w:eastAsia="Times New Roman" w:hAnsi="Times New Roman" w:cs="Times New Roman"/>
          <w:b/>
          <w:sz w:val="24"/>
          <w:szCs w:val="24"/>
          <w:lang w:val="sv-SE" w:eastAsia="x-none"/>
        </w:rPr>
      </w:pPr>
      <w:r w:rsidRPr="0027373D">
        <w:rPr>
          <w:rFonts w:ascii="Times New Roman" w:eastAsia="Times New Roman" w:hAnsi="Times New Roman" w:cs="Times New Roman"/>
          <w:b/>
          <w:sz w:val="24"/>
          <w:szCs w:val="24"/>
          <w:lang w:val="sv-SE" w:eastAsia="x-none"/>
        </w:rPr>
        <w:t>2. Đặc tính kỹ thuật của hộp đầu cáp</w:t>
      </w:r>
    </w:p>
    <w:p w:rsidR="00366939" w:rsidRPr="0027373D" w:rsidRDefault="00366939" w:rsidP="00366939">
      <w:pPr>
        <w:tabs>
          <w:tab w:val="left" w:pos="284"/>
          <w:tab w:val="left" w:pos="851"/>
        </w:tabs>
        <w:autoSpaceDE w:val="0"/>
        <w:autoSpaceDN w:val="0"/>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rPr>
        <w:t xml:space="preserve">2.1. </w:t>
      </w:r>
      <w:r w:rsidRPr="0027373D">
        <w:rPr>
          <w:rFonts w:ascii="Times New Roman" w:eastAsia="Arial" w:hAnsi="Times New Roman" w:cs="Times New Roman"/>
          <w:sz w:val="24"/>
          <w:szCs w:val="24"/>
          <w:lang w:val="vi-VN"/>
        </w:rPr>
        <w:t>Thông số kỹ thuật</w:t>
      </w:r>
    </w:p>
    <w:p w:rsidR="00366939" w:rsidRPr="0027373D" w:rsidRDefault="00366939" w:rsidP="00366939">
      <w:pPr>
        <w:numPr>
          <w:ilvl w:val="1"/>
          <w:numId w:val="69"/>
        </w:numPr>
        <w:tabs>
          <w:tab w:val="left" w:pos="284"/>
          <w:tab w:val="left" w:pos="851"/>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Độ bền điện áp ở điều kiện khô 4,5U</w:t>
      </w:r>
      <w:r w:rsidRPr="0027373D">
        <w:rPr>
          <w:rFonts w:ascii="Times New Roman" w:eastAsia="Arial" w:hAnsi="Times New Roman" w:cs="Times New Roman"/>
          <w:sz w:val="24"/>
          <w:szCs w:val="24"/>
          <w:vertAlign w:val="subscript"/>
          <w:lang w:val="vi-VN"/>
        </w:rPr>
        <w:t>o</w:t>
      </w:r>
      <w:r w:rsidRPr="0027373D">
        <w:rPr>
          <w:rFonts w:ascii="Times New Roman" w:eastAsia="Arial" w:hAnsi="Times New Roman" w:cs="Times New Roman"/>
          <w:sz w:val="24"/>
          <w:szCs w:val="24"/>
          <w:lang w:val="vi-VN"/>
        </w:rPr>
        <w:t>/05phút và/hoặc 4U</w:t>
      </w:r>
      <w:r w:rsidRPr="0027373D">
        <w:rPr>
          <w:rFonts w:ascii="Times New Roman" w:eastAsia="Arial" w:hAnsi="Times New Roman" w:cs="Times New Roman"/>
          <w:sz w:val="24"/>
          <w:szCs w:val="24"/>
          <w:vertAlign w:val="subscript"/>
          <w:lang w:val="vi-VN"/>
        </w:rPr>
        <w:t>o</w:t>
      </w:r>
      <w:r w:rsidRPr="0027373D">
        <w:rPr>
          <w:rFonts w:ascii="Times New Roman" w:eastAsia="Arial" w:hAnsi="Times New Roman" w:cs="Times New Roman"/>
          <w:sz w:val="24"/>
          <w:szCs w:val="24"/>
          <w:lang w:val="vi-VN"/>
        </w:rPr>
        <w:t>/15phút:</w:t>
      </w:r>
    </w:p>
    <w:p w:rsidR="00366939" w:rsidRPr="0027373D" w:rsidRDefault="00366939" w:rsidP="00366939">
      <w:pPr>
        <w:tabs>
          <w:tab w:val="left" w:pos="284"/>
          <w:tab w:val="left" w:pos="851"/>
        </w:tabs>
        <w:autoSpaceDE w:val="0"/>
        <w:autoSpaceDN w:val="0"/>
        <w:spacing w:before="120" w:after="0" w:line="360" w:lineRule="exact"/>
        <w:jc w:val="both"/>
        <w:rPr>
          <w:rFonts w:ascii="Times New Roman" w:eastAsia="Arial" w:hAnsi="Times New Roman" w:cs="Times New Roman"/>
          <w:sz w:val="24"/>
          <w:szCs w:val="24"/>
        </w:rPr>
      </w:pPr>
      <w:r w:rsidRPr="0027373D">
        <w:rPr>
          <w:rFonts w:ascii="Times New Roman" w:eastAsia="Arial" w:hAnsi="Times New Roman" w:cs="Times New Roman"/>
          <w:sz w:val="24"/>
          <w:szCs w:val="24"/>
        </w:rPr>
        <w:t>-</w:t>
      </w:r>
      <w:r w:rsidRPr="0027373D">
        <w:rPr>
          <w:rFonts w:ascii="Times New Roman" w:eastAsia="Arial" w:hAnsi="Times New Roman" w:cs="Times New Roman"/>
          <w:sz w:val="24"/>
          <w:szCs w:val="24"/>
          <w:lang w:val="vi-VN"/>
        </w:rPr>
        <w:t xml:space="preserve"> Đối với cáp 12,7(Uo)/22kV: 57 kVAC/05phút và/hoặc 51 kVDC/15phút</w:t>
      </w:r>
      <w:r w:rsidRPr="0027373D">
        <w:rPr>
          <w:rFonts w:ascii="Times New Roman" w:eastAsia="Arial" w:hAnsi="Times New Roman" w:cs="Times New Roman"/>
          <w:sz w:val="24"/>
          <w:szCs w:val="24"/>
        </w:rPr>
        <w:t>.</w:t>
      </w:r>
    </w:p>
    <w:p w:rsidR="00366939" w:rsidRPr="0027373D" w:rsidRDefault="00366939" w:rsidP="00366939">
      <w:pPr>
        <w:tabs>
          <w:tab w:val="left" w:pos="284"/>
          <w:tab w:val="left" w:pos="851"/>
        </w:tabs>
        <w:autoSpaceDE w:val="0"/>
        <w:autoSpaceDN w:val="0"/>
        <w:spacing w:before="120" w:after="0" w:line="360" w:lineRule="exact"/>
        <w:jc w:val="both"/>
        <w:rPr>
          <w:rFonts w:ascii="Times New Roman" w:eastAsia="Arial" w:hAnsi="Times New Roman" w:cs="Times New Roman"/>
          <w:sz w:val="24"/>
          <w:szCs w:val="24"/>
        </w:rPr>
      </w:pPr>
      <w:r w:rsidRPr="0027373D">
        <w:rPr>
          <w:rFonts w:ascii="Times New Roman" w:eastAsia="Arial" w:hAnsi="Times New Roman" w:cs="Times New Roman"/>
          <w:sz w:val="24"/>
          <w:szCs w:val="24"/>
        </w:rPr>
        <w:t>-</w:t>
      </w:r>
      <w:r w:rsidRPr="0027373D">
        <w:rPr>
          <w:rFonts w:ascii="Times New Roman" w:eastAsia="Arial" w:hAnsi="Times New Roman" w:cs="Times New Roman"/>
          <w:sz w:val="24"/>
          <w:szCs w:val="24"/>
          <w:lang w:val="vi-VN"/>
        </w:rPr>
        <w:t xml:space="preserve"> Đối với cáp 20(U</w:t>
      </w:r>
      <w:r w:rsidRPr="0027373D">
        <w:rPr>
          <w:rFonts w:ascii="Times New Roman" w:eastAsia="Arial" w:hAnsi="Times New Roman" w:cs="Times New Roman"/>
          <w:sz w:val="24"/>
          <w:szCs w:val="24"/>
          <w:vertAlign w:val="subscript"/>
          <w:lang w:val="vi-VN"/>
        </w:rPr>
        <w:t>o</w:t>
      </w:r>
      <w:r w:rsidRPr="0027373D">
        <w:rPr>
          <w:rFonts w:ascii="Times New Roman" w:eastAsia="Arial" w:hAnsi="Times New Roman" w:cs="Times New Roman"/>
          <w:sz w:val="24"/>
          <w:szCs w:val="24"/>
          <w:lang w:val="vi-VN"/>
        </w:rPr>
        <w:t>)/35kV: 9</w:t>
      </w:r>
      <w:r w:rsidRPr="0027373D">
        <w:rPr>
          <w:rFonts w:ascii="Times New Roman" w:eastAsia="Arial" w:hAnsi="Times New Roman" w:cs="Times New Roman"/>
          <w:sz w:val="24"/>
          <w:szCs w:val="24"/>
        </w:rPr>
        <w:t>0</w:t>
      </w:r>
      <w:r w:rsidRPr="0027373D">
        <w:rPr>
          <w:rFonts w:ascii="Times New Roman" w:eastAsia="Arial" w:hAnsi="Times New Roman" w:cs="Times New Roman"/>
          <w:sz w:val="24"/>
          <w:szCs w:val="24"/>
          <w:lang w:val="vi-VN"/>
        </w:rPr>
        <w:t xml:space="preserve"> kVAC/05phút và/hoặc 8</w:t>
      </w:r>
      <w:r w:rsidRPr="0027373D">
        <w:rPr>
          <w:rFonts w:ascii="Times New Roman" w:eastAsia="Arial" w:hAnsi="Times New Roman" w:cs="Times New Roman"/>
          <w:sz w:val="24"/>
          <w:szCs w:val="24"/>
        </w:rPr>
        <w:t>0</w:t>
      </w:r>
      <w:r w:rsidRPr="0027373D">
        <w:rPr>
          <w:rFonts w:ascii="Times New Roman" w:eastAsia="Arial" w:hAnsi="Times New Roman" w:cs="Times New Roman"/>
          <w:sz w:val="24"/>
          <w:szCs w:val="24"/>
          <w:lang w:val="vi-VN"/>
        </w:rPr>
        <w:t xml:space="preserve"> kVDC/15phút</w:t>
      </w:r>
      <w:r w:rsidRPr="0027373D">
        <w:rPr>
          <w:rFonts w:ascii="Times New Roman" w:eastAsia="Arial" w:hAnsi="Times New Roman" w:cs="Times New Roman"/>
          <w:sz w:val="24"/>
          <w:szCs w:val="24"/>
        </w:rPr>
        <w:t>.</w:t>
      </w:r>
    </w:p>
    <w:p w:rsidR="00366939" w:rsidRPr="0027373D" w:rsidRDefault="00366939" w:rsidP="00366939">
      <w:pPr>
        <w:numPr>
          <w:ilvl w:val="1"/>
          <w:numId w:val="69"/>
        </w:numPr>
        <w:tabs>
          <w:tab w:val="left" w:pos="284"/>
          <w:tab w:val="left" w:pos="851"/>
          <w:tab w:val="left" w:pos="4114"/>
        </w:tabs>
        <w:spacing w:before="120" w:after="0" w:line="360" w:lineRule="exact"/>
        <w:ind w:left="0" w:firstLine="0"/>
        <w:jc w:val="both"/>
        <w:rPr>
          <w:rFonts w:ascii="Times New Roman" w:eastAsia="Arial" w:hAnsi="Times New Roman" w:cs="Times New Roman"/>
          <w:sz w:val="24"/>
          <w:szCs w:val="24"/>
          <w:lang w:val="da-DK"/>
        </w:rPr>
      </w:pPr>
      <w:r w:rsidRPr="0027373D">
        <w:rPr>
          <w:rFonts w:ascii="Times New Roman" w:eastAsia="Arial" w:hAnsi="Times New Roman" w:cs="Times New Roman"/>
          <w:sz w:val="24"/>
          <w:szCs w:val="24"/>
          <w:lang w:val="vi-VN"/>
        </w:rPr>
        <w:t>Độ</w:t>
      </w:r>
      <w:r w:rsidRPr="0027373D">
        <w:rPr>
          <w:rFonts w:ascii="Times New Roman" w:eastAsia="Arial" w:hAnsi="Times New Roman" w:cs="Times New Roman"/>
          <w:sz w:val="24"/>
          <w:szCs w:val="24"/>
          <w:lang w:val="da-DK"/>
        </w:rPr>
        <w:t xml:space="preserve"> bền điện áp xung: </w:t>
      </w:r>
    </w:p>
    <w:p w:rsidR="00366939" w:rsidRPr="0027373D" w:rsidRDefault="00366939" w:rsidP="00366939">
      <w:pPr>
        <w:tabs>
          <w:tab w:val="left" w:pos="284"/>
          <w:tab w:val="left" w:pos="851"/>
        </w:tabs>
        <w:autoSpaceDE w:val="0"/>
        <w:autoSpaceDN w:val="0"/>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rPr>
        <w:t>-</w:t>
      </w:r>
      <w:r w:rsidRPr="0027373D">
        <w:rPr>
          <w:rFonts w:ascii="Times New Roman" w:eastAsia="Arial" w:hAnsi="Times New Roman" w:cs="Times New Roman"/>
          <w:sz w:val="24"/>
          <w:szCs w:val="24"/>
          <w:lang w:val="vi-VN"/>
        </w:rPr>
        <w:t xml:space="preserve"> Đối với cáp 12,7(Uo)/22kV: 125kV</w:t>
      </w:r>
      <w:r w:rsidRPr="0027373D">
        <w:rPr>
          <w:rFonts w:ascii="Times New Roman" w:eastAsia="Arial" w:hAnsi="Times New Roman" w:cs="Times New Roman"/>
          <w:sz w:val="24"/>
          <w:szCs w:val="24"/>
        </w:rPr>
        <w:t>.</w:t>
      </w:r>
      <w:r w:rsidRPr="0027373D">
        <w:rPr>
          <w:rFonts w:ascii="Times New Roman" w:eastAsia="Arial" w:hAnsi="Times New Roman" w:cs="Times New Roman"/>
          <w:sz w:val="24"/>
          <w:szCs w:val="24"/>
          <w:lang w:val="vi-VN"/>
        </w:rPr>
        <w:t xml:space="preserve"> </w:t>
      </w:r>
    </w:p>
    <w:p w:rsidR="00366939" w:rsidRPr="0027373D" w:rsidRDefault="00366939" w:rsidP="00366939">
      <w:pPr>
        <w:tabs>
          <w:tab w:val="left" w:pos="284"/>
          <w:tab w:val="left" w:pos="851"/>
        </w:tabs>
        <w:autoSpaceDE w:val="0"/>
        <w:autoSpaceDN w:val="0"/>
        <w:spacing w:before="120" w:after="0" w:line="360" w:lineRule="exact"/>
        <w:jc w:val="both"/>
        <w:rPr>
          <w:rFonts w:ascii="Times New Roman" w:eastAsia="Arial" w:hAnsi="Times New Roman" w:cs="Times New Roman"/>
          <w:sz w:val="24"/>
          <w:szCs w:val="24"/>
        </w:rPr>
      </w:pPr>
      <w:r w:rsidRPr="0027373D">
        <w:rPr>
          <w:rFonts w:ascii="Times New Roman" w:eastAsia="Arial" w:hAnsi="Times New Roman" w:cs="Times New Roman"/>
          <w:sz w:val="24"/>
          <w:szCs w:val="24"/>
        </w:rPr>
        <w:t>-</w:t>
      </w:r>
      <w:r w:rsidRPr="0027373D">
        <w:rPr>
          <w:rFonts w:ascii="Times New Roman" w:eastAsia="Arial" w:hAnsi="Times New Roman" w:cs="Times New Roman"/>
          <w:sz w:val="24"/>
          <w:szCs w:val="24"/>
          <w:lang w:val="vi-VN"/>
        </w:rPr>
        <w:t xml:space="preserve"> Đối với cáp 20(U</w:t>
      </w:r>
      <w:r w:rsidRPr="0027373D">
        <w:rPr>
          <w:rFonts w:ascii="Times New Roman" w:eastAsia="Arial" w:hAnsi="Times New Roman" w:cs="Times New Roman"/>
          <w:sz w:val="24"/>
          <w:szCs w:val="24"/>
          <w:vertAlign w:val="subscript"/>
          <w:lang w:val="vi-VN"/>
        </w:rPr>
        <w:t>o</w:t>
      </w:r>
      <w:r w:rsidRPr="0027373D">
        <w:rPr>
          <w:rFonts w:ascii="Times New Roman" w:eastAsia="Arial" w:hAnsi="Times New Roman" w:cs="Times New Roman"/>
          <w:sz w:val="24"/>
          <w:szCs w:val="24"/>
          <w:lang w:val="vi-VN"/>
        </w:rPr>
        <w:t>)/35kV: 180kV</w:t>
      </w:r>
      <w:r w:rsidRPr="0027373D">
        <w:rPr>
          <w:rFonts w:ascii="Times New Roman" w:eastAsia="Arial" w:hAnsi="Times New Roman" w:cs="Times New Roman"/>
          <w:sz w:val="24"/>
          <w:szCs w:val="24"/>
        </w:rPr>
        <w:t>.</w:t>
      </w:r>
    </w:p>
    <w:p w:rsidR="00366939" w:rsidRPr="0027373D" w:rsidRDefault="00366939" w:rsidP="00366939">
      <w:pPr>
        <w:numPr>
          <w:ilvl w:val="1"/>
          <w:numId w:val="69"/>
        </w:numPr>
        <w:tabs>
          <w:tab w:val="left" w:pos="284"/>
          <w:tab w:val="left" w:pos="851"/>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da-DK"/>
        </w:rPr>
        <w:t>Phóng điện cục bộ</w:t>
      </w:r>
      <w:r w:rsidRPr="0027373D">
        <w:rPr>
          <w:rFonts w:ascii="Times New Roman" w:eastAsia="Arial" w:hAnsi="Times New Roman" w:cs="Times New Roman"/>
          <w:sz w:val="24"/>
          <w:szCs w:val="24"/>
          <w:lang w:val="vi-VN"/>
        </w:rPr>
        <w:t>: tối đa 10 pC ở điện áp 1,73Uo.</w:t>
      </w:r>
    </w:p>
    <w:p w:rsidR="00366939" w:rsidRPr="0027373D" w:rsidRDefault="00366939" w:rsidP="00366939">
      <w:pPr>
        <w:numPr>
          <w:ilvl w:val="1"/>
          <w:numId w:val="69"/>
        </w:numPr>
        <w:tabs>
          <w:tab w:val="left" w:pos="284"/>
          <w:tab w:val="left" w:pos="851"/>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lastRenderedPageBreak/>
        <w:t>Khả năng ổn định nhiệt trong 1s (nhiệt độ lõi trước ngắn mạch là  23</w:t>
      </w:r>
      <w:r w:rsidRPr="0027373D">
        <w:rPr>
          <w:rFonts w:ascii="Times New Roman" w:eastAsia="Arial" w:hAnsi="Times New Roman" w:cs="Times New Roman"/>
          <w:sz w:val="24"/>
          <w:szCs w:val="24"/>
          <w:lang w:val="vi-VN"/>
        </w:rPr>
        <w:sym w:font="Symbol" w:char="F0B0"/>
      </w:r>
      <w:r w:rsidRPr="0027373D">
        <w:rPr>
          <w:rFonts w:ascii="Times New Roman" w:eastAsia="Arial" w:hAnsi="Times New Roman" w:cs="Times New Roman"/>
          <w:sz w:val="24"/>
          <w:szCs w:val="24"/>
          <w:lang w:val="vi-VN"/>
        </w:rPr>
        <w:t>C và nhiệt độ lõi ở cuối quá trình ngắn mạch là 250</w:t>
      </w:r>
      <w:r w:rsidRPr="0027373D">
        <w:rPr>
          <w:rFonts w:ascii="Times New Roman" w:eastAsia="Arial" w:hAnsi="Times New Roman" w:cs="Times New Roman"/>
          <w:sz w:val="24"/>
          <w:szCs w:val="24"/>
          <w:lang w:val="vi-VN"/>
        </w:rPr>
        <w:sym w:font="Symbol" w:char="F0B0"/>
      </w:r>
      <w:r w:rsidRPr="0027373D">
        <w:rPr>
          <w:rFonts w:ascii="Times New Roman" w:eastAsia="Arial" w:hAnsi="Times New Roman" w:cs="Times New Roman"/>
          <w:sz w:val="24"/>
          <w:szCs w:val="24"/>
          <w:lang w:val="vi-VN"/>
        </w:rPr>
        <w:t>C, nhiệt độ môi trường  từ 10</w:t>
      </w:r>
      <w:r w:rsidRPr="0027373D">
        <w:rPr>
          <w:rFonts w:ascii="Times New Roman" w:eastAsia="Arial" w:hAnsi="Times New Roman" w:cs="Times New Roman"/>
          <w:sz w:val="24"/>
          <w:szCs w:val="24"/>
          <w:lang w:val="vi-VN"/>
        </w:rPr>
        <w:sym w:font="Symbol" w:char="F0B0"/>
      </w:r>
      <w:r w:rsidRPr="0027373D">
        <w:rPr>
          <w:rFonts w:ascii="Times New Roman" w:eastAsia="Arial" w:hAnsi="Times New Roman" w:cs="Times New Roman"/>
          <w:sz w:val="24"/>
          <w:szCs w:val="24"/>
          <w:lang w:val="vi-VN"/>
        </w:rPr>
        <w:t>C đến 30</w:t>
      </w:r>
      <w:r w:rsidRPr="0027373D">
        <w:rPr>
          <w:rFonts w:ascii="Times New Roman" w:eastAsia="Arial" w:hAnsi="Times New Roman" w:cs="Times New Roman"/>
          <w:sz w:val="24"/>
          <w:szCs w:val="24"/>
          <w:lang w:val="vi-VN"/>
        </w:rPr>
        <w:sym w:font="Symbol" w:char="F0B0"/>
      </w:r>
      <w:r w:rsidRPr="0027373D">
        <w:rPr>
          <w:rFonts w:ascii="Times New Roman" w:eastAsia="Arial" w:hAnsi="Times New Roman" w:cs="Times New Roman"/>
          <w:sz w:val="24"/>
          <w:szCs w:val="24"/>
          <w:lang w:val="vi-VN"/>
        </w:rPr>
        <w:t>C): theo tiêu chuẩn VDE 0278-1 hoặc tương đương.</w:t>
      </w:r>
    </w:p>
    <w:p w:rsidR="00366939" w:rsidRPr="0027373D" w:rsidRDefault="00366939" w:rsidP="00366939">
      <w:pPr>
        <w:numPr>
          <w:ilvl w:val="1"/>
          <w:numId w:val="69"/>
        </w:numPr>
        <w:tabs>
          <w:tab w:val="left" w:pos="284"/>
          <w:tab w:val="left" w:pos="851"/>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Khoảng cách rò tối thiểu: 25 mm/kV </w:t>
      </w:r>
    </w:p>
    <w:p w:rsidR="00366939" w:rsidRPr="0027373D" w:rsidRDefault="00366939" w:rsidP="00366939">
      <w:pPr>
        <w:numPr>
          <w:ilvl w:val="1"/>
          <w:numId w:val="69"/>
        </w:numPr>
        <w:tabs>
          <w:tab w:val="left" w:pos="284"/>
          <w:tab w:val="left" w:pos="851"/>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Đầu cáp có thể vận hành ở vị trí ướt.</w:t>
      </w:r>
    </w:p>
    <w:p w:rsidR="00366939" w:rsidRPr="0027373D" w:rsidRDefault="00366939" w:rsidP="00366939">
      <w:pPr>
        <w:tabs>
          <w:tab w:val="left" w:pos="284"/>
          <w:tab w:val="left" w:pos="851"/>
        </w:tabs>
        <w:autoSpaceDE w:val="0"/>
        <w:autoSpaceDN w:val="0"/>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rPr>
        <w:t xml:space="preserve">2.2. </w:t>
      </w:r>
      <w:r w:rsidRPr="0027373D">
        <w:rPr>
          <w:rFonts w:ascii="Times New Roman" w:eastAsia="Arial" w:hAnsi="Times New Roman" w:cs="Times New Roman"/>
          <w:sz w:val="24"/>
          <w:szCs w:val="24"/>
          <w:lang w:val="vi-VN"/>
        </w:rPr>
        <w:t>Phụ kiện</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3x400 mm² </w:t>
      </w:r>
      <w:r w:rsidRPr="0027373D">
        <w:rPr>
          <w:rFonts w:ascii="Times New Roman" w:eastAsia="Arial" w:hAnsi="Times New Roman" w:cs="Times New Roman"/>
          <w:sz w:val="24"/>
          <w:szCs w:val="24"/>
          <w:lang w:val="vi-VN"/>
        </w:rPr>
        <w:tab/>
        <w:t>: 3 đầu cosses  400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Đối với hộp đầu cáp 3x</w:t>
      </w:r>
      <w:r w:rsidRPr="0027373D">
        <w:rPr>
          <w:rFonts w:ascii="Times New Roman" w:eastAsia="Arial" w:hAnsi="Times New Roman" w:cs="Times New Roman"/>
          <w:sz w:val="24"/>
          <w:szCs w:val="24"/>
        </w:rPr>
        <w:t>30</w:t>
      </w:r>
      <w:r w:rsidRPr="0027373D">
        <w:rPr>
          <w:rFonts w:ascii="Times New Roman" w:eastAsia="Arial" w:hAnsi="Times New Roman" w:cs="Times New Roman"/>
          <w:sz w:val="24"/>
          <w:szCs w:val="24"/>
          <w:lang w:val="vi-VN"/>
        </w:rPr>
        <w:t xml:space="preserve">0 mm² </w:t>
      </w:r>
      <w:r w:rsidRPr="0027373D">
        <w:rPr>
          <w:rFonts w:ascii="Times New Roman" w:eastAsia="Arial" w:hAnsi="Times New Roman" w:cs="Times New Roman"/>
          <w:sz w:val="24"/>
          <w:szCs w:val="24"/>
          <w:lang w:val="vi-VN"/>
        </w:rPr>
        <w:tab/>
        <w:t xml:space="preserve">: 3 đầu cosses  </w:t>
      </w:r>
      <w:r w:rsidRPr="0027373D">
        <w:rPr>
          <w:rFonts w:ascii="Times New Roman" w:eastAsia="Arial" w:hAnsi="Times New Roman" w:cs="Times New Roman"/>
          <w:sz w:val="24"/>
          <w:szCs w:val="24"/>
        </w:rPr>
        <w:t>30</w:t>
      </w:r>
      <w:r w:rsidRPr="0027373D">
        <w:rPr>
          <w:rFonts w:ascii="Times New Roman" w:eastAsia="Arial" w:hAnsi="Times New Roman" w:cs="Times New Roman"/>
          <w:sz w:val="24"/>
          <w:szCs w:val="24"/>
          <w:lang w:val="vi-VN"/>
        </w:rPr>
        <w:t>0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3x240 mm² </w:t>
      </w:r>
      <w:r w:rsidRPr="0027373D">
        <w:rPr>
          <w:rFonts w:ascii="Times New Roman" w:eastAsia="Arial" w:hAnsi="Times New Roman" w:cs="Times New Roman"/>
          <w:sz w:val="24"/>
          <w:szCs w:val="24"/>
          <w:lang w:val="vi-VN"/>
        </w:rPr>
        <w:tab/>
        <w:t>: 3 đầu cosses  240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3x185 mm² </w:t>
      </w:r>
      <w:r w:rsidRPr="0027373D">
        <w:rPr>
          <w:rFonts w:ascii="Times New Roman" w:eastAsia="Arial" w:hAnsi="Times New Roman" w:cs="Times New Roman"/>
          <w:sz w:val="24"/>
          <w:szCs w:val="24"/>
          <w:lang w:val="vi-VN"/>
        </w:rPr>
        <w:tab/>
        <w:t>: 3 đầu cosses  185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3x150 mm² </w:t>
      </w:r>
      <w:r w:rsidRPr="0027373D">
        <w:rPr>
          <w:rFonts w:ascii="Times New Roman" w:eastAsia="Arial" w:hAnsi="Times New Roman" w:cs="Times New Roman"/>
          <w:sz w:val="24"/>
          <w:szCs w:val="24"/>
          <w:lang w:val="vi-VN"/>
        </w:rPr>
        <w:tab/>
        <w:t>: 3 đầu cosses  150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3x120 mm² </w:t>
      </w:r>
      <w:r w:rsidRPr="0027373D">
        <w:rPr>
          <w:rFonts w:ascii="Times New Roman" w:eastAsia="Arial" w:hAnsi="Times New Roman" w:cs="Times New Roman"/>
          <w:sz w:val="24"/>
          <w:szCs w:val="24"/>
          <w:lang w:val="vi-VN"/>
        </w:rPr>
        <w:tab/>
        <w:t>: 3 đầu cosses  120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3x95 mm² </w:t>
      </w:r>
      <w:r w:rsidRPr="0027373D">
        <w:rPr>
          <w:rFonts w:ascii="Times New Roman" w:eastAsia="Arial" w:hAnsi="Times New Roman" w:cs="Times New Roman"/>
          <w:sz w:val="24"/>
          <w:szCs w:val="24"/>
          <w:lang w:val="vi-VN"/>
        </w:rPr>
        <w:tab/>
        <w:t>: 3 đầu cosses  95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3x70 mm² </w:t>
      </w:r>
      <w:r w:rsidRPr="0027373D">
        <w:rPr>
          <w:rFonts w:ascii="Times New Roman" w:eastAsia="Arial" w:hAnsi="Times New Roman" w:cs="Times New Roman"/>
          <w:sz w:val="24"/>
          <w:szCs w:val="24"/>
          <w:lang w:val="vi-VN"/>
        </w:rPr>
        <w:tab/>
        <w:t>: 3 đầu cosses  70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3x50 mm² </w:t>
      </w:r>
      <w:r w:rsidRPr="0027373D">
        <w:rPr>
          <w:rFonts w:ascii="Times New Roman" w:eastAsia="Arial" w:hAnsi="Times New Roman" w:cs="Times New Roman"/>
          <w:sz w:val="24"/>
          <w:szCs w:val="24"/>
          <w:lang w:val="vi-VN"/>
        </w:rPr>
        <w:tab/>
        <w:t>: 3 đầu cosses  50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3x35 mm² </w:t>
      </w:r>
      <w:r w:rsidRPr="0027373D">
        <w:rPr>
          <w:rFonts w:ascii="Times New Roman" w:eastAsia="Arial" w:hAnsi="Times New Roman" w:cs="Times New Roman"/>
          <w:sz w:val="24"/>
          <w:szCs w:val="24"/>
          <w:lang w:val="vi-VN"/>
        </w:rPr>
        <w:tab/>
        <w:t>: 3 đầu cosses  35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3x25 mm² </w:t>
      </w:r>
      <w:r w:rsidRPr="0027373D">
        <w:rPr>
          <w:rFonts w:ascii="Times New Roman" w:eastAsia="Arial" w:hAnsi="Times New Roman" w:cs="Times New Roman"/>
          <w:sz w:val="24"/>
          <w:szCs w:val="24"/>
          <w:lang w:val="vi-VN"/>
        </w:rPr>
        <w:tab/>
        <w:t>: 3 đầu cosses  25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1x630 mm² </w:t>
      </w:r>
      <w:r w:rsidRPr="0027373D">
        <w:rPr>
          <w:rFonts w:ascii="Times New Roman" w:eastAsia="Arial" w:hAnsi="Times New Roman" w:cs="Times New Roman"/>
          <w:sz w:val="24"/>
          <w:szCs w:val="24"/>
          <w:lang w:val="vi-VN"/>
        </w:rPr>
        <w:tab/>
        <w:t>: 1 đầu cosses  630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1x500 mm² </w:t>
      </w:r>
      <w:r w:rsidRPr="0027373D">
        <w:rPr>
          <w:rFonts w:ascii="Times New Roman" w:eastAsia="Arial" w:hAnsi="Times New Roman" w:cs="Times New Roman"/>
          <w:sz w:val="24"/>
          <w:szCs w:val="24"/>
          <w:lang w:val="vi-VN"/>
        </w:rPr>
        <w:tab/>
        <w:t>: 1 đầu cosses  500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Đối với hộp đầu cáp 1x400 mm²</w:t>
      </w:r>
      <w:r w:rsidRPr="0027373D">
        <w:rPr>
          <w:rFonts w:ascii="Times New Roman" w:eastAsia="Arial" w:hAnsi="Times New Roman" w:cs="Times New Roman"/>
          <w:sz w:val="24"/>
          <w:szCs w:val="24"/>
          <w:lang w:val="vi-VN"/>
        </w:rPr>
        <w:tab/>
        <w:t>: 1 đầu cosses  400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1x300 mm² </w:t>
      </w:r>
      <w:r w:rsidRPr="0027373D">
        <w:rPr>
          <w:rFonts w:ascii="Times New Roman" w:eastAsia="Arial" w:hAnsi="Times New Roman" w:cs="Times New Roman"/>
          <w:sz w:val="24"/>
          <w:szCs w:val="24"/>
          <w:lang w:val="vi-VN"/>
        </w:rPr>
        <w:tab/>
        <w:t>: 1 đầu cosses  300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1x240 mm² </w:t>
      </w:r>
      <w:r w:rsidRPr="0027373D">
        <w:rPr>
          <w:rFonts w:ascii="Times New Roman" w:eastAsia="Arial" w:hAnsi="Times New Roman" w:cs="Times New Roman"/>
          <w:sz w:val="24"/>
          <w:szCs w:val="24"/>
          <w:lang w:val="vi-VN"/>
        </w:rPr>
        <w:tab/>
        <w:t>: 1 đầu cosses  240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1x185 mm² </w:t>
      </w:r>
      <w:r w:rsidRPr="0027373D">
        <w:rPr>
          <w:rFonts w:ascii="Times New Roman" w:eastAsia="Arial" w:hAnsi="Times New Roman" w:cs="Times New Roman"/>
          <w:sz w:val="24"/>
          <w:szCs w:val="24"/>
          <w:lang w:val="vi-VN"/>
        </w:rPr>
        <w:tab/>
        <w:t>: 1 đầu cosses  185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1x150 mm² </w:t>
      </w:r>
      <w:r w:rsidRPr="0027373D">
        <w:rPr>
          <w:rFonts w:ascii="Times New Roman" w:eastAsia="Arial" w:hAnsi="Times New Roman" w:cs="Times New Roman"/>
          <w:sz w:val="24"/>
          <w:szCs w:val="24"/>
          <w:lang w:val="vi-VN"/>
        </w:rPr>
        <w:tab/>
        <w:t>: 1 đầu cosses  150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1x120 mm² </w:t>
      </w:r>
      <w:r w:rsidRPr="0027373D">
        <w:rPr>
          <w:rFonts w:ascii="Times New Roman" w:eastAsia="Arial" w:hAnsi="Times New Roman" w:cs="Times New Roman"/>
          <w:sz w:val="24"/>
          <w:szCs w:val="24"/>
          <w:lang w:val="vi-VN"/>
        </w:rPr>
        <w:tab/>
        <w:t>: 1 đầu cosses  120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1x95 mm² </w:t>
      </w:r>
      <w:r w:rsidRPr="0027373D">
        <w:rPr>
          <w:rFonts w:ascii="Times New Roman" w:eastAsia="Arial" w:hAnsi="Times New Roman" w:cs="Times New Roman"/>
          <w:sz w:val="24"/>
          <w:szCs w:val="24"/>
          <w:lang w:val="vi-VN"/>
        </w:rPr>
        <w:tab/>
        <w:t>: 1 đầu cosses  95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1x70 mm² </w:t>
      </w:r>
      <w:r w:rsidRPr="0027373D">
        <w:rPr>
          <w:rFonts w:ascii="Times New Roman" w:eastAsia="Arial" w:hAnsi="Times New Roman" w:cs="Times New Roman"/>
          <w:sz w:val="24"/>
          <w:szCs w:val="24"/>
          <w:lang w:val="vi-VN"/>
        </w:rPr>
        <w:tab/>
        <w:t>: 1 đầu cosses  70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1x50 mm² </w:t>
      </w:r>
      <w:r w:rsidRPr="0027373D">
        <w:rPr>
          <w:rFonts w:ascii="Times New Roman" w:eastAsia="Arial" w:hAnsi="Times New Roman" w:cs="Times New Roman"/>
          <w:sz w:val="24"/>
          <w:szCs w:val="24"/>
          <w:lang w:val="vi-VN"/>
        </w:rPr>
        <w:tab/>
        <w:t>: 1 đầu cosses  50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lastRenderedPageBreak/>
        <w:t xml:space="preserve">Đối với hộp đầu cáp 1x35 mm² </w:t>
      </w:r>
      <w:r w:rsidRPr="0027373D">
        <w:rPr>
          <w:rFonts w:ascii="Times New Roman" w:eastAsia="Arial" w:hAnsi="Times New Roman" w:cs="Times New Roman"/>
          <w:sz w:val="24"/>
          <w:szCs w:val="24"/>
          <w:lang w:val="vi-VN"/>
        </w:rPr>
        <w:tab/>
        <w:t>: 1 đầu cosses  35 mm².</w:t>
      </w:r>
    </w:p>
    <w:p w:rsidR="00366939" w:rsidRPr="0027373D" w:rsidRDefault="00366939" w:rsidP="00366939">
      <w:pPr>
        <w:numPr>
          <w:ilvl w:val="0"/>
          <w:numId w:val="70"/>
        </w:numPr>
        <w:tabs>
          <w:tab w:val="left" w:pos="284"/>
          <w:tab w:val="left" w:pos="851"/>
          <w:tab w:val="num" w:pos="900"/>
          <w:tab w:val="left" w:pos="4114"/>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Đối với hộp đầu cáp 1x25 mm² </w:t>
      </w:r>
      <w:r w:rsidRPr="0027373D">
        <w:rPr>
          <w:rFonts w:ascii="Times New Roman" w:eastAsia="Arial" w:hAnsi="Times New Roman" w:cs="Times New Roman"/>
          <w:sz w:val="24"/>
          <w:szCs w:val="24"/>
          <w:lang w:val="vi-VN"/>
        </w:rPr>
        <w:tab/>
        <w:t>: 1 đầu cosses  25 mm².</w:t>
      </w:r>
    </w:p>
    <w:p w:rsidR="00366939" w:rsidRPr="0027373D" w:rsidRDefault="00366939" w:rsidP="00366939">
      <w:pPr>
        <w:tabs>
          <w:tab w:val="left" w:pos="284"/>
          <w:tab w:val="left" w:pos="567"/>
          <w:tab w:val="left" w:pos="851"/>
          <w:tab w:val="num" w:pos="1440"/>
          <w:tab w:val="left" w:pos="4114"/>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Nhà sản xuất hộp đầu cáp phải xác nhận chất lượng đầu cosse cung cấp kèm theo hộp đầu cáp đảm bảo chất lượng, có thể sử dụng với hộp đầu cáp cung cấp. </w:t>
      </w:r>
    </w:p>
    <w:p w:rsidR="00366939" w:rsidRPr="0027373D" w:rsidRDefault="00366939" w:rsidP="00366939">
      <w:pPr>
        <w:tabs>
          <w:tab w:val="left" w:pos="284"/>
          <w:tab w:val="left" w:pos="567"/>
          <w:tab w:val="left" w:pos="851"/>
          <w:tab w:val="num" w:pos="1440"/>
          <w:tab w:val="left" w:pos="4114"/>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Có thể sử dụng đầu cốt (cosse) loại ép làm bằng đồng, hoặc loại xiết bứt đầu bu lông làm bằng vật liệu lưỡng kim (bimetal)… v.v).</w:t>
      </w:r>
    </w:p>
    <w:p w:rsidR="00366939" w:rsidRPr="0027373D" w:rsidRDefault="00366939" w:rsidP="00366939">
      <w:pPr>
        <w:tabs>
          <w:tab w:val="left" w:pos="284"/>
          <w:tab w:val="left" w:pos="567"/>
          <w:tab w:val="left" w:pos="851"/>
          <w:tab w:val="num" w:pos="1440"/>
          <w:tab w:val="left" w:pos="4114"/>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Nếu sử dụng đầu cốt loại ép, số lỗ bắt bu lông và khoảng cách giữa 2 lỗ bắt bu lông tại bản cực đầu cốt quy định như sau:</w:t>
      </w:r>
    </w:p>
    <w:p w:rsidR="00366939" w:rsidRPr="0027373D" w:rsidRDefault="00366939" w:rsidP="00366939">
      <w:pPr>
        <w:tabs>
          <w:tab w:val="left" w:pos="284"/>
          <w:tab w:val="left" w:pos="567"/>
          <w:tab w:val="left" w:pos="851"/>
          <w:tab w:val="num" w:pos="1440"/>
          <w:tab w:val="left" w:pos="4114"/>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Các loại cáp có tiết diện từ 50mm2 đến 150mm2 sử dụng đầu cốt (đầu cốt dạng ép) có 1 lỗ bắt bu-lông.</w:t>
      </w:r>
    </w:p>
    <w:p w:rsidR="00366939" w:rsidRPr="0027373D" w:rsidRDefault="00366939" w:rsidP="00366939">
      <w:pPr>
        <w:tabs>
          <w:tab w:val="left" w:pos="284"/>
          <w:tab w:val="left" w:pos="567"/>
          <w:tab w:val="left" w:pos="851"/>
          <w:tab w:val="num" w:pos="1440"/>
          <w:tab w:val="left" w:pos="4114"/>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Các loại cáp có tiết diện từ 185mm2 đến 630mm2 sử dụng đầu cốt (đầu cốt dạng ép) có 2 lỗ bắt bu-lông (tâm giữa 2 lỗ bắt bu-lông là 44,5mm).</w:t>
      </w:r>
    </w:p>
    <w:p w:rsidR="00366939" w:rsidRPr="0027373D" w:rsidRDefault="00366939" w:rsidP="00366939">
      <w:pPr>
        <w:tabs>
          <w:tab w:val="left" w:pos="284"/>
          <w:tab w:val="left" w:pos="567"/>
          <w:tab w:val="left" w:pos="851"/>
          <w:tab w:val="num" w:pos="1440"/>
          <w:tab w:val="left" w:pos="4114"/>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Nếu sử dụng đầu cốt loại xiết bứt đầu bu lông, thì không quy định cụ thể về số lỗ bắt bu-lông mà áp dụng theo thiết kế cụ thể của nhà sản xuất. Đầu cốt phải phù hợp với tiết diện và chủng loại cáp sử dụng.</w:t>
      </w:r>
    </w:p>
    <w:p w:rsidR="00366939" w:rsidRPr="0027373D" w:rsidRDefault="00366939" w:rsidP="00366939">
      <w:pPr>
        <w:tabs>
          <w:tab w:val="left" w:pos="284"/>
          <w:tab w:val="left" w:pos="567"/>
          <w:tab w:val="left" w:pos="851"/>
          <w:tab w:val="num" w:pos="1440"/>
          <w:tab w:val="left" w:pos="4114"/>
        </w:tabs>
        <w:spacing w:before="120" w:after="0" w:line="360" w:lineRule="exact"/>
        <w:jc w:val="both"/>
        <w:rPr>
          <w:rFonts w:ascii="Times New Roman" w:eastAsia="Arial" w:hAnsi="Times New Roman" w:cs="Times New Roman"/>
          <w:sz w:val="24"/>
          <w:szCs w:val="24"/>
        </w:rPr>
      </w:pPr>
      <w:r w:rsidRPr="0027373D">
        <w:rPr>
          <w:rFonts w:ascii="Times New Roman" w:eastAsia="Arial" w:hAnsi="Times New Roman" w:cs="Times New Roman"/>
          <w:sz w:val="24"/>
          <w:szCs w:val="24"/>
          <w:lang w:val="vi-VN"/>
        </w:rPr>
        <w:t xml:space="preserve">- Các đầu cốt phải đảm bảo khả năng mang dòng điện tải lớn nhất của loại cáp tương ứng. </w:t>
      </w:r>
    </w:p>
    <w:p w:rsidR="00366939" w:rsidRPr="0027373D" w:rsidRDefault="00366939" w:rsidP="00366939">
      <w:pPr>
        <w:tabs>
          <w:tab w:val="left" w:pos="284"/>
          <w:tab w:val="left" w:pos="851"/>
          <w:tab w:val="left" w:pos="1701"/>
        </w:tabs>
        <w:spacing w:before="120" w:after="120" w:line="360" w:lineRule="exact"/>
        <w:jc w:val="both"/>
        <w:rPr>
          <w:rFonts w:ascii="Times New Roman" w:eastAsia="Times New Roman" w:hAnsi="Times New Roman" w:cs="Times New Roman"/>
          <w:b/>
          <w:sz w:val="24"/>
          <w:szCs w:val="24"/>
          <w:lang w:val="sv-SE" w:eastAsia="x-none"/>
        </w:rPr>
      </w:pPr>
      <w:r w:rsidRPr="0027373D">
        <w:rPr>
          <w:rFonts w:ascii="Times New Roman" w:eastAsia="Times New Roman" w:hAnsi="Times New Roman" w:cs="Times New Roman"/>
          <w:b/>
          <w:sz w:val="24"/>
          <w:szCs w:val="24"/>
          <w:lang w:val="sv-SE" w:eastAsia="x-none"/>
        </w:rPr>
        <w:t>3. Các yêu cầu về thử nghiệm điển hình</w:t>
      </w:r>
    </w:p>
    <w:p w:rsidR="00366939" w:rsidRPr="0027373D" w:rsidRDefault="00366939" w:rsidP="00366939">
      <w:pPr>
        <w:tabs>
          <w:tab w:val="left" w:pos="284"/>
          <w:tab w:val="left" w:pos="851"/>
        </w:tabs>
        <w:spacing w:before="120" w:after="0" w:line="360" w:lineRule="exact"/>
        <w:jc w:val="both"/>
        <w:rPr>
          <w:rFonts w:ascii="Times New Roman" w:eastAsia="Times New Roman" w:hAnsi="Times New Roman" w:cs="Times New Roman"/>
          <w:sz w:val="24"/>
          <w:szCs w:val="24"/>
          <w:lang w:val="sv-SE" w:eastAsia="x-none"/>
        </w:rPr>
      </w:pPr>
      <w:r w:rsidRPr="0027373D">
        <w:rPr>
          <w:rFonts w:ascii="Times New Roman" w:eastAsia="Times New Roman" w:hAnsi="Times New Roman" w:cs="Times New Roman"/>
          <w:sz w:val="24"/>
          <w:szCs w:val="24"/>
          <w:lang w:val="sv-SE" w:eastAsia="x-none"/>
        </w:rPr>
        <w:t xml:space="preserve">Thử nghiệm điển hình được thực hiện theo </w:t>
      </w:r>
      <w:r w:rsidRPr="0027373D">
        <w:rPr>
          <w:rFonts w:ascii="Times New Roman" w:eastAsia="Times New Roman" w:hAnsi="Times New Roman" w:cs="Times New Roman"/>
          <w:sz w:val="24"/>
          <w:szCs w:val="24"/>
          <w:lang w:val="x-none" w:eastAsia="x-none"/>
        </w:rPr>
        <w:t>IEC 60502-4</w:t>
      </w:r>
      <w:r w:rsidRPr="0027373D">
        <w:rPr>
          <w:rFonts w:ascii="Times New Roman" w:eastAsia="Times New Roman" w:hAnsi="Times New Roman" w:cs="Times New Roman"/>
          <w:sz w:val="24"/>
          <w:szCs w:val="24"/>
          <w:lang w:val="sv-SE" w:eastAsia="x-none"/>
        </w:rPr>
        <w:t>:2010 (TCVN 5935-4:2013):</w:t>
      </w:r>
    </w:p>
    <w:p w:rsidR="00366939" w:rsidRPr="0027373D" w:rsidRDefault="00366939" w:rsidP="00366939">
      <w:pPr>
        <w:numPr>
          <w:ilvl w:val="0"/>
          <w:numId w:val="71"/>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Trình tự thử 1:</w:t>
      </w:r>
    </w:p>
    <w:p w:rsidR="00366939" w:rsidRPr="0027373D" w:rsidRDefault="00366939" w:rsidP="00366939">
      <w:pPr>
        <w:numPr>
          <w:ilvl w:val="0"/>
          <w:numId w:val="72"/>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điện áp AC (4,5Uo/5 phút) và/hoặc DC (4Uo/15 phút) ở điều kiện khô và ướt (AC or DC voltage test and AC (wet) test).</w:t>
      </w:r>
    </w:p>
    <w:p w:rsidR="00366939" w:rsidRPr="0027373D" w:rsidRDefault="00366939" w:rsidP="00366939">
      <w:pPr>
        <w:numPr>
          <w:ilvl w:val="0"/>
          <w:numId w:val="72"/>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phóng điện cục bộ ở 1,73Uo (Partial discharge)</w:t>
      </w:r>
      <w:r w:rsidRPr="0027373D">
        <w:rPr>
          <w:rFonts w:ascii="Times New Roman" w:eastAsia="Arial" w:hAnsi="Times New Roman" w:cs="Times New Roman"/>
          <w:sz w:val="24"/>
          <w:szCs w:val="24"/>
        </w:rPr>
        <w:t>.</w:t>
      </w:r>
    </w:p>
    <w:p w:rsidR="00366939" w:rsidRPr="0027373D" w:rsidRDefault="00366939" w:rsidP="00366939">
      <w:pPr>
        <w:numPr>
          <w:ilvl w:val="0"/>
          <w:numId w:val="72"/>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điện áp xung ở nhiệt độ cáp cực đại trong điều kiện vận hành bình thường (Impulse at maximum cable conductor temperature in normal operation +5K to 10K)</w:t>
      </w:r>
      <w:r w:rsidRPr="0027373D">
        <w:rPr>
          <w:rFonts w:ascii="Times New Roman" w:eastAsia="Arial" w:hAnsi="Times New Roman" w:cs="Times New Roman"/>
          <w:sz w:val="24"/>
          <w:szCs w:val="24"/>
        </w:rPr>
        <w:t>.</w:t>
      </w:r>
      <w:r w:rsidRPr="0027373D">
        <w:rPr>
          <w:rFonts w:ascii="Times New Roman" w:eastAsia="Arial" w:hAnsi="Times New Roman" w:cs="Times New Roman"/>
          <w:sz w:val="24"/>
          <w:szCs w:val="24"/>
          <w:lang w:val="vi-VN"/>
        </w:rPr>
        <w:t xml:space="preserve">  </w:t>
      </w:r>
    </w:p>
    <w:p w:rsidR="00366939" w:rsidRPr="0027373D" w:rsidRDefault="00366939" w:rsidP="00366939">
      <w:pPr>
        <w:numPr>
          <w:ilvl w:val="0"/>
          <w:numId w:val="72"/>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chu kỳ nhiệt trong môi trường không khí (Heating cycles in air)</w:t>
      </w:r>
      <w:r w:rsidRPr="0027373D">
        <w:rPr>
          <w:rFonts w:ascii="Times New Roman" w:eastAsia="Arial" w:hAnsi="Times New Roman" w:cs="Times New Roman"/>
          <w:sz w:val="24"/>
          <w:szCs w:val="24"/>
        </w:rPr>
        <w:t>.</w:t>
      </w:r>
    </w:p>
    <w:p w:rsidR="00366939" w:rsidRPr="0027373D" w:rsidRDefault="00366939" w:rsidP="00366939">
      <w:pPr>
        <w:numPr>
          <w:ilvl w:val="0"/>
          <w:numId w:val="72"/>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ngâm nước (immersion test)</w:t>
      </w:r>
      <w:r w:rsidRPr="0027373D">
        <w:rPr>
          <w:rFonts w:ascii="Times New Roman" w:eastAsia="Arial" w:hAnsi="Times New Roman" w:cs="Times New Roman"/>
          <w:sz w:val="24"/>
          <w:szCs w:val="24"/>
        </w:rPr>
        <w:t>.</w:t>
      </w:r>
    </w:p>
    <w:p w:rsidR="00366939" w:rsidRPr="0027373D" w:rsidRDefault="00366939" w:rsidP="00366939">
      <w:pPr>
        <w:numPr>
          <w:ilvl w:val="0"/>
          <w:numId w:val="72"/>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phóng điện cục bộ ở nhiệt độ cáp cực đại trong điều kiện vận hành và nhiệt độ môi trường xung quanh bình thường (Partial discharge at maximum cable conductor temperature in normal operation and ambient temperature).</w:t>
      </w:r>
    </w:p>
    <w:p w:rsidR="00366939" w:rsidRPr="0027373D" w:rsidRDefault="00366939" w:rsidP="00366939">
      <w:pPr>
        <w:numPr>
          <w:ilvl w:val="0"/>
          <w:numId w:val="72"/>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điện áp xung (Impulse).</w:t>
      </w:r>
    </w:p>
    <w:p w:rsidR="00366939" w:rsidRPr="0027373D" w:rsidRDefault="00366939" w:rsidP="00366939">
      <w:pPr>
        <w:numPr>
          <w:ilvl w:val="0"/>
          <w:numId w:val="72"/>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điện áp AC ở 2,5Uo/15 phút (AC voltage).</w:t>
      </w:r>
    </w:p>
    <w:p w:rsidR="00366939" w:rsidRPr="0027373D" w:rsidRDefault="00366939" w:rsidP="00366939">
      <w:pPr>
        <w:numPr>
          <w:ilvl w:val="0"/>
          <w:numId w:val="72"/>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lastRenderedPageBreak/>
        <w:t>Kiểm tra ngoại quan (Examination)</w:t>
      </w:r>
      <w:r w:rsidRPr="0027373D">
        <w:rPr>
          <w:rFonts w:ascii="Times New Roman" w:eastAsia="Arial" w:hAnsi="Times New Roman" w:cs="Times New Roman"/>
          <w:sz w:val="24"/>
          <w:szCs w:val="24"/>
          <w:lang w:val="fr-FR"/>
        </w:rPr>
        <w:t>.</w:t>
      </w:r>
    </w:p>
    <w:p w:rsidR="00366939" w:rsidRPr="0027373D" w:rsidRDefault="00366939" w:rsidP="00366939">
      <w:pPr>
        <w:numPr>
          <w:ilvl w:val="0"/>
          <w:numId w:val="71"/>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rPr>
        <w:t xml:space="preserve"> </w:t>
      </w:r>
      <w:r w:rsidRPr="0027373D">
        <w:rPr>
          <w:rFonts w:ascii="Times New Roman" w:eastAsia="Arial" w:hAnsi="Times New Roman" w:cs="Times New Roman"/>
          <w:sz w:val="24"/>
          <w:szCs w:val="24"/>
          <w:lang w:val="vi-VN"/>
        </w:rPr>
        <w:t>Trình tự thử 2:</w:t>
      </w:r>
    </w:p>
    <w:p w:rsidR="00366939" w:rsidRPr="0027373D" w:rsidRDefault="00366939" w:rsidP="00366939">
      <w:pPr>
        <w:numPr>
          <w:ilvl w:val="0"/>
          <w:numId w:val="73"/>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điện áp AC (4,5Uo/05 phút) và/hoặc DC (4Uo/15 phút) ở điều kiện khô (AC or DC voltage).</w:t>
      </w:r>
    </w:p>
    <w:p w:rsidR="00366939" w:rsidRPr="0027373D" w:rsidRDefault="00366939" w:rsidP="00366939">
      <w:pPr>
        <w:numPr>
          <w:ilvl w:val="0"/>
          <w:numId w:val="73"/>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ổn định nhiệt đối với màn chắn (Thermal short circuit (screen))</w:t>
      </w:r>
      <w:r w:rsidRPr="0027373D">
        <w:rPr>
          <w:rFonts w:ascii="Times New Roman" w:eastAsia="Arial" w:hAnsi="Times New Roman" w:cs="Times New Roman"/>
          <w:sz w:val="24"/>
          <w:szCs w:val="24"/>
        </w:rPr>
        <w:t>.</w:t>
      </w:r>
    </w:p>
    <w:p w:rsidR="00366939" w:rsidRPr="0027373D" w:rsidRDefault="00366939" w:rsidP="00366939">
      <w:pPr>
        <w:numPr>
          <w:ilvl w:val="0"/>
          <w:numId w:val="73"/>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ổn định nhiệt đối với lõi cáp (Thermal short circuit (conductor))</w:t>
      </w:r>
      <w:r w:rsidRPr="0027373D">
        <w:rPr>
          <w:rFonts w:ascii="Times New Roman" w:eastAsia="Arial" w:hAnsi="Times New Roman" w:cs="Times New Roman"/>
          <w:sz w:val="24"/>
          <w:szCs w:val="24"/>
        </w:rPr>
        <w:t>.</w:t>
      </w:r>
    </w:p>
    <w:p w:rsidR="00366939" w:rsidRPr="0027373D" w:rsidRDefault="00366939" w:rsidP="00366939">
      <w:pPr>
        <w:numPr>
          <w:ilvl w:val="0"/>
          <w:numId w:val="73"/>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điện áp xung (Impulse).</w:t>
      </w:r>
    </w:p>
    <w:p w:rsidR="00366939" w:rsidRPr="0027373D" w:rsidRDefault="00366939" w:rsidP="00366939">
      <w:pPr>
        <w:numPr>
          <w:ilvl w:val="0"/>
          <w:numId w:val="73"/>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điện áp AC ở 2,5Uo/15 phút  (AC voltage).</w:t>
      </w:r>
    </w:p>
    <w:p w:rsidR="00366939" w:rsidRPr="0027373D" w:rsidRDefault="00366939" w:rsidP="00366939">
      <w:pPr>
        <w:numPr>
          <w:ilvl w:val="0"/>
          <w:numId w:val="73"/>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Kiểm tra ngoại quan (Examination)</w:t>
      </w:r>
      <w:r w:rsidRPr="0027373D">
        <w:rPr>
          <w:rFonts w:ascii="Times New Roman" w:eastAsia="Arial" w:hAnsi="Times New Roman" w:cs="Times New Roman"/>
          <w:sz w:val="24"/>
          <w:szCs w:val="24"/>
          <w:lang w:val="fr-FR"/>
        </w:rPr>
        <w:t>.</w:t>
      </w:r>
    </w:p>
    <w:p w:rsidR="00366939" w:rsidRPr="0027373D" w:rsidRDefault="00366939" w:rsidP="00366939">
      <w:pPr>
        <w:numPr>
          <w:ilvl w:val="0"/>
          <w:numId w:val="71"/>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rPr>
        <w:t xml:space="preserve"> </w:t>
      </w:r>
      <w:r w:rsidRPr="0027373D">
        <w:rPr>
          <w:rFonts w:ascii="Times New Roman" w:eastAsia="Arial" w:hAnsi="Times New Roman" w:cs="Times New Roman"/>
          <w:sz w:val="24"/>
          <w:szCs w:val="24"/>
          <w:lang w:val="vi-VN"/>
        </w:rPr>
        <w:t>Trình tự thử 3:</w:t>
      </w:r>
    </w:p>
    <w:p w:rsidR="00366939" w:rsidRPr="0027373D" w:rsidRDefault="00366939" w:rsidP="00366939">
      <w:pPr>
        <w:numPr>
          <w:ilvl w:val="0"/>
          <w:numId w:val="74"/>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điện áp AC (4,5Uo/05 phút) và/hoặc DC (4Uo/ 15 phút) ở điều kiện khô (AC or DC voltage).</w:t>
      </w:r>
    </w:p>
    <w:p w:rsidR="00366939" w:rsidRPr="0027373D" w:rsidRDefault="00366939" w:rsidP="00366939">
      <w:pPr>
        <w:numPr>
          <w:ilvl w:val="0"/>
          <w:numId w:val="74"/>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ổn định nhiệt đối với màn chắn (Thermal short circuit (screen))</w:t>
      </w:r>
      <w:r w:rsidRPr="0027373D">
        <w:rPr>
          <w:rFonts w:ascii="Times New Roman" w:eastAsia="Arial" w:hAnsi="Times New Roman" w:cs="Times New Roman"/>
          <w:sz w:val="24"/>
          <w:szCs w:val="24"/>
        </w:rPr>
        <w:t>.</w:t>
      </w:r>
    </w:p>
    <w:p w:rsidR="00366939" w:rsidRPr="0027373D" w:rsidRDefault="00366939" w:rsidP="00366939">
      <w:pPr>
        <w:tabs>
          <w:tab w:val="left" w:pos="284"/>
          <w:tab w:val="left" w:pos="851"/>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Hạng mục này có thể thử kết hợp với thử ổn định động.</w:t>
      </w:r>
    </w:p>
    <w:p w:rsidR="00366939" w:rsidRPr="0027373D" w:rsidRDefault="00366939" w:rsidP="00366939">
      <w:pPr>
        <w:numPr>
          <w:ilvl w:val="0"/>
          <w:numId w:val="74"/>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ổn định nhiệt đối với lõi (Thermal short circuit (conductor))</w:t>
      </w:r>
      <w:r w:rsidRPr="0027373D">
        <w:rPr>
          <w:rFonts w:ascii="Times New Roman" w:eastAsia="Arial" w:hAnsi="Times New Roman" w:cs="Times New Roman"/>
          <w:sz w:val="24"/>
          <w:szCs w:val="24"/>
        </w:rPr>
        <w:t>.</w:t>
      </w:r>
    </w:p>
    <w:p w:rsidR="00366939" w:rsidRPr="0027373D" w:rsidRDefault="00366939" w:rsidP="00366939">
      <w:pPr>
        <w:tabs>
          <w:tab w:val="left" w:pos="284"/>
          <w:tab w:val="left" w:pos="851"/>
        </w:tabs>
        <w:spacing w:before="120" w:after="0" w:line="360" w:lineRule="exact"/>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Hạng mục này có thể thử kết hợp với thử ổn định động.</w:t>
      </w:r>
    </w:p>
    <w:p w:rsidR="00366939" w:rsidRPr="0027373D" w:rsidRDefault="00366939" w:rsidP="00366939">
      <w:pPr>
        <w:numPr>
          <w:ilvl w:val="0"/>
          <w:numId w:val="74"/>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ổn định động (Dynamic short circuit)</w:t>
      </w:r>
      <w:r w:rsidRPr="0027373D">
        <w:rPr>
          <w:rFonts w:ascii="Times New Roman" w:eastAsia="Arial" w:hAnsi="Times New Roman" w:cs="Times New Roman"/>
          <w:sz w:val="24"/>
          <w:szCs w:val="24"/>
        </w:rPr>
        <w:t>.</w:t>
      </w:r>
    </w:p>
    <w:p w:rsidR="00366939" w:rsidRPr="0027373D" w:rsidRDefault="00366939" w:rsidP="00366939">
      <w:pPr>
        <w:numPr>
          <w:ilvl w:val="0"/>
          <w:numId w:val="74"/>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điện áp xung (Impulse).</w:t>
      </w:r>
    </w:p>
    <w:p w:rsidR="00366939" w:rsidRPr="0027373D" w:rsidRDefault="00366939" w:rsidP="00366939">
      <w:pPr>
        <w:numPr>
          <w:ilvl w:val="0"/>
          <w:numId w:val="74"/>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Thử điện áp AC ở 2,5Uo/15 phút (AC voltage).</w:t>
      </w:r>
    </w:p>
    <w:p w:rsidR="00366939" w:rsidRPr="0027373D" w:rsidRDefault="00366939" w:rsidP="00366939">
      <w:pPr>
        <w:numPr>
          <w:ilvl w:val="0"/>
          <w:numId w:val="73"/>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Kiểm tra ngoại quan (Examination)</w:t>
      </w:r>
      <w:r w:rsidRPr="0027373D">
        <w:rPr>
          <w:rFonts w:ascii="Times New Roman" w:eastAsia="Arial" w:hAnsi="Times New Roman" w:cs="Times New Roman"/>
          <w:sz w:val="24"/>
          <w:szCs w:val="24"/>
          <w:lang w:val="fr-FR"/>
        </w:rPr>
        <w:t>.</w:t>
      </w:r>
    </w:p>
    <w:p w:rsidR="00366939" w:rsidRPr="0027373D" w:rsidRDefault="00366939" w:rsidP="00366939">
      <w:pPr>
        <w:numPr>
          <w:ilvl w:val="0"/>
          <w:numId w:val="71"/>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Trình tự thử 4:</w:t>
      </w:r>
    </w:p>
    <w:p w:rsidR="00366939" w:rsidRPr="0027373D" w:rsidRDefault="00366939" w:rsidP="00366939">
      <w:pPr>
        <w:numPr>
          <w:ilvl w:val="0"/>
          <w:numId w:val="75"/>
        </w:numPr>
        <w:tabs>
          <w:tab w:val="left" w:pos="284"/>
          <w:tab w:val="left" w:pos="851"/>
        </w:tabs>
        <w:spacing w:before="120" w:after="0" w:line="360" w:lineRule="exact"/>
        <w:ind w:left="0" w:firstLine="0"/>
        <w:jc w:val="both"/>
        <w:rPr>
          <w:rFonts w:ascii="Times New Roman" w:eastAsia="Arial" w:hAnsi="Times New Roman" w:cs="Times New Roman"/>
          <w:sz w:val="24"/>
          <w:szCs w:val="24"/>
          <w:lang w:val="vi-VN"/>
        </w:rPr>
      </w:pPr>
      <w:r w:rsidRPr="0027373D">
        <w:rPr>
          <w:rFonts w:ascii="Times New Roman" w:eastAsia="Arial" w:hAnsi="Times New Roman" w:cs="Times New Roman"/>
          <w:sz w:val="24"/>
          <w:szCs w:val="24"/>
          <w:lang w:val="vi-VN"/>
        </w:rPr>
        <w:t xml:space="preserve">Thử điện áp ở 1,25Uo/1000h trong môi trường sương muối (Salt fog).   </w:t>
      </w:r>
    </w:p>
    <w:p w:rsidR="00366939" w:rsidRDefault="00366939" w:rsidP="00366939">
      <w:pPr>
        <w:spacing w:before="60" w:after="60" w:line="360" w:lineRule="exact"/>
        <w:jc w:val="both"/>
        <w:rPr>
          <w:rFonts w:ascii="Times New Roman" w:eastAsia="Arial" w:hAnsi="Times New Roman" w:cs="Times New Roman"/>
          <w:sz w:val="24"/>
          <w:szCs w:val="24"/>
        </w:rPr>
      </w:pPr>
      <w:r w:rsidRPr="0027373D">
        <w:rPr>
          <w:rFonts w:ascii="Times New Roman" w:eastAsia="Arial" w:hAnsi="Times New Roman" w:cs="Times New Roman"/>
          <w:sz w:val="24"/>
          <w:szCs w:val="24"/>
          <w:lang w:val="vi-VN"/>
        </w:rPr>
        <w:t>Kiểm tra ngoại quan (Examination).</w:t>
      </w:r>
    </w:p>
    <w:p w:rsidR="003D75A8" w:rsidRDefault="003D75A8" w:rsidP="003D75A8">
      <w:pPr>
        <w:spacing w:before="60" w:after="60" w:line="360" w:lineRule="exact"/>
        <w:jc w:val="both"/>
        <w:rPr>
          <w:rFonts w:ascii="Times New Roman" w:eastAsia="Times New Roman" w:hAnsi="Times New Roman" w:cs="Times New Roman"/>
          <w:b/>
          <w:bCs/>
          <w:sz w:val="24"/>
          <w:szCs w:val="24"/>
        </w:rPr>
      </w:pPr>
      <w:r w:rsidRPr="003D75A8">
        <w:rPr>
          <w:rFonts w:ascii="Times New Roman" w:eastAsia="Arial" w:hAnsi="Times New Roman" w:cs="Times New Roman"/>
          <w:b/>
          <w:sz w:val="24"/>
          <w:szCs w:val="24"/>
        </w:rPr>
        <w:t xml:space="preserve">XIV. </w:t>
      </w:r>
      <w:r w:rsidRPr="001324BC">
        <w:rPr>
          <w:rFonts w:ascii="Times New Roman" w:eastAsia="Times New Roman" w:hAnsi="Times New Roman" w:cs="Times New Roman"/>
          <w:b/>
          <w:bCs/>
          <w:sz w:val="24"/>
          <w:szCs w:val="24"/>
        </w:rPr>
        <w:t>Dây buộc định hình loại composite phủ bán dẫn (dây buộc cổ sứ, dây buộc đầu sứ) dùng cho dây ACSR bọc cách điện XLPE vỏ bọc HDPE</w:t>
      </w:r>
      <w:r>
        <w:rPr>
          <w:rFonts w:ascii="Times New Roman" w:eastAsia="Times New Roman" w:hAnsi="Times New Roman" w:cs="Times New Roman"/>
          <w:b/>
          <w:bCs/>
          <w:sz w:val="24"/>
          <w:szCs w:val="24"/>
        </w:rPr>
        <w:t>:</w:t>
      </w:r>
    </w:p>
    <w:p w:rsidR="003D75A8" w:rsidRPr="001324BC" w:rsidRDefault="003D75A8" w:rsidP="003D75A8">
      <w:pPr>
        <w:tabs>
          <w:tab w:val="left" w:pos="220"/>
          <w:tab w:val="left" w:pos="720"/>
          <w:tab w:val="left" w:pos="851"/>
        </w:tabs>
        <w:autoSpaceDE w:val="0"/>
        <w:autoSpaceDN w:val="0"/>
        <w:spacing w:before="60" w:after="60" w:line="360" w:lineRule="exact"/>
        <w:ind w:left="720" w:hanging="720"/>
        <w:jc w:val="both"/>
        <w:rPr>
          <w:rFonts w:ascii="Times New Roman" w:eastAsia="Times New Roman" w:hAnsi="Times New Roman" w:cs="Times New Roman"/>
          <w:b/>
          <w:color w:val="000000"/>
          <w:sz w:val="26"/>
          <w:szCs w:val="26"/>
        </w:rPr>
      </w:pPr>
      <w:r w:rsidRPr="001324BC">
        <w:rPr>
          <w:rFonts w:ascii="Times New Roman" w:eastAsia="Times New Roman" w:hAnsi="Times New Roman" w:cs="Times New Roman"/>
          <w:b/>
          <w:color w:val="000000"/>
          <w:sz w:val="26"/>
          <w:szCs w:val="26"/>
        </w:rPr>
        <w:t>1. Yêu cầu chung:</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Các điều kiện kỹ thuật này bao gồm cả phần thiết kế, chế tạo, thử nghiệm, đóng gói và giao hàng đối với dây buộc định hình loại composite phủ bán dẫn (dây buộc cổ sứ, dây buộc đầu sứ) dùng cho đường dây trên không sử dụng dây ACSR bọc cách điện XLPE vỏ bọc HDPE.</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b/>
          <w:color w:val="000000"/>
          <w:sz w:val="26"/>
          <w:szCs w:val="26"/>
        </w:rPr>
      </w:pPr>
      <w:r w:rsidRPr="001324BC">
        <w:rPr>
          <w:rFonts w:ascii="Times New Roman" w:eastAsia="Times New Roman" w:hAnsi="Times New Roman" w:cs="Times New Roman"/>
          <w:b/>
          <w:color w:val="000000"/>
          <w:sz w:val="26"/>
          <w:szCs w:val="26"/>
        </w:rPr>
        <w:lastRenderedPageBreak/>
        <w:t>2. Tiêu chuẩn áp dụng:</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AS 1154 :Phụ kiện cách điện và dây dẫn cho đường dây trên không. Và các tiêu chuẩn liên quan; các tiêu chuẩn tương đương hoặc cao hơn.</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b/>
          <w:color w:val="000000"/>
          <w:sz w:val="26"/>
          <w:szCs w:val="26"/>
        </w:rPr>
      </w:pPr>
      <w:r w:rsidRPr="001324BC">
        <w:rPr>
          <w:rFonts w:ascii="Times New Roman" w:eastAsia="Times New Roman" w:hAnsi="Times New Roman" w:cs="Times New Roman"/>
          <w:b/>
          <w:color w:val="000000"/>
          <w:sz w:val="26"/>
          <w:szCs w:val="26"/>
        </w:rPr>
        <w:t>3. Thiết kế và lắp đặt:</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Dây buộc định hình loại composite phủ bán dẫn được sử dụng để cố định dây nhôm lõi thép bọc cách điện XLPE vỏ bọc ngoài là HDPE trên cổ sứ, đầu sứ.</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Dây buộc định hình loại composite phủ bán dẫn được tạo dạng trước để có thể áp trực tiếp lên dây dẫn mà không cần dụng cụ lắp đặt, không làm hư hỏng dây dẫn và đảm bảo an toàn trong vận hành.</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Dây buộc định hình loại composite phủ bán dẫn phải được thiết kế phù hợp với các yêu cầu thử nghiệm theo quy định, đảm bảo ảnh hưởng rung trên dây dẫn và dây buộc định hình là tối thiểu.</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Vật liệu cấu tạo:</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Dây buộc định hình loại composite phủ bán dẫn có thể được chế tạo bằng vật liệu hay tổ hợp các vật liệu bất kỳ, đảm bảo đạt được khả năng cố định dây vào sứ và chịu sức căng theo đúng thiết kế.</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Các thành phần cấu tạo phải thích hợp với nhau và với dây dẫn mà chúng tiếp xúc.</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Các vật liệu nhựa phải được bảo vệ một cách tương đương khỏi các ảnh hưởng do bức xạ mặt trời.</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Lớp phủ bán dẫn phải được bám chắc vào dây buộc định trong mọi điều kiện và đạt các yêu cầu về thử nghiệm phù hợp.</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Tất cả các phần của dây buộc định hình loại composite phủ bán dẫn phải có khả năng hoặc được bảo vệ thích hợp chống ăn mòn trong khí quyển cả khi lưu kho lẫn khi vận hành.</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xml:space="preserve">- Dây buộc định hình loại composite phủ bán dẫn phải có các ký hiệu chỉ (hoặc tương đương): </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Điểm bắt dây buộc định hình quanh dây dẫn.17</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Mã hiệu, cỡ dây dẫn sử dụng với dây buộc định hình và mã màu cho từng loại dây dẫn sử dụng.</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4</w:t>
      </w:r>
      <w:r w:rsidRPr="001324BC">
        <w:rPr>
          <w:rFonts w:ascii="Times New Roman" w:eastAsia="Times New Roman" w:hAnsi="Times New Roman" w:cs="Times New Roman"/>
          <w:b/>
          <w:color w:val="000000"/>
          <w:sz w:val="26"/>
          <w:szCs w:val="26"/>
        </w:rPr>
        <w:t>. Yêu cầu về thử nghiệm:</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Thử nghiệm lực giữ dây sau khi lắp đặt hoàn chỉnh và các thử nghiệm liên quan.</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b/>
          <w:color w:val="000000"/>
          <w:sz w:val="26"/>
          <w:szCs w:val="26"/>
        </w:rPr>
      </w:pPr>
      <w:r w:rsidRPr="001324BC">
        <w:rPr>
          <w:rFonts w:ascii="Times New Roman" w:eastAsia="Times New Roman" w:hAnsi="Times New Roman" w:cs="Times New Roman"/>
          <w:b/>
          <w:color w:val="000000"/>
          <w:sz w:val="26"/>
          <w:szCs w:val="26"/>
        </w:rPr>
        <w:t>5. Yêu cầu khác:</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Các phụ kiện khác như: ống nối, đầu cốt, ghíp nối, phụ kiện treo, hãm dẫy…. sử dụng trọn bộ phụ kiện với dây bọc (lưu ý đồng bộ với việc sử dụng loại xà lắp ghép, cột bê tông có lỗ lắp xà và ghíp Hotline).</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Cung cấp sản phẩm mẫu khi tham gia đấu thầu.</w:t>
      </w:r>
    </w:p>
    <w:p w:rsidR="003D75A8" w:rsidRPr="001324BC" w:rsidRDefault="003D75A8" w:rsidP="003D75A8">
      <w:pPr>
        <w:tabs>
          <w:tab w:val="left" w:pos="220"/>
          <w:tab w:val="left" w:pos="720"/>
          <w:tab w:val="left" w:pos="851"/>
        </w:tabs>
        <w:autoSpaceDE w:val="0"/>
        <w:autoSpaceDN w:val="0"/>
        <w:spacing w:after="0" w:line="360" w:lineRule="exact"/>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lastRenderedPageBreak/>
        <w:t>- Ngoài ra có thể sử dụng chung phụ kiện với dây trần với kích cỡ và tải trọng phù hợp với dây bọc; lưu ý khi thực hiện đấu nối, sửa chữa không được để hở vỏ cách điện của dây dẫn, tất cả các phụ kiện dùng cho đấu dây và nối dây đều phải được bọc kín, chống được nước tự nhiên và bức xạ mặt trời khi vận hành.</w:t>
      </w:r>
    </w:p>
    <w:p w:rsidR="003D75A8" w:rsidRPr="001324BC" w:rsidRDefault="003D75A8" w:rsidP="003D75A8">
      <w:pPr>
        <w:tabs>
          <w:tab w:val="left" w:pos="220"/>
          <w:tab w:val="left" w:pos="720"/>
          <w:tab w:val="left" w:pos="851"/>
        </w:tabs>
        <w:autoSpaceDE w:val="0"/>
        <w:autoSpaceDN w:val="0"/>
        <w:spacing w:before="60" w:after="60" w:line="360" w:lineRule="exact"/>
        <w:ind w:left="720" w:hanging="720"/>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Mặt khác khi sử dụng chủng loại dây này cần có thêm một số mỏ phóng điện, chống</w:t>
      </w:r>
    </w:p>
    <w:p w:rsidR="003D75A8" w:rsidRPr="001324BC" w:rsidRDefault="003D75A8" w:rsidP="003D75A8">
      <w:pPr>
        <w:tabs>
          <w:tab w:val="left" w:pos="220"/>
          <w:tab w:val="left" w:pos="720"/>
          <w:tab w:val="left" w:pos="851"/>
        </w:tabs>
        <w:autoSpaceDE w:val="0"/>
        <w:autoSpaceDN w:val="0"/>
        <w:spacing w:before="60" w:after="60" w:line="360" w:lineRule="exact"/>
        <w:ind w:left="720" w:hanging="720"/>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sét. Mỏphóng điện, chống sét được đặt tại các vị trí cột rẽ nhánh hoặc 200m đặt lặp lại</w:t>
      </w:r>
    </w:p>
    <w:p w:rsidR="003D75A8" w:rsidRPr="001324BC" w:rsidRDefault="003D75A8" w:rsidP="003D75A8">
      <w:pPr>
        <w:tabs>
          <w:tab w:val="left" w:pos="220"/>
          <w:tab w:val="left" w:pos="720"/>
          <w:tab w:val="left" w:pos="851"/>
        </w:tabs>
        <w:autoSpaceDE w:val="0"/>
        <w:autoSpaceDN w:val="0"/>
        <w:spacing w:before="60" w:after="60" w:line="360" w:lineRule="exact"/>
        <w:ind w:left="720" w:hanging="720"/>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một bộ (hoặc) tư vấn chịu trách nhiệm tính toán đưa ra để phù hợp cho từng dự án cụ</w:t>
      </w:r>
    </w:p>
    <w:p w:rsidR="003D75A8" w:rsidRPr="001324BC" w:rsidRDefault="003D75A8" w:rsidP="003D75A8">
      <w:pPr>
        <w:tabs>
          <w:tab w:val="left" w:pos="220"/>
          <w:tab w:val="left" w:pos="720"/>
          <w:tab w:val="left" w:pos="851"/>
        </w:tabs>
        <w:autoSpaceDE w:val="0"/>
        <w:autoSpaceDN w:val="0"/>
        <w:spacing w:before="60" w:after="60" w:line="360" w:lineRule="exact"/>
        <w:ind w:left="720" w:hanging="720"/>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thể).</w:t>
      </w:r>
    </w:p>
    <w:p w:rsidR="003D75A8" w:rsidRPr="001324BC" w:rsidRDefault="003D75A8" w:rsidP="003D75A8">
      <w:pPr>
        <w:tabs>
          <w:tab w:val="left" w:pos="220"/>
          <w:tab w:val="left" w:pos="720"/>
          <w:tab w:val="left" w:pos="851"/>
        </w:tabs>
        <w:autoSpaceDE w:val="0"/>
        <w:autoSpaceDN w:val="0"/>
        <w:spacing w:before="60" w:after="60" w:line="360" w:lineRule="exact"/>
        <w:ind w:left="720" w:hanging="720"/>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 Các giải pháp lắp đặt, đấu nối, sử dụng chủng loại phụ kiện…cho dây ACSR bọc</w:t>
      </w:r>
    </w:p>
    <w:p w:rsidR="003D75A8" w:rsidRPr="001324BC" w:rsidRDefault="003D75A8" w:rsidP="003D75A8">
      <w:pPr>
        <w:tabs>
          <w:tab w:val="left" w:pos="220"/>
          <w:tab w:val="left" w:pos="720"/>
          <w:tab w:val="left" w:pos="851"/>
        </w:tabs>
        <w:autoSpaceDE w:val="0"/>
        <w:autoSpaceDN w:val="0"/>
        <w:spacing w:before="60" w:after="60" w:line="360" w:lineRule="exact"/>
        <w:ind w:left="720" w:hanging="720"/>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cách điện XLPE vỏ bọc HDPE sẽ do đơn vị tư vấn chịu trách nhiệm tính toán đưa ra</w:t>
      </w:r>
    </w:p>
    <w:p w:rsidR="003D75A8" w:rsidRPr="001324BC" w:rsidRDefault="003D75A8" w:rsidP="003D75A8">
      <w:pPr>
        <w:tabs>
          <w:tab w:val="left" w:pos="220"/>
          <w:tab w:val="left" w:pos="720"/>
          <w:tab w:val="left" w:pos="851"/>
        </w:tabs>
        <w:autoSpaceDE w:val="0"/>
        <w:autoSpaceDN w:val="0"/>
        <w:spacing w:before="60" w:after="60" w:line="360" w:lineRule="exact"/>
        <w:ind w:left="720" w:hanging="720"/>
        <w:jc w:val="both"/>
        <w:rPr>
          <w:rFonts w:ascii="Times New Roman" w:eastAsia="Times New Roman" w:hAnsi="Times New Roman" w:cs="Times New Roman"/>
          <w:color w:val="000000"/>
          <w:sz w:val="26"/>
          <w:szCs w:val="26"/>
        </w:rPr>
      </w:pPr>
      <w:r w:rsidRPr="001324BC">
        <w:rPr>
          <w:rFonts w:ascii="Times New Roman" w:eastAsia="Times New Roman" w:hAnsi="Times New Roman" w:cs="Times New Roman"/>
          <w:color w:val="000000"/>
          <w:sz w:val="26"/>
          <w:szCs w:val="26"/>
        </w:rPr>
        <w:t>để phù hợp cho từng dự án cụ thể.</w:t>
      </w:r>
    </w:p>
    <w:p w:rsidR="003D75A8" w:rsidRDefault="003D75A8" w:rsidP="003D75A8">
      <w:pPr>
        <w:spacing w:before="60" w:after="60" w:line="360" w:lineRule="exact"/>
        <w:jc w:val="both"/>
        <w:rPr>
          <w:rFonts w:ascii="Times New Roman" w:eastAsia="Times New Roman" w:hAnsi="Times New Roman" w:cs="Times New Roman"/>
          <w:b/>
          <w:color w:val="000000"/>
          <w:sz w:val="26"/>
          <w:szCs w:val="26"/>
        </w:rPr>
      </w:pPr>
      <w:r w:rsidRPr="001324BC">
        <w:rPr>
          <w:rFonts w:ascii="Times New Roman" w:eastAsia="Times New Roman" w:hAnsi="Times New Roman" w:cs="Times New Roman"/>
          <w:b/>
          <w:color w:val="000000"/>
          <w:sz w:val="26"/>
          <w:szCs w:val="26"/>
        </w:rPr>
        <w:t>6. Bảng yêu cầu về đặc tính kỹ thuật :</w:t>
      </w:r>
    </w:p>
    <w:tbl>
      <w:tblPr>
        <w:tblStyle w:val="TableGrid5"/>
        <w:tblW w:w="0" w:type="auto"/>
        <w:tblInd w:w="108" w:type="dxa"/>
        <w:tblLook w:val="04A0" w:firstRow="1" w:lastRow="0" w:firstColumn="1" w:lastColumn="0" w:noHBand="0" w:noVBand="1"/>
      </w:tblPr>
      <w:tblGrid>
        <w:gridCol w:w="708"/>
        <w:gridCol w:w="3440"/>
        <w:gridCol w:w="1089"/>
        <w:gridCol w:w="2012"/>
        <w:gridCol w:w="1931"/>
      </w:tblGrid>
      <w:tr w:rsidR="003D75A8" w:rsidRPr="001324BC" w:rsidTr="003D75A8">
        <w:trPr>
          <w:tblHeader/>
        </w:trPr>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b/>
                <w:color w:val="000000"/>
                <w:sz w:val="26"/>
                <w:szCs w:val="26"/>
              </w:rPr>
            </w:pPr>
            <w:r w:rsidRPr="001324BC">
              <w:rPr>
                <w:rFonts w:ascii="Times New Roman" w:eastAsia="Times New Roman" w:hAnsi="Times New Roman"/>
                <w:b/>
                <w:color w:val="000000"/>
                <w:sz w:val="26"/>
                <w:szCs w:val="26"/>
              </w:rPr>
              <w:t>STT</w:t>
            </w:r>
          </w:p>
        </w:tc>
        <w:tc>
          <w:tcPr>
            <w:tcW w:w="3440"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b/>
                <w:color w:val="000000"/>
                <w:sz w:val="26"/>
                <w:szCs w:val="26"/>
              </w:rPr>
            </w:pPr>
            <w:r w:rsidRPr="001324BC">
              <w:rPr>
                <w:rFonts w:ascii="Times New Roman" w:eastAsia="Times New Roman" w:hAnsi="Times New Roman"/>
                <w:b/>
                <w:color w:val="000000"/>
                <w:sz w:val="26"/>
                <w:szCs w:val="26"/>
              </w:rPr>
              <w:t>Hạng mục</w:t>
            </w:r>
          </w:p>
        </w:tc>
        <w:tc>
          <w:tcPr>
            <w:tcW w:w="1089"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b/>
                <w:color w:val="000000"/>
                <w:sz w:val="26"/>
                <w:szCs w:val="26"/>
              </w:rPr>
            </w:pPr>
            <w:r w:rsidRPr="001324BC">
              <w:rPr>
                <w:rFonts w:ascii="Times New Roman" w:eastAsia="Times New Roman" w:hAnsi="Times New Roman"/>
                <w:b/>
                <w:color w:val="000000"/>
                <w:sz w:val="26"/>
                <w:szCs w:val="26"/>
              </w:rPr>
              <w:t>Đơn vị đo</w:t>
            </w: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b/>
                <w:color w:val="000000"/>
                <w:sz w:val="26"/>
                <w:szCs w:val="26"/>
              </w:rPr>
            </w:pPr>
            <w:r w:rsidRPr="001324BC">
              <w:rPr>
                <w:rFonts w:ascii="Times New Roman" w:eastAsia="Times New Roman" w:hAnsi="Times New Roman"/>
                <w:b/>
                <w:color w:val="000000"/>
                <w:sz w:val="26"/>
                <w:szCs w:val="26"/>
              </w:rPr>
              <w:t>Yêu cầu</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b/>
                <w:color w:val="000000"/>
                <w:sz w:val="26"/>
                <w:szCs w:val="26"/>
              </w:rPr>
            </w:pPr>
            <w:r w:rsidRPr="001324BC">
              <w:rPr>
                <w:rFonts w:ascii="Times New Roman" w:eastAsia="Times New Roman" w:hAnsi="Times New Roman"/>
                <w:b/>
                <w:color w:val="000000"/>
                <w:sz w:val="26"/>
                <w:szCs w:val="26"/>
              </w:rPr>
              <w:t xml:space="preserve">Nhà thầu đề xuất và cam kết </w:t>
            </w: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1</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Hạng mục</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Nêu cụ thể</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2</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Nhà sản xuất</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Nêu cụ thể</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3</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Nước sản xuất</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Nêu cụ thể</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4</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Mã hiệu</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Nêu cụ thể</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5</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Tiêu chuẩn sản xuất và thử</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nghiệm</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Nêu cụ thể</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6</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Dây buộc định hình được sử</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dụng để cố định dây nhôm lõi</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thép bọc cách điện XLPE vỏ bọc ngoài là HDPE vào sứ dạng</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đứng</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vAlign w:val="center"/>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4539F2">
              <w:rPr>
                <w:rFonts w:ascii="Times New Roman" w:hAnsi="Times New Roman"/>
                <w:sz w:val="24"/>
                <w:szCs w:val="24"/>
              </w:rPr>
              <w:t>Phù hợp với dây dẫn tiết diệ</w:t>
            </w:r>
            <w:r>
              <w:rPr>
                <w:rFonts w:ascii="Times New Roman" w:hAnsi="Times New Roman"/>
                <w:sz w:val="24"/>
                <w:szCs w:val="24"/>
              </w:rPr>
              <w:t xml:space="preserve">n </w:t>
            </w:r>
            <w:r w:rsidRPr="004539F2">
              <w:rPr>
                <w:rFonts w:ascii="Times New Roman" w:hAnsi="Times New Roman"/>
                <w:sz w:val="24"/>
                <w:szCs w:val="24"/>
              </w:rPr>
              <w:t>70mm2</w:t>
            </w:r>
          </w:p>
        </w:tc>
        <w:tc>
          <w:tcPr>
            <w:tcW w:w="1931"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7</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Dây buộc định hình được tạo</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dạng trước (preform) để có thể</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áp trực tiếp lên dây dẫn mà không cần dụng cụ lắp đặt,</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không làm hư hỏng dây dẫn và</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đảm bảo an toàn trong vận hành</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Đáp ứng</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8</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Dây buộc định hình phải được</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lastRenderedPageBreak/>
              <w:t>thiết kế phù hợp với các yêu cầuthử nghiệm theo quy định, đảmbảo ảnh hưởng rung trên dây dẫnvà dây buộc định hình là tốithiểu</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Đáp ứng</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lastRenderedPageBreak/>
              <w:t>9</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Vật liệu cấu tạo</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9.1</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Dây buộc định hình loại</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composite phủ bán dẫn có thể</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được chế tạo bằng vật liệu hay</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tổ hợp các vật liệu bất kỳ, đảm</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bảo đạt được khả năng cố định</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dây vào sứ và chịu sức căng</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theo đúng thiết kế.</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Đáp ứng</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9.2</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Các thành phần cấu tạo phải</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thích hợp với nhau và với dây</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dẫn mà chúng tiếp xúc.</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Đáp ứng</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9.3</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Các vật liệu nhựa phải được</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bảo vệ một cách tương đương</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khỏi các ảnh hưởng do bức xạ</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mặt trời.</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Đáp ứng</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9.4</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Lớp phủ bán dẫn phải được</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bám chắc vào dây buộc định</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trong mọi điều kiện và đạt các</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yêu cầu về thử nghiệm phù</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hợp</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Đáp ứng</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10</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Tất cả các phần của dây buộc</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định hình phải có khả năng hoặc được bảo vệ thích hợp chống ăn mòn trong khí quyển cả khi lưu kho lẫn khi vận hành.</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Đáp ứng</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11</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Dây buộc định hình phải có các ký hiệu chỉ (hoặc tương đương)</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lastRenderedPageBreak/>
              <w:t>11.1</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Điểm bắt dây buộc định hình</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quanh dây dẫn.</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Đáp ứng</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11.2</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Mã hiệu, cỡ dây dẫn sử dụng</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với dây buộc định hình và mã</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màu cho từng loại dây dẫn sử</w:t>
            </w:r>
          </w:p>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dụng</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Đáp ứng</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12</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Chủng loại dây bọc sử dụng với dây buộc định hình</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Nêu cụ thể các thông số củaloại dây bọc sử dụng tương ứng với mỗi loại dây buộc định hình cung cấp</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13</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Lực giữ tối thiểu sau khi lắp đặt hoàn chỉnh</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Nêu cụ thể</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14</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Type test</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có</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r w:rsidR="003D75A8" w:rsidRPr="001324BC" w:rsidTr="003D75A8">
        <w:tc>
          <w:tcPr>
            <w:tcW w:w="708"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15</w:t>
            </w:r>
          </w:p>
        </w:tc>
        <w:tc>
          <w:tcPr>
            <w:tcW w:w="3440"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Rountine test</w:t>
            </w:r>
          </w:p>
        </w:tc>
        <w:tc>
          <w:tcPr>
            <w:tcW w:w="1089" w:type="dxa"/>
          </w:tcPr>
          <w:p w:rsidR="003D75A8" w:rsidRPr="001324BC" w:rsidRDefault="003D75A8" w:rsidP="003D75A8">
            <w:pPr>
              <w:tabs>
                <w:tab w:val="left" w:pos="220"/>
                <w:tab w:val="left" w:pos="720"/>
                <w:tab w:val="left" w:pos="851"/>
              </w:tabs>
              <w:autoSpaceDE w:val="0"/>
              <w:autoSpaceDN w:val="0"/>
              <w:spacing w:before="60" w:after="60"/>
              <w:jc w:val="both"/>
              <w:rPr>
                <w:rFonts w:ascii="Times New Roman" w:eastAsia="Times New Roman" w:hAnsi="Times New Roman"/>
                <w:color w:val="000000"/>
                <w:sz w:val="26"/>
                <w:szCs w:val="26"/>
              </w:rPr>
            </w:pPr>
          </w:p>
        </w:tc>
        <w:tc>
          <w:tcPr>
            <w:tcW w:w="2012"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r w:rsidRPr="001324BC">
              <w:rPr>
                <w:rFonts w:ascii="Times New Roman" w:eastAsia="Times New Roman" w:hAnsi="Times New Roman"/>
                <w:color w:val="000000"/>
                <w:sz w:val="26"/>
                <w:szCs w:val="26"/>
              </w:rPr>
              <w:t>có</w:t>
            </w:r>
          </w:p>
        </w:tc>
        <w:tc>
          <w:tcPr>
            <w:tcW w:w="1931" w:type="dxa"/>
          </w:tcPr>
          <w:p w:rsidR="003D75A8" w:rsidRPr="001324BC" w:rsidRDefault="003D75A8" w:rsidP="003D75A8">
            <w:pPr>
              <w:tabs>
                <w:tab w:val="left" w:pos="220"/>
                <w:tab w:val="left" w:pos="720"/>
                <w:tab w:val="left" w:pos="851"/>
              </w:tabs>
              <w:autoSpaceDE w:val="0"/>
              <w:autoSpaceDN w:val="0"/>
              <w:spacing w:before="60" w:after="60"/>
              <w:jc w:val="center"/>
              <w:rPr>
                <w:rFonts w:ascii="Times New Roman" w:eastAsia="Times New Roman" w:hAnsi="Times New Roman"/>
                <w:color w:val="000000"/>
                <w:sz w:val="26"/>
                <w:szCs w:val="26"/>
              </w:rPr>
            </w:pPr>
          </w:p>
        </w:tc>
      </w:tr>
    </w:tbl>
    <w:p w:rsidR="0047776B" w:rsidRDefault="003D75A8" w:rsidP="0047776B">
      <w:pPr>
        <w:spacing w:after="0" w:line="360" w:lineRule="exact"/>
        <w:rPr>
          <w:rFonts w:ascii="Times New Roman" w:eastAsia="Times New Roman" w:hAnsi="Times New Roman" w:cs="Times New Roman"/>
          <w:b/>
          <w:sz w:val="24"/>
          <w:szCs w:val="24"/>
        </w:rPr>
      </w:pPr>
      <w:r>
        <w:rPr>
          <w:rFonts w:ascii="Times New Roman" w:eastAsia="Times New Roman" w:hAnsi="Times New Roman" w:cs="Times New Roman"/>
          <w:b/>
          <w:sz w:val="24"/>
          <w:szCs w:val="24"/>
        </w:rPr>
        <w:t>X</w:t>
      </w:r>
      <w:r w:rsidR="00605DC7">
        <w:rPr>
          <w:rFonts w:ascii="Times New Roman" w:eastAsia="Times New Roman" w:hAnsi="Times New Roman" w:cs="Times New Roman"/>
          <w:b/>
          <w:sz w:val="24"/>
          <w:szCs w:val="24"/>
        </w:rPr>
        <w:t>V</w:t>
      </w:r>
      <w:r w:rsidR="001324BC" w:rsidRPr="00B96707">
        <w:rPr>
          <w:rFonts w:ascii="Times New Roman" w:eastAsia="Times New Roman" w:hAnsi="Times New Roman" w:cs="Times New Roman"/>
          <w:b/>
          <w:sz w:val="24"/>
          <w:szCs w:val="24"/>
        </w:rPr>
        <w:t>. DÂY CHÌ FCO</w:t>
      </w:r>
      <w:r w:rsidR="001324BC">
        <w:rPr>
          <w:rFonts w:ascii="Times New Roman" w:eastAsia="Times New Roman" w:hAnsi="Times New Roman" w:cs="Times New Roman"/>
          <w:b/>
          <w:sz w:val="24"/>
          <w:szCs w:val="24"/>
        </w:rPr>
        <w:t>:</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1. Dây chì (Fuse link) thuộc loại K (cắt nhanh), được chế tạo để lắp đặt phù hợp trên FCO, LBFCO sử dụng trên lưới điện trung áp 22kV và 35kV.</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2. Dây chì được chế tạo, thử nghiệm theo tiêu chuẩn ANSI C37.41, ANSI C37.42 hoặc các tiêu chuẩn tương đương.</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3. Các yêu cầu về thử nghiệm:</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xml:space="preserve">a. Thử nghiệm xuất xưởng (Routine test): </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xml:space="preserve">Thử nghiệm xuất xưởng được thực hiện bởi Nhà sản xuất trên mỗi sản phẩm sản xuất ra tại Nhà sản xuất. Việc thử nghiệm xuất xưởng được thực hiện theo tiêu chuẩn sản xuất tương ứng. </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xml:space="preserve">b. Thử nghiệm điển hình (Design/type test): </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Thử nghiệm điển hình phải được thực hiện và chứng nhận bởi phòng thử nghiệm độc lập (đạt chứng chỉ ISO/IEC 17025) trên mẫu sản phẩm tương tự. Việc thử nghiệm điển hình được thực hiện theo tiêu chuẩn ANSI C37.41, ANSI C37.42 hoặc các tiêu chuẩn tương đương bao gồm những hạng mục thử nghiệm sau đây:</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Thử nghiệm độ tăng nhiệt (Temperature rise tests)</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Thử nghiệm đường cong đặc tuyến thời gian cắt theo dòng sự cố (Time-Current tests).</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Thử nghiệm độ bền cơ khí dây chì (Mechanical tests of fuse-links).</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Thử nghiệm khả năng chịu kéo (Tensile withstand strength).</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xml:space="preserve">c. Thử nghiệm nghiệm thu (Sample test): </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xml:space="preserve">Trường hợp cần thiết, trong quá trình giao hàng, Đơn vị có thể yêu cầu nhà sản xuất (hoặc </w:t>
      </w:r>
      <w:r w:rsidRPr="00B96707">
        <w:rPr>
          <w:rFonts w:ascii="Times New Roman" w:eastAsia="Times New Roman" w:hAnsi="Times New Roman" w:cs="Times New Roman"/>
          <w:sz w:val="24"/>
          <w:szCs w:val="24"/>
        </w:rPr>
        <w:lastRenderedPageBreak/>
        <w:t>đơn vị cấp hàng) thực hiện lấy mẫu ngẫu nhiên dây chì từ lô hàng để thực hiện thí nghiệm, kiểm tra chất lượng hàng hóa. Việc thử nghiệm nghiệm thu được thực hiện bởi Phòng thử nghiệm độc lập (</w:t>
      </w:r>
      <w:r w:rsidRPr="00B96707">
        <w:rPr>
          <w:rFonts w:ascii="Times New Roman" w:eastAsia="Times New Roman" w:hAnsi="Times New Roman" w:cs="Times New Roman"/>
          <w:sz w:val="24"/>
          <w:szCs w:val="24"/>
          <w:lang w:val="x-none"/>
        </w:rPr>
        <w:t>đạt chứng chỉ ISO/IEC 17025</w:t>
      </w:r>
      <w:r w:rsidRPr="00B96707">
        <w:rPr>
          <w:rFonts w:ascii="Times New Roman" w:eastAsia="Times New Roman" w:hAnsi="Times New Roman" w:cs="Times New Roman"/>
          <w:sz w:val="24"/>
          <w:szCs w:val="24"/>
        </w:rPr>
        <w:t>) với hạng mục sau:</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Thử nghiệm độ bền cơ khí dây chì (Mechanical tests of fuse-links).</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4. Bản vẽ và tài liệu kỹ thuật:</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Thiết bị phải được cung cấp bản vẽ và tài liệu kỹ thuật sau:</w:t>
      </w:r>
      <w:r w:rsidRPr="00B96707">
        <w:rPr>
          <w:rFonts w:ascii="Times New Roman" w:eastAsia="Times New Roman" w:hAnsi="Times New Roman" w:cs="Times New Roman"/>
          <w:sz w:val="24"/>
          <w:szCs w:val="24"/>
        </w:rPr>
        <w:tab/>
      </w:r>
    </w:p>
    <w:p w:rsidR="001324BC" w:rsidRPr="00B96707" w:rsidRDefault="001324BC" w:rsidP="001324BC">
      <w:pPr>
        <w:widowControl w:val="0"/>
        <w:numPr>
          <w:ilvl w:val="0"/>
          <w:numId w:val="76"/>
        </w:numPr>
        <w:tabs>
          <w:tab w:val="left" w:pos="851"/>
          <w:tab w:val="left" w:pos="9356"/>
        </w:tabs>
        <w:spacing w:after="0" w:line="240" w:lineRule="auto"/>
        <w:ind w:left="0" w:firstLine="567"/>
        <w:jc w:val="both"/>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Bản vẽ tổng thể bao gồm kích thước và khối lượng.</w:t>
      </w:r>
    </w:p>
    <w:p w:rsidR="001324BC" w:rsidRPr="00B96707" w:rsidRDefault="001324BC" w:rsidP="001324BC">
      <w:pPr>
        <w:widowControl w:val="0"/>
        <w:numPr>
          <w:ilvl w:val="0"/>
          <w:numId w:val="76"/>
        </w:numPr>
        <w:tabs>
          <w:tab w:val="left" w:pos="851"/>
          <w:tab w:val="left" w:pos="9356"/>
        </w:tabs>
        <w:spacing w:after="0" w:line="240" w:lineRule="auto"/>
        <w:ind w:left="0" w:firstLine="567"/>
        <w:jc w:val="both"/>
        <w:rPr>
          <w:rFonts w:ascii="Times New Roman" w:eastAsia="Times New Roman" w:hAnsi="Times New Roman" w:cs="Times New Roman"/>
          <w:sz w:val="24"/>
          <w:szCs w:val="24"/>
          <w:lang w:val="vi-VN"/>
        </w:rPr>
      </w:pPr>
      <w:r w:rsidRPr="00B96707">
        <w:rPr>
          <w:rFonts w:ascii="Times New Roman" w:eastAsia="Times New Roman" w:hAnsi="Times New Roman" w:cs="Times New Roman"/>
          <w:sz w:val="24"/>
          <w:szCs w:val="24"/>
          <w:lang w:val="vi-VN"/>
        </w:rPr>
        <w:t>Tài liệu hướng dẫn lắp đặt, vận hành thiết bị.</w:t>
      </w:r>
    </w:p>
    <w:p w:rsidR="001324BC" w:rsidRPr="00B96707" w:rsidRDefault="001324BC" w:rsidP="001324BC">
      <w:pPr>
        <w:widowControl w:val="0"/>
        <w:numPr>
          <w:ilvl w:val="0"/>
          <w:numId w:val="76"/>
        </w:numPr>
        <w:tabs>
          <w:tab w:val="left" w:pos="851"/>
          <w:tab w:val="left" w:pos="9356"/>
        </w:tabs>
        <w:spacing w:after="0" w:line="240" w:lineRule="auto"/>
        <w:ind w:left="0"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Bảng đặc tuyến thời gian cắt theo dòng sự cố (Time - Current characteristics) tương ứng dòng định mức dây chì công bố của nhà sản xuất đúng với loại dây chì được cung cấp.</w:t>
      </w:r>
    </w:p>
    <w:p w:rsidR="001324BC" w:rsidRPr="00B96707" w:rsidRDefault="001324BC" w:rsidP="001324BC">
      <w:pPr>
        <w:widowControl w:val="0"/>
        <w:numPr>
          <w:ilvl w:val="0"/>
          <w:numId w:val="76"/>
        </w:numPr>
        <w:tabs>
          <w:tab w:val="left" w:pos="851"/>
          <w:tab w:val="left" w:pos="9356"/>
        </w:tabs>
        <w:spacing w:after="0" w:line="240" w:lineRule="auto"/>
        <w:ind w:left="0" w:firstLine="567"/>
        <w:jc w:val="both"/>
        <w:rPr>
          <w:rFonts w:ascii="Times New Roman" w:eastAsia="Times New Roman" w:hAnsi="Times New Roman" w:cs="Times New Roman"/>
          <w:b/>
          <w:bCs/>
          <w:sz w:val="24"/>
          <w:szCs w:val="24"/>
          <w:lang w:val="vi-VN"/>
        </w:rPr>
      </w:pPr>
      <w:r w:rsidRPr="00B96707">
        <w:rPr>
          <w:rFonts w:ascii="Times New Roman" w:eastAsia="Times New Roman" w:hAnsi="Times New Roman" w:cs="Times New Roman"/>
          <w:sz w:val="24"/>
          <w:szCs w:val="24"/>
          <w:lang w:val="vi-VN"/>
        </w:rPr>
        <w:t>Các biên bản thử nghiệm và giấy chứng nhận quản lý chất lượng</w:t>
      </w:r>
      <w:r w:rsidRPr="00B96707">
        <w:rPr>
          <w:rFonts w:ascii="Times New Roman" w:eastAsia="Times New Roman" w:hAnsi="Times New Roman" w:cs="Times New Roman"/>
          <w:sz w:val="24"/>
          <w:szCs w:val="24"/>
        </w:rPr>
        <w:t xml:space="preserve"> ISO</w:t>
      </w:r>
      <w:r w:rsidRPr="00B96707">
        <w:rPr>
          <w:rFonts w:ascii="Times New Roman" w:eastAsia="Times New Roman" w:hAnsi="Times New Roman" w:cs="Times New Roman"/>
          <w:sz w:val="24"/>
          <w:szCs w:val="24"/>
          <w:lang w:val="vi-VN"/>
        </w:rPr>
        <w:t>.</w:t>
      </w:r>
    </w:p>
    <w:p w:rsidR="001324BC" w:rsidRPr="00B96707" w:rsidRDefault="001324BC" w:rsidP="001324BC">
      <w:pPr>
        <w:widowControl w:val="0"/>
        <w:tabs>
          <w:tab w:val="left" w:pos="851"/>
          <w:tab w:val="left" w:pos="9356"/>
        </w:tabs>
        <w:spacing w:after="0"/>
        <w:ind w:firstLine="567"/>
        <w:jc w:val="both"/>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5. Yêu cầu khác:</w:t>
      </w:r>
    </w:p>
    <w:p w:rsidR="001324BC" w:rsidRPr="00B96707" w:rsidRDefault="001324BC" w:rsidP="001324BC">
      <w:pPr>
        <w:widowControl w:val="0"/>
        <w:numPr>
          <w:ilvl w:val="0"/>
          <w:numId w:val="77"/>
        </w:numPr>
        <w:tabs>
          <w:tab w:val="left" w:pos="851"/>
          <w:tab w:val="left" w:pos="9356"/>
        </w:tabs>
        <w:spacing w:after="0" w:line="240" w:lineRule="auto"/>
        <w:ind w:left="0" w:firstLine="567"/>
        <w:jc w:val="both"/>
        <w:rPr>
          <w:rFonts w:ascii="Times New Roman" w:eastAsia="Times New Roman" w:hAnsi="Times New Roman" w:cs="Times New Roman"/>
          <w:spacing w:val="6"/>
          <w:sz w:val="24"/>
          <w:szCs w:val="24"/>
          <w:lang w:val="sv-SE"/>
        </w:rPr>
      </w:pPr>
      <w:r w:rsidRPr="00B96707">
        <w:rPr>
          <w:rFonts w:ascii="Times New Roman" w:eastAsia="Times New Roman" w:hAnsi="Times New Roman" w:cs="Times New Roman"/>
          <w:spacing w:val="6"/>
          <w:sz w:val="24"/>
          <w:szCs w:val="24"/>
          <w:lang w:val="sv-SE"/>
        </w:rPr>
        <w:t xml:space="preserve">Thiết bị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rsidR="001324BC" w:rsidRDefault="001324BC" w:rsidP="001324BC">
      <w:pPr>
        <w:widowControl w:val="0"/>
        <w:numPr>
          <w:ilvl w:val="0"/>
          <w:numId w:val="77"/>
        </w:numPr>
        <w:tabs>
          <w:tab w:val="left" w:pos="851"/>
          <w:tab w:val="left" w:pos="9356"/>
        </w:tabs>
        <w:spacing w:after="0" w:line="240" w:lineRule="auto"/>
        <w:ind w:left="0" w:firstLine="567"/>
        <w:jc w:val="both"/>
        <w:rPr>
          <w:rFonts w:ascii="Times New Roman" w:eastAsia="Times New Roman" w:hAnsi="Times New Roman" w:cs="Times New Roman"/>
          <w:spacing w:val="6"/>
          <w:sz w:val="24"/>
          <w:szCs w:val="24"/>
          <w:lang w:val="sv-SE"/>
        </w:rPr>
      </w:pPr>
      <w:r w:rsidRPr="00B96707">
        <w:rPr>
          <w:rFonts w:ascii="Times New Roman" w:eastAsia="Times New Roman" w:hAnsi="Times New Roman" w:cs="Times New Roman"/>
          <w:spacing w:val="6"/>
          <w:sz w:val="24"/>
          <w:szCs w:val="24"/>
          <w:lang w:val="sv-SE"/>
        </w:rPr>
        <w:t>Thiết bị phải đáp ứng được độ bền đối với các điều kiện về khí hậu và môi trường tại Việt Nam: được nhiệt đới hóa, phù hợp với điều kiện môi trường lắp đặt vận hành.</w:t>
      </w:r>
    </w:p>
    <w:p w:rsidR="001324BC" w:rsidRPr="001324BC" w:rsidRDefault="001324BC" w:rsidP="001324BC">
      <w:pPr>
        <w:widowControl w:val="0"/>
        <w:tabs>
          <w:tab w:val="left" w:pos="851"/>
          <w:tab w:val="left" w:pos="9356"/>
        </w:tabs>
        <w:spacing w:after="0" w:line="240" w:lineRule="auto"/>
        <w:ind w:left="567"/>
        <w:jc w:val="both"/>
        <w:rPr>
          <w:rFonts w:ascii="Times New Roman" w:eastAsia="Times New Roman" w:hAnsi="Times New Roman" w:cs="Times New Roman"/>
          <w:spacing w:val="6"/>
          <w:sz w:val="24"/>
          <w:szCs w:val="24"/>
          <w:lang w:val="sv-SE"/>
        </w:rPr>
      </w:pPr>
      <w:r w:rsidRPr="001324BC">
        <w:rPr>
          <w:rFonts w:ascii="Times New Roman" w:eastAsia="Times New Roman" w:hAnsi="Times New Roman" w:cs="Times New Roman"/>
          <w:b/>
          <w:sz w:val="24"/>
          <w:szCs w:val="24"/>
        </w:rPr>
        <w:t xml:space="preserve">Bảng yêu cầu đặc tính kỹ thuật dây chì (fuse link) </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715"/>
        <w:gridCol w:w="3356"/>
        <w:gridCol w:w="1168"/>
        <w:gridCol w:w="2113"/>
        <w:gridCol w:w="2113"/>
      </w:tblGrid>
      <w:tr w:rsidR="001324BC" w:rsidRPr="00B96707" w:rsidTr="00E73E1B">
        <w:trPr>
          <w:trHeight w:val="283"/>
          <w:tblHeader/>
        </w:trPr>
        <w:tc>
          <w:tcPr>
            <w:tcW w:w="378"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b/>
                <w:bCs/>
                <w:sz w:val="24"/>
                <w:szCs w:val="24"/>
              </w:rPr>
            </w:pPr>
            <w:r w:rsidRPr="00B96707">
              <w:rPr>
                <w:rFonts w:ascii="Times New Roman" w:eastAsia="Times New Roman" w:hAnsi="Times New Roman" w:cs="Times New Roman"/>
                <w:b/>
                <w:bCs/>
                <w:sz w:val="24"/>
                <w:szCs w:val="24"/>
              </w:rPr>
              <w:t>TT</w:t>
            </w:r>
          </w:p>
        </w:tc>
        <w:tc>
          <w:tcPr>
            <w:tcW w:w="1773"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b/>
                <w:bCs/>
                <w:sz w:val="24"/>
                <w:szCs w:val="24"/>
              </w:rPr>
            </w:pPr>
            <w:r w:rsidRPr="00B96707">
              <w:rPr>
                <w:rFonts w:ascii="Times New Roman" w:eastAsia="Times New Roman" w:hAnsi="Times New Roman" w:cs="Times New Roman"/>
                <w:b/>
                <w:bCs/>
                <w:sz w:val="24"/>
                <w:szCs w:val="24"/>
              </w:rPr>
              <w:t>Hạng mục</w:t>
            </w:r>
          </w:p>
        </w:tc>
        <w:tc>
          <w:tcPr>
            <w:tcW w:w="617"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b/>
                <w:bCs/>
                <w:sz w:val="24"/>
                <w:szCs w:val="24"/>
              </w:rPr>
            </w:pPr>
            <w:r w:rsidRPr="00B96707">
              <w:rPr>
                <w:rFonts w:ascii="Times New Roman" w:eastAsia="Times New Roman" w:hAnsi="Times New Roman" w:cs="Times New Roman"/>
                <w:b/>
                <w:bCs/>
                <w:sz w:val="24"/>
                <w:szCs w:val="24"/>
              </w:rPr>
              <w:t xml:space="preserve">Đơn vị </w:t>
            </w:r>
          </w:p>
        </w:tc>
        <w:tc>
          <w:tcPr>
            <w:tcW w:w="1116" w:type="pct"/>
            <w:vAlign w:val="center"/>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b/>
                <w:bCs/>
                <w:sz w:val="24"/>
                <w:szCs w:val="24"/>
              </w:rPr>
            </w:pPr>
            <w:r w:rsidRPr="00B96707">
              <w:rPr>
                <w:rFonts w:ascii="Times New Roman" w:eastAsia="Times New Roman" w:hAnsi="Times New Roman" w:cs="Times New Roman"/>
                <w:b/>
                <w:bCs/>
                <w:sz w:val="24"/>
                <w:szCs w:val="24"/>
              </w:rPr>
              <w:t>Yêu cầu</w:t>
            </w: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b/>
                <w:bCs/>
                <w:sz w:val="24"/>
                <w:szCs w:val="24"/>
              </w:rPr>
            </w:pPr>
            <w:r w:rsidRPr="00B96707">
              <w:rPr>
                <w:rFonts w:ascii="Times New Roman" w:eastAsia="Times New Roman" w:hAnsi="Times New Roman" w:cs="Times New Roman"/>
                <w:b/>
                <w:bCs/>
                <w:sz w:val="24"/>
                <w:szCs w:val="24"/>
              </w:rPr>
              <w:t>Nhà thầu đề xuất và cam kết</w:t>
            </w:r>
          </w:p>
        </w:tc>
      </w:tr>
      <w:tr w:rsidR="001324BC" w:rsidRPr="00B96707" w:rsidTr="00E73E1B">
        <w:trPr>
          <w:trHeight w:val="283"/>
        </w:trPr>
        <w:tc>
          <w:tcPr>
            <w:tcW w:w="378" w:type="pct"/>
            <w:vAlign w:val="center"/>
          </w:tcPr>
          <w:p w:rsidR="001324BC" w:rsidRPr="00B96707" w:rsidRDefault="001324BC" w:rsidP="001324BC">
            <w:pPr>
              <w:widowControl w:val="0"/>
              <w:numPr>
                <w:ilvl w:val="0"/>
                <w:numId w:val="78"/>
              </w:numPr>
              <w:tabs>
                <w:tab w:val="left" w:pos="9356"/>
              </w:tabs>
              <w:spacing w:before="60" w:after="60" w:line="240" w:lineRule="auto"/>
              <w:ind w:left="0" w:firstLine="142"/>
              <w:rPr>
                <w:rFonts w:ascii="Times New Roman" w:eastAsia="Times New Roman" w:hAnsi="Times New Roman" w:cs="Times New Roman"/>
                <w:sz w:val="24"/>
                <w:szCs w:val="24"/>
              </w:rPr>
            </w:pPr>
          </w:p>
        </w:tc>
        <w:tc>
          <w:tcPr>
            <w:tcW w:w="1773"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Nhà sản xuất</w:t>
            </w:r>
          </w:p>
        </w:tc>
        <w:tc>
          <w:tcPr>
            <w:tcW w:w="617"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1116" w:type="pct"/>
            <w:vAlign w:val="center"/>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Nêu cụ thể</w:t>
            </w: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p>
        </w:tc>
      </w:tr>
      <w:tr w:rsidR="001324BC" w:rsidRPr="00B96707" w:rsidTr="00E73E1B">
        <w:trPr>
          <w:trHeight w:val="283"/>
        </w:trPr>
        <w:tc>
          <w:tcPr>
            <w:tcW w:w="378" w:type="pct"/>
            <w:vAlign w:val="center"/>
          </w:tcPr>
          <w:p w:rsidR="001324BC" w:rsidRPr="00B96707" w:rsidRDefault="001324BC" w:rsidP="001324BC">
            <w:pPr>
              <w:widowControl w:val="0"/>
              <w:numPr>
                <w:ilvl w:val="0"/>
                <w:numId w:val="78"/>
              </w:numPr>
              <w:tabs>
                <w:tab w:val="left" w:pos="9356"/>
              </w:tabs>
              <w:spacing w:before="60" w:after="60" w:line="240" w:lineRule="auto"/>
              <w:ind w:left="0" w:firstLine="142"/>
              <w:rPr>
                <w:rFonts w:ascii="Times New Roman" w:eastAsia="Times New Roman" w:hAnsi="Times New Roman" w:cs="Times New Roman"/>
                <w:sz w:val="24"/>
                <w:szCs w:val="24"/>
              </w:rPr>
            </w:pPr>
          </w:p>
        </w:tc>
        <w:tc>
          <w:tcPr>
            <w:tcW w:w="1773"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Nước sản xuất</w:t>
            </w:r>
          </w:p>
        </w:tc>
        <w:tc>
          <w:tcPr>
            <w:tcW w:w="617"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1116" w:type="pct"/>
            <w:vAlign w:val="center"/>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Nêu cụ thể</w:t>
            </w: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p>
        </w:tc>
      </w:tr>
      <w:tr w:rsidR="001324BC" w:rsidRPr="00B96707" w:rsidTr="00E73E1B">
        <w:trPr>
          <w:trHeight w:val="283"/>
        </w:trPr>
        <w:tc>
          <w:tcPr>
            <w:tcW w:w="378" w:type="pct"/>
            <w:vAlign w:val="center"/>
          </w:tcPr>
          <w:p w:rsidR="001324BC" w:rsidRPr="00B96707" w:rsidRDefault="001324BC" w:rsidP="001324BC">
            <w:pPr>
              <w:widowControl w:val="0"/>
              <w:numPr>
                <w:ilvl w:val="0"/>
                <w:numId w:val="78"/>
              </w:numPr>
              <w:tabs>
                <w:tab w:val="left" w:pos="9356"/>
              </w:tabs>
              <w:spacing w:before="60" w:after="60" w:line="240" w:lineRule="auto"/>
              <w:ind w:left="0" w:firstLine="142"/>
              <w:rPr>
                <w:rFonts w:ascii="Times New Roman" w:eastAsia="Times New Roman" w:hAnsi="Times New Roman" w:cs="Times New Roman"/>
                <w:sz w:val="24"/>
                <w:szCs w:val="24"/>
              </w:rPr>
            </w:pPr>
          </w:p>
        </w:tc>
        <w:tc>
          <w:tcPr>
            <w:tcW w:w="1773"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Mã hiệu</w:t>
            </w:r>
          </w:p>
        </w:tc>
        <w:tc>
          <w:tcPr>
            <w:tcW w:w="617"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1116" w:type="pct"/>
            <w:vAlign w:val="center"/>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Nêu cụ thể</w:t>
            </w: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p>
        </w:tc>
      </w:tr>
      <w:tr w:rsidR="001324BC" w:rsidRPr="00B96707" w:rsidTr="00E73E1B">
        <w:trPr>
          <w:trHeight w:val="283"/>
        </w:trPr>
        <w:tc>
          <w:tcPr>
            <w:tcW w:w="378" w:type="pct"/>
            <w:vAlign w:val="center"/>
          </w:tcPr>
          <w:p w:rsidR="001324BC" w:rsidRPr="00B96707" w:rsidRDefault="001324BC" w:rsidP="001324BC">
            <w:pPr>
              <w:widowControl w:val="0"/>
              <w:numPr>
                <w:ilvl w:val="0"/>
                <w:numId w:val="78"/>
              </w:numPr>
              <w:tabs>
                <w:tab w:val="left" w:pos="9356"/>
              </w:tabs>
              <w:spacing w:before="60" w:after="60" w:line="240" w:lineRule="auto"/>
              <w:ind w:left="0" w:firstLine="142"/>
              <w:rPr>
                <w:rFonts w:ascii="Times New Roman" w:eastAsia="Times New Roman" w:hAnsi="Times New Roman" w:cs="Times New Roman"/>
                <w:sz w:val="24"/>
                <w:szCs w:val="24"/>
              </w:rPr>
            </w:pPr>
          </w:p>
        </w:tc>
        <w:tc>
          <w:tcPr>
            <w:tcW w:w="1773"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xml:space="preserve">Tiêu chuẩn áp dụng </w:t>
            </w:r>
          </w:p>
        </w:tc>
        <w:tc>
          <w:tcPr>
            <w:tcW w:w="617"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1116" w:type="pct"/>
            <w:vAlign w:val="center"/>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ANSI C37.41, ANSI C37.42 hoặc các tiêu chuẩn tương đương</w:t>
            </w: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p>
        </w:tc>
      </w:tr>
      <w:tr w:rsidR="001324BC" w:rsidRPr="00B96707" w:rsidTr="00E73E1B">
        <w:trPr>
          <w:trHeight w:val="283"/>
        </w:trPr>
        <w:tc>
          <w:tcPr>
            <w:tcW w:w="378" w:type="pct"/>
            <w:vAlign w:val="center"/>
          </w:tcPr>
          <w:p w:rsidR="001324BC" w:rsidRPr="00B96707" w:rsidRDefault="001324BC" w:rsidP="001324BC">
            <w:pPr>
              <w:widowControl w:val="0"/>
              <w:numPr>
                <w:ilvl w:val="0"/>
                <w:numId w:val="78"/>
              </w:numPr>
              <w:tabs>
                <w:tab w:val="left" w:pos="9356"/>
              </w:tabs>
              <w:spacing w:before="60" w:after="60" w:line="240" w:lineRule="auto"/>
              <w:ind w:left="0" w:firstLine="142"/>
              <w:rPr>
                <w:rFonts w:ascii="Times New Roman" w:eastAsia="Times New Roman" w:hAnsi="Times New Roman" w:cs="Times New Roman"/>
                <w:sz w:val="24"/>
                <w:szCs w:val="24"/>
              </w:rPr>
            </w:pPr>
          </w:p>
        </w:tc>
        <w:tc>
          <w:tcPr>
            <w:tcW w:w="1773"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Chủng loại</w:t>
            </w:r>
          </w:p>
        </w:tc>
        <w:tc>
          <w:tcPr>
            <w:tcW w:w="617"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1116" w:type="pct"/>
            <w:vAlign w:val="center"/>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Chì loại K (cắt nhanh), được chế tạo để lắp đặt phù hợp trên FCO, LBFCO sử dụng trên lưới điện trung áp 22kV và 35kV.</w:t>
            </w: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p>
        </w:tc>
      </w:tr>
      <w:tr w:rsidR="001324BC" w:rsidRPr="00B96707" w:rsidTr="00E73E1B">
        <w:trPr>
          <w:trHeight w:val="283"/>
        </w:trPr>
        <w:tc>
          <w:tcPr>
            <w:tcW w:w="378" w:type="pct"/>
            <w:vAlign w:val="center"/>
          </w:tcPr>
          <w:p w:rsidR="001324BC" w:rsidRPr="00B96707" w:rsidRDefault="001324BC" w:rsidP="001324BC">
            <w:pPr>
              <w:widowControl w:val="0"/>
              <w:numPr>
                <w:ilvl w:val="0"/>
                <w:numId w:val="78"/>
              </w:numPr>
              <w:tabs>
                <w:tab w:val="left" w:pos="9356"/>
              </w:tabs>
              <w:spacing w:before="60" w:after="60" w:line="240" w:lineRule="auto"/>
              <w:ind w:left="0" w:firstLine="142"/>
              <w:rPr>
                <w:rFonts w:ascii="Times New Roman" w:eastAsia="Times New Roman" w:hAnsi="Times New Roman" w:cs="Times New Roman"/>
                <w:sz w:val="24"/>
                <w:szCs w:val="24"/>
              </w:rPr>
            </w:pPr>
          </w:p>
        </w:tc>
        <w:tc>
          <w:tcPr>
            <w:tcW w:w="1773"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Chiều dài tổng thể</w:t>
            </w:r>
          </w:p>
        </w:tc>
        <w:tc>
          <w:tcPr>
            <w:tcW w:w="617"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1116" w:type="pct"/>
            <w:vAlign w:val="center"/>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u w:val="single"/>
              </w:rPr>
              <w:t>&gt;</w:t>
            </w:r>
            <w:r w:rsidRPr="00B96707">
              <w:rPr>
                <w:rFonts w:ascii="Times New Roman" w:eastAsia="Times New Roman" w:hAnsi="Times New Roman" w:cs="Times New Roman"/>
                <w:sz w:val="24"/>
                <w:szCs w:val="24"/>
              </w:rPr>
              <w:t xml:space="preserve"> 32 inch (812 mm) tùy thuộc vào thực tế sử dụng</w:t>
            </w: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u w:val="single"/>
              </w:rPr>
            </w:pPr>
          </w:p>
        </w:tc>
      </w:tr>
      <w:tr w:rsidR="001324BC" w:rsidRPr="00B96707" w:rsidTr="00E73E1B">
        <w:trPr>
          <w:trHeight w:val="283"/>
        </w:trPr>
        <w:tc>
          <w:tcPr>
            <w:tcW w:w="378" w:type="pct"/>
            <w:vAlign w:val="center"/>
          </w:tcPr>
          <w:p w:rsidR="001324BC" w:rsidRPr="00B96707" w:rsidRDefault="001324BC" w:rsidP="001324BC">
            <w:pPr>
              <w:widowControl w:val="0"/>
              <w:numPr>
                <w:ilvl w:val="0"/>
                <w:numId w:val="78"/>
              </w:numPr>
              <w:tabs>
                <w:tab w:val="left" w:pos="9356"/>
              </w:tabs>
              <w:spacing w:before="60" w:after="60" w:line="240" w:lineRule="auto"/>
              <w:ind w:left="0" w:firstLine="142"/>
              <w:rPr>
                <w:rFonts w:ascii="Times New Roman" w:eastAsia="Times New Roman" w:hAnsi="Times New Roman" w:cs="Times New Roman"/>
                <w:sz w:val="24"/>
                <w:szCs w:val="24"/>
              </w:rPr>
            </w:pPr>
          </w:p>
        </w:tc>
        <w:tc>
          <w:tcPr>
            <w:tcW w:w="1773"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Tần số định mức</w:t>
            </w:r>
          </w:p>
        </w:tc>
        <w:tc>
          <w:tcPr>
            <w:tcW w:w="617"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Hz</w:t>
            </w:r>
          </w:p>
        </w:tc>
        <w:tc>
          <w:tcPr>
            <w:tcW w:w="1116" w:type="pct"/>
            <w:vAlign w:val="center"/>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50</w:t>
            </w: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p>
        </w:tc>
      </w:tr>
      <w:tr w:rsidR="001324BC" w:rsidRPr="00B96707" w:rsidTr="00E73E1B">
        <w:trPr>
          <w:trHeight w:val="283"/>
        </w:trPr>
        <w:tc>
          <w:tcPr>
            <w:tcW w:w="378" w:type="pct"/>
            <w:vAlign w:val="center"/>
          </w:tcPr>
          <w:p w:rsidR="001324BC" w:rsidRPr="00B96707" w:rsidRDefault="001324BC" w:rsidP="001324BC">
            <w:pPr>
              <w:widowControl w:val="0"/>
              <w:numPr>
                <w:ilvl w:val="0"/>
                <w:numId w:val="78"/>
              </w:numPr>
              <w:tabs>
                <w:tab w:val="left" w:pos="9356"/>
              </w:tabs>
              <w:spacing w:before="60" w:after="60" w:line="240" w:lineRule="auto"/>
              <w:ind w:left="0" w:firstLine="142"/>
              <w:rPr>
                <w:rFonts w:ascii="Times New Roman" w:eastAsia="Times New Roman" w:hAnsi="Times New Roman" w:cs="Times New Roman"/>
                <w:sz w:val="24"/>
                <w:szCs w:val="24"/>
              </w:rPr>
            </w:pPr>
          </w:p>
        </w:tc>
        <w:tc>
          <w:tcPr>
            <w:tcW w:w="1773"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xml:space="preserve">Cỡ chì/dòng điện định mức của </w:t>
            </w:r>
            <w:r w:rsidRPr="00B96707">
              <w:rPr>
                <w:rFonts w:ascii="Times New Roman" w:eastAsia="Times New Roman" w:hAnsi="Times New Roman" w:cs="Times New Roman"/>
                <w:sz w:val="24"/>
                <w:szCs w:val="24"/>
              </w:rPr>
              <w:lastRenderedPageBreak/>
              <w:t>dây chì</w:t>
            </w:r>
          </w:p>
        </w:tc>
        <w:tc>
          <w:tcPr>
            <w:tcW w:w="617"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1116" w:type="pct"/>
            <w:vAlign w:val="center"/>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xml:space="preserve">Đảm phù hợp với </w:t>
            </w:r>
            <w:r w:rsidRPr="00B96707">
              <w:rPr>
                <w:rFonts w:ascii="Times New Roman" w:eastAsia="Times New Roman" w:hAnsi="Times New Roman" w:cs="Times New Roman"/>
                <w:sz w:val="24"/>
                <w:szCs w:val="24"/>
              </w:rPr>
              <w:lastRenderedPageBreak/>
              <w:t>dòng định mức vận hành đường dây hoặc dung lượng máy biến áp phân phối</w:t>
            </w:r>
          </w:p>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(Chọn cỡ chì tham khảo trong dải 1K, 2K, 3K, 6K, 8K, 10K, 12K, 15K, 20K, 25K, 30K, 40K, 50K, 65K, 80K, 100K, 140K, 200K)</w:t>
            </w: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p>
        </w:tc>
      </w:tr>
      <w:tr w:rsidR="001324BC" w:rsidRPr="00B96707" w:rsidTr="00E73E1B">
        <w:trPr>
          <w:trHeight w:val="283"/>
        </w:trPr>
        <w:tc>
          <w:tcPr>
            <w:tcW w:w="378" w:type="pct"/>
            <w:vAlign w:val="center"/>
          </w:tcPr>
          <w:p w:rsidR="001324BC" w:rsidRPr="00B96707" w:rsidRDefault="001324BC" w:rsidP="001324BC">
            <w:pPr>
              <w:widowControl w:val="0"/>
              <w:numPr>
                <w:ilvl w:val="0"/>
                <w:numId w:val="78"/>
              </w:numPr>
              <w:tabs>
                <w:tab w:val="left" w:pos="9356"/>
              </w:tabs>
              <w:spacing w:before="60" w:after="60" w:line="240" w:lineRule="auto"/>
              <w:ind w:left="0" w:firstLine="142"/>
              <w:rPr>
                <w:rFonts w:ascii="Times New Roman" w:eastAsia="Times New Roman" w:hAnsi="Times New Roman" w:cs="Times New Roman"/>
                <w:sz w:val="24"/>
                <w:szCs w:val="24"/>
              </w:rPr>
            </w:pPr>
          </w:p>
        </w:tc>
        <w:tc>
          <w:tcPr>
            <w:tcW w:w="1773"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Đầu chì</w:t>
            </w:r>
          </w:p>
        </w:tc>
        <w:tc>
          <w:tcPr>
            <w:tcW w:w="617"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1116" w:type="pct"/>
            <w:vAlign w:val="center"/>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Đầu chì là loại tháo rời được,</w:t>
            </w:r>
          </w:p>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Được làm bằng đồng mạ bạc, lớp mạ phải trắng đều, không bị hoen ố, không bị bong tróc.</w:t>
            </w: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p>
        </w:tc>
      </w:tr>
      <w:tr w:rsidR="001324BC" w:rsidRPr="00B96707" w:rsidTr="00E73E1B">
        <w:trPr>
          <w:trHeight w:val="283"/>
        </w:trPr>
        <w:tc>
          <w:tcPr>
            <w:tcW w:w="378" w:type="pct"/>
            <w:vAlign w:val="center"/>
          </w:tcPr>
          <w:p w:rsidR="001324BC" w:rsidRPr="00B96707" w:rsidRDefault="001324BC" w:rsidP="001324BC">
            <w:pPr>
              <w:widowControl w:val="0"/>
              <w:numPr>
                <w:ilvl w:val="0"/>
                <w:numId w:val="78"/>
              </w:numPr>
              <w:tabs>
                <w:tab w:val="left" w:pos="9356"/>
              </w:tabs>
              <w:spacing w:before="60" w:after="60" w:line="240" w:lineRule="auto"/>
              <w:ind w:left="0" w:firstLine="142"/>
              <w:rPr>
                <w:rFonts w:ascii="Times New Roman" w:eastAsia="Times New Roman" w:hAnsi="Times New Roman" w:cs="Times New Roman"/>
                <w:sz w:val="24"/>
                <w:szCs w:val="24"/>
              </w:rPr>
            </w:pPr>
          </w:p>
        </w:tc>
        <w:tc>
          <w:tcPr>
            <w:tcW w:w="1773"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Ống giấy bảo vệ chì</w:t>
            </w:r>
          </w:p>
        </w:tc>
        <w:tc>
          <w:tcPr>
            <w:tcW w:w="617"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Vật liệu: giấy đã lưu hóa, dạng quấn sớ, có chức năng dập hồ quang và ngăn lửa tiếp xúc với ống fuseholder.</w:t>
            </w: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p>
        </w:tc>
      </w:tr>
      <w:tr w:rsidR="001324BC" w:rsidRPr="00B96707" w:rsidTr="00E73E1B">
        <w:trPr>
          <w:trHeight w:val="283"/>
        </w:trPr>
        <w:tc>
          <w:tcPr>
            <w:tcW w:w="378"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1773"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617"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Ống giấy có độ cứng chắn chắc, không biến dạng, méo mó.</w:t>
            </w: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p>
        </w:tc>
      </w:tr>
      <w:tr w:rsidR="001324BC" w:rsidRPr="00B96707" w:rsidTr="00E73E1B">
        <w:trPr>
          <w:trHeight w:val="283"/>
        </w:trPr>
        <w:tc>
          <w:tcPr>
            <w:tcW w:w="378"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1773"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617"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xml:space="preserve">- Đầu ống giấy phải được gắn chắc chắn vào đầu tiếp xúc của chì (các loại chì có đường kính nhỏ cần tăng cường thêm vòng kẹp) đảm bảo ống không tuột </w:t>
            </w:r>
            <w:r w:rsidRPr="00B96707">
              <w:rPr>
                <w:rFonts w:ascii="Times New Roman" w:eastAsia="Times New Roman" w:hAnsi="Times New Roman" w:cs="Times New Roman"/>
                <w:sz w:val="24"/>
                <w:szCs w:val="24"/>
              </w:rPr>
              <w:lastRenderedPageBreak/>
              <w:t>xuống trong quá trình vận hành đóng cắt chì hoặc ngắn mạch.</w:t>
            </w: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p>
        </w:tc>
      </w:tr>
      <w:tr w:rsidR="001324BC" w:rsidRPr="00B96707" w:rsidTr="00E73E1B">
        <w:trPr>
          <w:trHeight w:val="283"/>
        </w:trPr>
        <w:tc>
          <w:tcPr>
            <w:tcW w:w="378" w:type="pct"/>
            <w:vAlign w:val="center"/>
          </w:tcPr>
          <w:p w:rsidR="001324BC" w:rsidRPr="00B96707" w:rsidRDefault="001324BC" w:rsidP="001324BC">
            <w:pPr>
              <w:widowControl w:val="0"/>
              <w:numPr>
                <w:ilvl w:val="0"/>
                <w:numId w:val="78"/>
              </w:numPr>
              <w:tabs>
                <w:tab w:val="left" w:pos="9356"/>
              </w:tabs>
              <w:spacing w:before="60" w:after="60" w:line="240" w:lineRule="auto"/>
              <w:ind w:left="0" w:firstLine="142"/>
              <w:rPr>
                <w:rFonts w:ascii="Times New Roman" w:eastAsia="Times New Roman" w:hAnsi="Times New Roman" w:cs="Times New Roman"/>
                <w:sz w:val="24"/>
                <w:szCs w:val="24"/>
              </w:rPr>
            </w:pPr>
          </w:p>
        </w:tc>
        <w:tc>
          <w:tcPr>
            <w:tcW w:w="1773"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Nhãn thiết bị</w:t>
            </w:r>
          </w:p>
        </w:tc>
        <w:tc>
          <w:tcPr>
            <w:tcW w:w="617"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1116" w:type="pct"/>
            <w:vAlign w:val="center"/>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Theo tiêu chuẩn ANSI C37.42 hoặc tương đương.</w:t>
            </w:r>
          </w:p>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Các thông tin dưới dây phải được in hoặc khắc trên đầu dây chì:</w:t>
            </w:r>
          </w:p>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Tên nhà sản xuất (thương hiệu).</w:t>
            </w:r>
          </w:p>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Dòng điện định mức.</w:t>
            </w:r>
          </w:p>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Dấu hiện dây chì loại K theo sau dòng điện.</w:t>
            </w: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p>
        </w:tc>
      </w:tr>
      <w:tr w:rsidR="001324BC" w:rsidRPr="00B96707" w:rsidTr="00E73E1B">
        <w:trPr>
          <w:trHeight w:val="283"/>
        </w:trPr>
        <w:tc>
          <w:tcPr>
            <w:tcW w:w="378" w:type="pct"/>
            <w:vAlign w:val="center"/>
          </w:tcPr>
          <w:p w:rsidR="001324BC" w:rsidRPr="00B96707" w:rsidRDefault="001324BC" w:rsidP="001324BC">
            <w:pPr>
              <w:widowControl w:val="0"/>
              <w:numPr>
                <w:ilvl w:val="0"/>
                <w:numId w:val="78"/>
              </w:numPr>
              <w:tabs>
                <w:tab w:val="left" w:pos="9356"/>
              </w:tabs>
              <w:spacing w:before="60" w:after="60" w:line="240" w:lineRule="auto"/>
              <w:ind w:left="0" w:firstLine="142"/>
              <w:rPr>
                <w:rFonts w:ascii="Times New Roman" w:eastAsia="Times New Roman" w:hAnsi="Times New Roman" w:cs="Times New Roman"/>
                <w:sz w:val="24"/>
                <w:szCs w:val="24"/>
              </w:rPr>
            </w:pPr>
          </w:p>
        </w:tc>
        <w:tc>
          <w:tcPr>
            <w:tcW w:w="1773"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Yêu cầu về thử nghiệm</w:t>
            </w:r>
          </w:p>
        </w:tc>
        <w:tc>
          <w:tcPr>
            <w:tcW w:w="617"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1116" w:type="pct"/>
            <w:vAlign w:val="center"/>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xml:space="preserve">Theo yêu cầu tại Khoản 3            </w:t>
            </w: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p>
        </w:tc>
      </w:tr>
      <w:tr w:rsidR="001324BC" w:rsidRPr="00B96707" w:rsidTr="00E73E1B">
        <w:trPr>
          <w:trHeight w:val="283"/>
        </w:trPr>
        <w:tc>
          <w:tcPr>
            <w:tcW w:w="378" w:type="pct"/>
            <w:vAlign w:val="center"/>
          </w:tcPr>
          <w:p w:rsidR="001324BC" w:rsidRPr="00B96707" w:rsidRDefault="001324BC" w:rsidP="001324BC">
            <w:pPr>
              <w:widowControl w:val="0"/>
              <w:numPr>
                <w:ilvl w:val="0"/>
                <w:numId w:val="78"/>
              </w:numPr>
              <w:tabs>
                <w:tab w:val="left" w:pos="9356"/>
              </w:tabs>
              <w:spacing w:before="60" w:after="60" w:line="240" w:lineRule="auto"/>
              <w:ind w:left="0" w:firstLine="142"/>
              <w:rPr>
                <w:rFonts w:ascii="Times New Roman" w:eastAsia="Times New Roman" w:hAnsi="Times New Roman" w:cs="Times New Roman"/>
                <w:sz w:val="24"/>
                <w:szCs w:val="24"/>
              </w:rPr>
            </w:pPr>
          </w:p>
        </w:tc>
        <w:tc>
          <w:tcPr>
            <w:tcW w:w="1773"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Bản vẽ và tài liệu kỹ thuật</w:t>
            </w:r>
          </w:p>
        </w:tc>
        <w:tc>
          <w:tcPr>
            <w:tcW w:w="617" w:type="pct"/>
            <w:vAlign w:val="center"/>
          </w:tcPr>
          <w:p w:rsidR="001324BC" w:rsidRPr="00B96707" w:rsidRDefault="001324BC" w:rsidP="00E73E1B">
            <w:pPr>
              <w:widowControl w:val="0"/>
              <w:tabs>
                <w:tab w:val="left" w:pos="9356"/>
              </w:tabs>
              <w:spacing w:before="60" w:after="60"/>
              <w:ind w:firstLine="142"/>
              <w:rPr>
                <w:rFonts w:ascii="Times New Roman" w:eastAsia="Times New Roman" w:hAnsi="Times New Roman" w:cs="Times New Roman"/>
                <w:sz w:val="24"/>
                <w:szCs w:val="24"/>
              </w:rPr>
            </w:pPr>
          </w:p>
        </w:tc>
        <w:tc>
          <w:tcPr>
            <w:tcW w:w="1116" w:type="pct"/>
            <w:vAlign w:val="center"/>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r w:rsidRPr="00B96707">
              <w:rPr>
                <w:rFonts w:ascii="Times New Roman" w:eastAsia="Times New Roman" w:hAnsi="Times New Roman" w:cs="Times New Roman"/>
                <w:sz w:val="24"/>
                <w:szCs w:val="24"/>
              </w:rPr>
              <w:t xml:space="preserve">Theo yêu cầu tại Khoản 4 </w:t>
            </w:r>
          </w:p>
        </w:tc>
        <w:tc>
          <w:tcPr>
            <w:tcW w:w="1116" w:type="pct"/>
          </w:tcPr>
          <w:p w:rsidR="001324BC" w:rsidRPr="00B96707" w:rsidRDefault="001324BC" w:rsidP="00E73E1B">
            <w:pPr>
              <w:widowControl w:val="0"/>
              <w:tabs>
                <w:tab w:val="left" w:pos="9356"/>
              </w:tabs>
              <w:spacing w:before="60" w:after="60"/>
              <w:ind w:firstLine="142"/>
              <w:jc w:val="center"/>
              <w:rPr>
                <w:rFonts w:ascii="Times New Roman" w:eastAsia="Times New Roman" w:hAnsi="Times New Roman" w:cs="Times New Roman"/>
                <w:sz w:val="24"/>
                <w:szCs w:val="24"/>
              </w:rPr>
            </w:pPr>
          </w:p>
        </w:tc>
      </w:tr>
    </w:tbl>
    <w:p w:rsidR="00E73E1B" w:rsidRDefault="00DA44D8" w:rsidP="00E73E1B">
      <w:pPr>
        <w:spacing w:after="0" w:line="360" w:lineRule="exact"/>
        <w:rPr>
          <w:rFonts w:ascii="Times New Roman" w:eastAsia="Calibri" w:hAnsi="Times New Roman" w:cs="Times New Roman"/>
          <w:b/>
          <w:sz w:val="24"/>
          <w:szCs w:val="24"/>
        </w:rPr>
      </w:pPr>
      <w:r>
        <w:rPr>
          <w:rFonts w:ascii="Times New Roman" w:hAnsi="Times New Roman" w:cs="Times New Roman"/>
          <w:b/>
          <w:sz w:val="24"/>
          <w:szCs w:val="24"/>
        </w:rPr>
        <w:t>XV</w:t>
      </w:r>
      <w:r w:rsidR="00B7020E">
        <w:rPr>
          <w:rFonts w:ascii="Times New Roman" w:hAnsi="Times New Roman" w:cs="Times New Roman"/>
          <w:b/>
          <w:sz w:val="24"/>
          <w:szCs w:val="24"/>
        </w:rPr>
        <w:t>I</w:t>
      </w:r>
      <w:r w:rsidR="00E73E1B">
        <w:rPr>
          <w:rFonts w:ascii="Times New Roman" w:hAnsi="Times New Roman" w:cs="Times New Roman"/>
          <w:b/>
          <w:sz w:val="24"/>
          <w:szCs w:val="24"/>
        </w:rPr>
        <w:t xml:space="preserve">. </w:t>
      </w:r>
      <w:r w:rsidR="00E73E1B" w:rsidRPr="00B96707">
        <w:rPr>
          <w:rFonts w:ascii="Times New Roman" w:eastAsia="Calibri" w:hAnsi="Times New Roman" w:cs="Times New Roman"/>
          <w:b/>
          <w:sz w:val="24"/>
          <w:szCs w:val="24"/>
        </w:rPr>
        <w:t>Kẹp néo (ngừng) cáp LV-ABC tự treo</w:t>
      </w:r>
      <w:r w:rsidR="00E73E1B">
        <w:rPr>
          <w:rFonts w:ascii="Times New Roman" w:eastAsia="Calibri" w:hAnsi="Times New Roman" w:cs="Times New Roman"/>
          <w:b/>
          <w:sz w:val="24"/>
          <w:szCs w:val="24"/>
        </w:rPr>
        <w:t>:</w:t>
      </w:r>
    </w:p>
    <w:p w:rsidR="00E73E1B" w:rsidRPr="0027373D" w:rsidRDefault="00E73E1B" w:rsidP="00E73E1B">
      <w:pPr>
        <w:spacing w:before="60" w:after="60" w:line="360" w:lineRule="exact"/>
        <w:jc w:val="both"/>
        <w:rPr>
          <w:rFonts w:ascii="Times New Roman" w:eastAsia="Calibri" w:hAnsi="Times New Roman" w:cs="Times New Roman"/>
          <w:b/>
          <w:sz w:val="24"/>
          <w:szCs w:val="24"/>
        </w:rPr>
      </w:pPr>
      <w:r w:rsidRPr="00B96707">
        <w:rPr>
          <w:rFonts w:ascii="Times New Roman" w:eastAsia="Calibri" w:hAnsi="Times New Roman" w:cs="Times New Roman"/>
          <w:b/>
          <w:sz w:val="24"/>
          <w:szCs w:val="24"/>
        </w:rPr>
        <w:t>1</w:t>
      </w:r>
      <w:r>
        <w:rPr>
          <w:rFonts w:ascii="Times New Roman" w:eastAsia="Calibri" w:hAnsi="Times New Roman" w:cs="Times New Roman"/>
          <w:b/>
          <w:sz w:val="24"/>
          <w:szCs w:val="24"/>
        </w:rPr>
        <w:t>.</w:t>
      </w:r>
      <w:r w:rsidRPr="000A0E97">
        <w:rPr>
          <w:rFonts w:ascii="Times New Roman" w:eastAsia="Calibri" w:hAnsi="Times New Roman" w:cs="Times New Roman"/>
          <w:b/>
          <w:sz w:val="24"/>
          <w:szCs w:val="24"/>
        </w:rPr>
        <w:t xml:space="preserve"> </w:t>
      </w:r>
      <w:r w:rsidRPr="0027373D">
        <w:rPr>
          <w:rFonts w:ascii="Times New Roman" w:eastAsia="Calibri" w:hAnsi="Times New Roman" w:cs="Times New Roman"/>
          <w:b/>
          <w:sz w:val="24"/>
          <w:szCs w:val="24"/>
        </w:rPr>
        <w:t>Yêu cầu chung:</w:t>
      </w:r>
    </w:p>
    <w:p w:rsidR="00E73E1B" w:rsidRPr="0027373D" w:rsidRDefault="00E73E1B" w:rsidP="00E73E1B">
      <w:pPr>
        <w:spacing w:before="60" w:after="60" w:line="360" w:lineRule="exact"/>
        <w:jc w:val="both"/>
        <w:rPr>
          <w:rFonts w:ascii="Times New Roman" w:eastAsia="Calibri" w:hAnsi="Times New Roman" w:cs="Times New Roman"/>
          <w:sz w:val="24"/>
          <w:szCs w:val="24"/>
        </w:rPr>
      </w:pPr>
      <w:r w:rsidRPr="0027373D">
        <w:rPr>
          <w:rFonts w:ascii="Times New Roman" w:eastAsia="Calibri" w:hAnsi="Times New Roman" w:cs="Times New Roman"/>
          <w:sz w:val="24"/>
          <w:szCs w:val="24"/>
        </w:rPr>
        <w:t>Tiêu chuẩn kỹ thuật này áp dụng cho kẹp néo (ngừng) cáp nhôm vặn xoắn hạ áp có 2 lõi, 4 lõi, cách điện XLPE 0.6/1kV, loại cáp tự treo, ký hiệu [LVABC] có tiết diện 4x50 ÷ 4x150mm2, lắp đặt ngoài trời trên đường dây phân phối hạ áp trên không. Các kẹp này sẽ được móc vào bulông đuôi neo hoặc bulông mốc hoặc bulông mắc cố định trên trụ bêtông để ngừng cáp LV-ABC.</w:t>
      </w:r>
    </w:p>
    <w:p w:rsidR="00E73E1B" w:rsidRPr="0027373D" w:rsidRDefault="00E73E1B" w:rsidP="00E73E1B">
      <w:pPr>
        <w:spacing w:before="60" w:after="60" w:line="360" w:lineRule="exact"/>
        <w:jc w:val="both"/>
        <w:rPr>
          <w:rFonts w:ascii="Times New Roman" w:eastAsia="Calibri" w:hAnsi="Times New Roman" w:cs="Times New Roman"/>
          <w:b/>
          <w:sz w:val="24"/>
          <w:szCs w:val="24"/>
        </w:rPr>
      </w:pPr>
      <w:r w:rsidRPr="0027373D">
        <w:rPr>
          <w:rFonts w:ascii="Times New Roman" w:eastAsia="Calibri" w:hAnsi="Times New Roman" w:cs="Times New Roman"/>
          <w:b/>
          <w:sz w:val="24"/>
          <w:szCs w:val="24"/>
        </w:rPr>
        <w:t>2. Tiêu chuẩn áp dụng:</w:t>
      </w:r>
    </w:p>
    <w:p w:rsidR="00E73E1B" w:rsidRPr="0027373D" w:rsidRDefault="00E73E1B" w:rsidP="00E73E1B">
      <w:pPr>
        <w:spacing w:before="60" w:after="60" w:line="360" w:lineRule="exact"/>
        <w:jc w:val="both"/>
        <w:rPr>
          <w:rFonts w:ascii="Times New Roman" w:eastAsia="Calibri" w:hAnsi="Times New Roman" w:cs="Times New Roman"/>
          <w:sz w:val="24"/>
          <w:szCs w:val="24"/>
        </w:rPr>
      </w:pPr>
      <w:r w:rsidRPr="0027373D">
        <w:rPr>
          <w:rFonts w:ascii="Times New Roman" w:eastAsia="Calibri" w:hAnsi="Times New Roman" w:cs="Times New Roman"/>
          <w:sz w:val="24"/>
          <w:szCs w:val="24"/>
        </w:rPr>
        <w:t>- TCVN 5408: Bảo vệ chống ăn mòn, lớp phủ mạ kẽm nóng, yêu cầu kỹ thuật và phương pháp thử.</w:t>
      </w:r>
    </w:p>
    <w:p w:rsidR="00E73E1B" w:rsidRPr="0027373D" w:rsidRDefault="00E73E1B" w:rsidP="00E73E1B">
      <w:pPr>
        <w:spacing w:before="60" w:after="60" w:line="360" w:lineRule="exact"/>
        <w:jc w:val="both"/>
        <w:rPr>
          <w:rFonts w:ascii="Times New Roman" w:eastAsia="Calibri" w:hAnsi="Times New Roman" w:cs="Times New Roman"/>
          <w:sz w:val="24"/>
          <w:szCs w:val="24"/>
        </w:rPr>
      </w:pPr>
      <w:r w:rsidRPr="0027373D">
        <w:rPr>
          <w:rFonts w:ascii="Times New Roman" w:eastAsia="Calibri" w:hAnsi="Times New Roman" w:cs="Times New Roman"/>
          <w:sz w:val="24"/>
          <w:szCs w:val="24"/>
        </w:rPr>
        <w:t>- AS 3766: Phụ kiện cơ khí cho cáp bó trên không điện áp thấp.</w:t>
      </w:r>
    </w:p>
    <w:p w:rsidR="00E73E1B" w:rsidRPr="0027373D" w:rsidRDefault="00E73E1B" w:rsidP="00E73E1B">
      <w:pPr>
        <w:spacing w:before="60" w:after="60" w:line="360" w:lineRule="exact"/>
        <w:jc w:val="both"/>
        <w:rPr>
          <w:rFonts w:ascii="Times New Roman" w:eastAsia="Calibri" w:hAnsi="Times New Roman" w:cs="Times New Roman"/>
          <w:sz w:val="24"/>
          <w:szCs w:val="24"/>
        </w:rPr>
      </w:pPr>
      <w:r w:rsidRPr="0027373D">
        <w:rPr>
          <w:rFonts w:ascii="Times New Roman" w:eastAsia="Calibri" w:hAnsi="Times New Roman" w:cs="Times New Roman"/>
          <w:sz w:val="24"/>
          <w:szCs w:val="24"/>
        </w:rPr>
        <w:t>Và các tiêu chuẩn liên quan; các tiêu chuẩn tương đương hoặc cao hơn</w:t>
      </w:r>
    </w:p>
    <w:p w:rsidR="00E73E1B" w:rsidRPr="0027373D" w:rsidRDefault="00E73E1B" w:rsidP="00E73E1B">
      <w:pPr>
        <w:spacing w:before="60" w:after="60" w:line="360" w:lineRule="exact"/>
        <w:jc w:val="both"/>
        <w:rPr>
          <w:rFonts w:ascii="Times New Roman" w:eastAsia="Calibri" w:hAnsi="Times New Roman" w:cs="Times New Roman"/>
          <w:b/>
          <w:sz w:val="24"/>
          <w:szCs w:val="24"/>
        </w:rPr>
      </w:pPr>
      <w:r w:rsidRPr="0027373D">
        <w:rPr>
          <w:rFonts w:ascii="Times New Roman" w:eastAsia="Calibri" w:hAnsi="Times New Roman" w:cs="Times New Roman"/>
          <w:b/>
          <w:sz w:val="24"/>
          <w:szCs w:val="24"/>
        </w:rPr>
        <w:t>3. Thiết kế và lắp đặt:</w:t>
      </w:r>
    </w:p>
    <w:p w:rsidR="00E73E1B" w:rsidRPr="0027373D" w:rsidRDefault="00E73E1B" w:rsidP="00E73E1B">
      <w:pPr>
        <w:spacing w:before="60" w:after="60" w:line="360" w:lineRule="exact"/>
        <w:jc w:val="both"/>
        <w:rPr>
          <w:rFonts w:ascii="Times New Roman" w:eastAsia="Calibri" w:hAnsi="Times New Roman" w:cs="Times New Roman"/>
          <w:sz w:val="24"/>
          <w:szCs w:val="24"/>
        </w:rPr>
      </w:pPr>
      <w:r w:rsidRPr="0027373D">
        <w:rPr>
          <w:rFonts w:ascii="Times New Roman" w:eastAsia="Calibri" w:hAnsi="Times New Roman" w:cs="Times New Roman"/>
          <w:sz w:val="24"/>
          <w:szCs w:val="24"/>
        </w:rPr>
        <w:lastRenderedPageBreak/>
        <w:t>- Loại: Kẹp néo (ngừng) cáp phải là loại bulông, có khả năng kẹp chặt cáp nhôm vặn xoắn hạ áp có 2 lõi, 4 lõi, cách điện XLPE 0.6/1kV, loại cáp tự treo, ký hiệu [LV-ABC], kẹp bao gồm:</w:t>
      </w:r>
    </w:p>
    <w:p w:rsidR="00E73E1B" w:rsidRPr="0027373D" w:rsidRDefault="00E73E1B" w:rsidP="00E73E1B">
      <w:pPr>
        <w:spacing w:before="60" w:after="60" w:line="360" w:lineRule="exact"/>
        <w:jc w:val="both"/>
        <w:rPr>
          <w:rFonts w:ascii="Times New Roman" w:eastAsia="Calibri" w:hAnsi="Times New Roman" w:cs="Times New Roman"/>
          <w:sz w:val="24"/>
          <w:szCs w:val="24"/>
        </w:rPr>
      </w:pPr>
      <w:r w:rsidRPr="0027373D">
        <w:rPr>
          <w:rFonts w:ascii="Times New Roman" w:eastAsia="Calibri" w:hAnsi="Times New Roman" w:cs="Times New Roman"/>
          <w:sz w:val="24"/>
          <w:szCs w:val="24"/>
        </w:rPr>
        <w:t>- Ngàm kẹp: làm bằng nhựa có tăng cường sợi thuỷ tinh, bền với tia tử ngoại, chống rạn nứt, lão hóa và ăn mòn, phù hợp để vận hành tốt ở vùng nhiệt đới, vùng biển, vùng ô nhiễm công nghiệp… đảm bảo không làm hư hỏng cách điện cáp</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Thân kẹp bên ngoài: gồm 2 thanh thép; một đầu có 1 bulông và chốt gài bằng thép không gỉ hoặc 1 bulông và đai ốc khóa dùng để ngừng kẹp; đầu còn lại có 2 bulông bao gồm đai ốc và vòng đệm vênh dùng để ép chặt cáp. Các chi tiết kim loại làm bằng thép không gỉ hoặc làm bằng thép mạ kẽm nhúng nóng có bề dày lớp mạ kẽm tối thiểu 55µm</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Các cạnh của các thanh kim loại phải được bo tròn nhằm giảm thiểu khả năng hư hỏng cáp</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Giữa các ngàm kẹp phải có lò xo để tự mở ra khi mở bulông siết nhằm dễ dàng đặt cáp</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Tiết diện cáp danh định:</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LV-ABC 4x50: 4x50 mm2</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LV-ABC 4x70: 4x70 mm2</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LV-ABC 4x95: 4x95mm2</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LV-ABC 4x120: 4x120 mm2</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LV-ABC 4x150: 4x150 mm2</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Lực phá hủy tối thiểu của kẹp trong 1 phút (theo AS 3766):</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LV-ABC 4x50: 23.8 kN</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LV-ABC 4x70: 33.2 kN</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LV-ABC 4x95: 43 kN</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LV-ABC 4x120: 57.1 kN</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LV-ABC 4x150: 71.4 kN</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Độ bền điện áp giữa các phần mang điện trong 1 phút: 4 kVrms</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Nhiệt độ môi trường cực đại: 45</w:t>
      </w:r>
      <w:r w:rsidRPr="00B96707">
        <w:rPr>
          <w:rFonts w:ascii="Times New Roman" w:eastAsia="Calibri" w:hAnsi="Times New Roman" w:cs="Times New Roman"/>
          <w:sz w:val="24"/>
          <w:szCs w:val="24"/>
          <w:vertAlign w:val="superscript"/>
        </w:rPr>
        <w:t>0</w:t>
      </w:r>
      <w:r w:rsidRPr="00B96707">
        <w:rPr>
          <w:rFonts w:ascii="Times New Roman" w:eastAsia="Calibri" w:hAnsi="Times New Roman" w:cs="Times New Roman"/>
          <w:sz w:val="24"/>
          <w:szCs w:val="24"/>
        </w:rPr>
        <w:t>C</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Độ ẩm môi trường tương đối cực đại: 100%</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Ghi nhãn: Kẹp phải được ghi nhãn theo tiểu chuẩn AS 3766 với các nội dung sau (việc ghi nhãn phải đảm bảo rõ và bền):</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Nhãn hiệu/tên nhà sản xuất</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Số lõi, tiết diện mỗi lõi…</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Bao gói: Kẹp phải được đóng gói để dễ dàng và thuận tiện cho việc bảo quản trong kho cũng như vận chuyển.</w:t>
      </w:r>
    </w:p>
    <w:p w:rsidR="00E73E1B" w:rsidRPr="00B96707" w:rsidRDefault="00E73E1B" w:rsidP="00E73E1B">
      <w:pPr>
        <w:spacing w:before="60" w:after="60" w:line="360" w:lineRule="exact"/>
        <w:jc w:val="both"/>
        <w:rPr>
          <w:rFonts w:ascii="Times New Roman" w:eastAsia="Calibri" w:hAnsi="Times New Roman" w:cs="Times New Roman"/>
          <w:b/>
          <w:sz w:val="24"/>
          <w:szCs w:val="24"/>
        </w:rPr>
      </w:pPr>
      <w:r w:rsidRPr="00B96707">
        <w:rPr>
          <w:rFonts w:ascii="Times New Roman" w:eastAsia="Calibri" w:hAnsi="Times New Roman" w:cs="Times New Roman"/>
          <w:b/>
          <w:sz w:val="24"/>
          <w:szCs w:val="24"/>
        </w:rPr>
        <w:t>4. Yêu cầu về thử nghiệm:</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lastRenderedPageBreak/>
        <w:t>a. Thử nghiệm xuất xưởng</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Phải có biên bản thử nghiệm thường xuyên thực hiện bởi nhà sản xuất trên sản phẩm cung cấp tại nhà máy của nhà sản xuất để chứng minh sản phẩm phù hợp với đặc tính kỹ thuật của hợp đồng. Biên bản này thực theo tiêu chuẩn AS 3766 hoặc tiêu chuẩn tương đương, bao gồm các hạng mục:</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Kiểm tra ngoại quan (trơn nhẵn và không có khuyết tật)</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Đo kích thước</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Kiểm tra việc ghi nhãn</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b. Thử nghiệm điển hình</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Phải có biên bản thử nghiệm điển hình thực hiện bởi phòng thử nghiệm độc lập trên sản phẩm tương tự sản phẩm chào để chứng minh sản phẩm chào phù hợp với đặc tính kỹ thuật của hồ sơ mời thầu. Biên bản này thực hiện theo tiêu chuẩn AS 3766 hoặc tiêu chuẩn tương đương, bao gồm các hạng mục:</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Thử nghiệm tĩnh theo AS 3766</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Thử nghiệm động theo AS 3766</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Thử nghiệm chu kỳ nhiệt theo AS 3766</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Thử nghiệm lực phá hủy theo AS 3766</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Định danh nhựa cách điện và hàm lượng sợi thủy tinh</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Thử nghiệm chiều dày lớp mạ</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Thử nghiệm độ bền điện của cách điện</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Trong trường hợp biên bản thử nghiệm điển hình được thực hiện bởi nhà sản xuất, kết quả thử nghiệm phải được chứng kiến/chứng nhận bởi đại diện của một đơn vị thử nghiệm độc lập quốc tế (như KEMA, CESI, SGS…) hoặc phòng thử nghiệm của nhà sản xuất được chứng nhận bởi đơn vị chứng nhận quốc tế phù hợp với tiêu chuẩn ISO/IEC 17025.</w:t>
      </w:r>
    </w:p>
    <w:p w:rsidR="00E73E1B" w:rsidRPr="00B96707" w:rsidRDefault="00E73E1B" w:rsidP="00E73E1B">
      <w:pPr>
        <w:spacing w:before="60" w:after="60" w:line="360" w:lineRule="exact"/>
        <w:jc w:val="both"/>
        <w:rPr>
          <w:rFonts w:ascii="Times New Roman" w:eastAsia="Calibri" w:hAnsi="Times New Roman" w:cs="Times New Roman"/>
          <w:sz w:val="24"/>
          <w:szCs w:val="24"/>
        </w:rPr>
      </w:pPr>
      <w:r w:rsidRPr="00B96707">
        <w:rPr>
          <w:rFonts w:ascii="Times New Roman" w:eastAsia="Calibri" w:hAnsi="Times New Roman" w:cs="Times New Roman"/>
          <w:sz w:val="24"/>
          <w:szCs w:val="24"/>
        </w:rPr>
        <w:t>- Biên bản thử nghiệm điển hình phải trình bày các thông tin sau: (i) Tên, địa chỉ, chữ ký/con dấu của phòng thí nghiệm; (ii) Sản phẩm thử nghiệm, hạng mục thử nghiệm, tiêu chuẩn áp dụng, khách hàng, ngày thử nghiệm, ngày phát hành, nơi thử nghiệm, chi tiết thử nghiệm, phương pháp thử nghiệm, kết quả thử nghiệm,...; (iii) Loại, nhà sản xuất, nước sản xuất của sản phẩm thử nghiệm.</w:t>
      </w:r>
    </w:p>
    <w:p w:rsidR="00E73E1B" w:rsidRPr="00B96707" w:rsidRDefault="00E73E1B" w:rsidP="00E73E1B">
      <w:pPr>
        <w:spacing w:before="60" w:after="60" w:line="360" w:lineRule="exact"/>
        <w:jc w:val="both"/>
        <w:rPr>
          <w:rFonts w:ascii="Times New Roman" w:eastAsia="Calibri" w:hAnsi="Times New Roman" w:cs="Times New Roman"/>
          <w:b/>
          <w:sz w:val="24"/>
          <w:szCs w:val="24"/>
        </w:rPr>
      </w:pPr>
      <w:r w:rsidRPr="00B96707">
        <w:rPr>
          <w:rFonts w:ascii="Times New Roman" w:eastAsia="Calibri" w:hAnsi="Times New Roman" w:cs="Times New Roman"/>
          <w:b/>
          <w:sz w:val="24"/>
          <w:szCs w:val="24"/>
        </w:rPr>
        <w:t>5. Bảng yêu cầu về đặc tính kỹ thuật:</w:t>
      </w:r>
    </w:p>
    <w:tbl>
      <w:tblPr>
        <w:tblW w:w="97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3968"/>
        <w:gridCol w:w="1057"/>
        <w:gridCol w:w="2235"/>
        <w:gridCol w:w="1977"/>
      </w:tblGrid>
      <w:tr w:rsidR="00E73E1B" w:rsidRPr="00B96707" w:rsidTr="00E73E1B">
        <w:trPr>
          <w:tblHeader/>
        </w:trPr>
        <w:tc>
          <w:tcPr>
            <w:tcW w:w="559"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b/>
                <w:sz w:val="24"/>
                <w:szCs w:val="24"/>
              </w:rPr>
            </w:pPr>
            <w:r w:rsidRPr="00B96707">
              <w:rPr>
                <w:rFonts w:ascii="Times New Roman" w:eastAsia="Calibri" w:hAnsi="Times New Roman" w:cs="Times New Roman"/>
                <w:b/>
                <w:sz w:val="24"/>
                <w:szCs w:val="24"/>
              </w:rPr>
              <w:t>TT</w:t>
            </w:r>
          </w:p>
        </w:tc>
        <w:tc>
          <w:tcPr>
            <w:tcW w:w="3968"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b/>
                <w:sz w:val="24"/>
                <w:szCs w:val="24"/>
              </w:rPr>
            </w:pPr>
            <w:r w:rsidRPr="00B96707">
              <w:rPr>
                <w:rFonts w:ascii="Times New Roman" w:eastAsia="Calibri" w:hAnsi="Times New Roman" w:cs="Times New Roman"/>
                <w:b/>
                <w:sz w:val="24"/>
                <w:szCs w:val="24"/>
              </w:rPr>
              <w:t>Hạng mục</w:t>
            </w:r>
          </w:p>
        </w:tc>
        <w:tc>
          <w:tcPr>
            <w:tcW w:w="1057"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b/>
                <w:sz w:val="24"/>
                <w:szCs w:val="24"/>
              </w:rPr>
            </w:pPr>
            <w:r w:rsidRPr="00B96707">
              <w:rPr>
                <w:rFonts w:ascii="Times New Roman" w:eastAsia="Calibri" w:hAnsi="Times New Roman" w:cs="Times New Roman"/>
                <w:b/>
                <w:sz w:val="24"/>
                <w:szCs w:val="24"/>
              </w:rPr>
              <w:t>Đơn vị đo</w:t>
            </w: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b/>
                <w:sz w:val="24"/>
                <w:szCs w:val="24"/>
              </w:rPr>
            </w:pPr>
            <w:r w:rsidRPr="00B96707">
              <w:rPr>
                <w:rFonts w:ascii="Times New Roman" w:eastAsia="Calibri" w:hAnsi="Times New Roman" w:cs="Times New Roman"/>
                <w:b/>
                <w:sz w:val="24"/>
                <w:szCs w:val="24"/>
              </w:rPr>
              <w:t>Yêu cầu</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b/>
                <w:sz w:val="24"/>
                <w:szCs w:val="24"/>
              </w:rPr>
            </w:pPr>
            <w:r w:rsidRPr="00B96707">
              <w:rPr>
                <w:rFonts w:ascii="Times New Roman" w:eastAsia="SimSun" w:hAnsi="Times New Roman" w:cs="Times New Roman"/>
                <w:b/>
                <w:sz w:val="24"/>
                <w:szCs w:val="24"/>
              </w:rPr>
              <w:t>Nhà thầu đề xuất và cam kết</w:t>
            </w: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Nhà sản xuất</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lastRenderedPageBreak/>
              <w:t>2</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Mã hiệu sản phẩm </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3</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Nước sản xuất</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4</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Tiêu chuẩn quản lý chất lượng</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5</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Tiêu chuẩn áp dụng</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TCVN 5408, AS3766 hoặc tương đương hoặc cao hơn</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6</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Loại </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vertAlign w:val="superscript"/>
              </w:rPr>
            </w:pPr>
          </w:p>
        </w:tc>
        <w:tc>
          <w:tcPr>
            <w:tcW w:w="2235" w:type="dxa"/>
            <w:shd w:val="clear" w:color="auto" w:fill="auto"/>
            <w:vAlign w:val="center"/>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Kẹp ngừng cáp phải là loại bulông, có khả năng kẹp chặt cáp nhôm vặn xoắn hạ áp có 2 lõi, 4 lõi, cách điện XLPE 0.6/1kV, loại cáp tự treo, ký hiệu [LV-ABC], kẹp bao gồm:</w:t>
            </w:r>
          </w:p>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Ngàm kẹp: làm bằng nhựa có tăng cường sợi thuỷ tinh, bền với tia tử ngoại, chống rạn nứt, lão hóa và ăn mòn, phù hợp để vận hành tốt ở vùng nhiệt đới, vùng biển, vùng ô nhiễm công nghiệp… đảm bảo không làm hư hỏng cách điện cáp</w:t>
            </w:r>
          </w:p>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 Thân kẹp bên ngoài: gồm 2 thanh thép; một đầu có 1 bulông và chốt gài bằng thép không gỉ </w:t>
            </w:r>
            <w:r w:rsidRPr="00B96707">
              <w:rPr>
                <w:rFonts w:ascii="Times New Roman" w:eastAsia="Calibri" w:hAnsi="Times New Roman" w:cs="Times New Roman"/>
                <w:sz w:val="24"/>
                <w:szCs w:val="24"/>
              </w:rPr>
              <w:lastRenderedPageBreak/>
              <w:t>hoặc 1 bulông và đai ốc khóa dùng để ngừng kẹp; đầu còn lại có 2 bulông bao gồm đai ốc và vòng đệm vên dùng để ép chặt cáp. Các chi tiết kim loại làm bằng thép không gỉ hoặc làm bằng thép mạ kẽm nhúng nóng có bề dày lớp mạ kẽm tối thiểu</w:t>
            </w:r>
          </w:p>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55 µm</w:t>
            </w:r>
          </w:p>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Các cạnh của các thanh kim loại phải được bo tròn nhằm giảm thiểu khả năng hư hỏng cáp.</w:t>
            </w:r>
          </w:p>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Giữa các ngàm kẹp phải có lò xo để tự mở ra khi mở bulông siết nhằm dễ dàng đặt cáp</w:t>
            </w:r>
          </w:p>
        </w:tc>
        <w:tc>
          <w:tcPr>
            <w:tcW w:w="1977" w:type="dxa"/>
          </w:tcPr>
          <w:p w:rsidR="00E73E1B" w:rsidRPr="00B96707" w:rsidRDefault="00E73E1B" w:rsidP="00E73E1B">
            <w:pPr>
              <w:spacing w:before="60" w:after="60" w:line="360" w:lineRule="exact"/>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lastRenderedPageBreak/>
              <w:t>7</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Tiết diện cáp danh định</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vertAlign w:val="superscript"/>
              </w:rPr>
            </w:pPr>
            <w:r w:rsidRPr="00B96707">
              <w:rPr>
                <w:rFonts w:ascii="Times New Roman" w:eastAsia="Calibri" w:hAnsi="Times New Roman" w:cs="Times New Roman"/>
                <w:sz w:val="24"/>
                <w:szCs w:val="24"/>
              </w:rPr>
              <w:t>mm</w:t>
            </w:r>
            <w:r w:rsidRPr="00B96707">
              <w:rPr>
                <w:rFonts w:ascii="Times New Roman" w:eastAsia="Calibri" w:hAnsi="Times New Roman" w:cs="Times New Roman"/>
                <w:sz w:val="24"/>
                <w:szCs w:val="24"/>
                <w:vertAlign w:val="superscript"/>
              </w:rPr>
              <w:t>2</w:t>
            </w: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LV-ABC 4x50 </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4x50</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LV-ABC 4x70 </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4x70</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LV-ABC 4x95 </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4x95</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LV-ABC 4x120 </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4x120</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LV-ABC 4x150 </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4x150</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8</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Lực phá hủy tối thiểu của kẹp trong 1 </w:t>
            </w:r>
            <w:r w:rsidRPr="00B96707">
              <w:rPr>
                <w:rFonts w:ascii="Times New Roman" w:eastAsia="Calibri" w:hAnsi="Times New Roman" w:cs="Times New Roman"/>
                <w:sz w:val="24"/>
                <w:szCs w:val="24"/>
              </w:rPr>
              <w:lastRenderedPageBreak/>
              <w:t>phút (theo AS 3766)</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lastRenderedPageBreak/>
              <w:t>kN</w:t>
            </w: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LV-ABC 4x50 </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23.8</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LV-ABC 4x70 </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33.2</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LV-ABC 4x95 </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43</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LV-ABC 4x120 </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57.1</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LV-ABC 4x150 </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71.4</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9</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Độ bền điện áp giữa các phần mang điện trong 1 phút</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kVrms</w:t>
            </w:r>
          </w:p>
        </w:tc>
        <w:tc>
          <w:tcPr>
            <w:tcW w:w="2235" w:type="dxa"/>
            <w:shd w:val="clear" w:color="auto" w:fill="auto"/>
            <w:vAlign w:val="center"/>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4</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10</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Nhiệt độ môi trường cực đại</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45</w:t>
            </w:r>
            <w:r w:rsidRPr="00B96707">
              <w:rPr>
                <w:rFonts w:ascii="Times New Roman" w:eastAsia="Calibri" w:hAnsi="Times New Roman" w:cs="Times New Roman"/>
                <w:sz w:val="24"/>
                <w:szCs w:val="24"/>
                <w:vertAlign w:val="superscript"/>
              </w:rPr>
              <w:t>o</w:t>
            </w:r>
            <w:r w:rsidRPr="00B96707">
              <w:rPr>
                <w:rFonts w:ascii="Times New Roman" w:eastAsia="Calibri" w:hAnsi="Times New Roman" w:cs="Times New Roman"/>
                <w:sz w:val="24"/>
                <w:szCs w:val="24"/>
              </w:rPr>
              <w:t>C</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11</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Độ ẩm môi trường cực đại</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100%</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12</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Kiểm tra và thử nghiệm</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Nêu cụ thể</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13</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Catalogue / Bảng vẽ của nhà sản xuất thể hiện các kích thước và thông số kỹ thuật.</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vertAlign w:val="superscript"/>
              </w:rPr>
            </w:pPr>
            <w:r w:rsidRPr="00B96707">
              <w:rPr>
                <w:rFonts w:ascii="Times New Roman" w:eastAsia="Calibri" w:hAnsi="Times New Roman" w:cs="Times New Roman"/>
                <w:sz w:val="24"/>
                <w:szCs w:val="24"/>
              </w:rPr>
              <w:t>Có</w:t>
            </w:r>
          </w:p>
        </w:tc>
        <w:tc>
          <w:tcPr>
            <w:tcW w:w="1977" w:type="dxa"/>
          </w:tcPr>
          <w:p w:rsidR="00E73E1B" w:rsidRPr="00B96707" w:rsidRDefault="00E73E1B" w:rsidP="00E73E1B">
            <w:pPr>
              <w:spacing w:before="60" w:after="60" w:line="360" w:lineRule="exact"/>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14</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Ghi nhãn</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Kẹp phải được ghi nhãn theo tiểu chuẩn AS 3766 với các nội dung sau:</w:t>
            </w:r>
          </w:p>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Nhãn hiệu/tên nhà sản xuất</w:t>
            </w:r>
          </w:p>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Số lõi, tiết diện mỗi lõi…</w:t>
            </w:r>
          </w:p>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Việc ghi nhãn phải đảm bảo rõ và bền</w:t>
            </w:r>
          </w:p>
        </w:tc>
        <w:tc>
          <w:tcPr>
            <w:tcW w:w="1977" w:type="dxa"/>
          </w:tcPr>
          <w:p w:rsidR="00E73E1B" w:rsidRPr="00B96707" w:rsidRDefault="00E73E1B" w:rsidP="00E73E1B">
            <w:pPr>
              <w:spacing w:before="60" w:after="60" w:line="360" w:lineRule="exact"/>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15</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 xml:space="preserve">Bao gói </w:t>
            </w:r>
          </w:p>
          <w:p w:rsidR="00E73E1B" w:rsidRPr="00B96707" w:rsidRDefault="00E73E1B" w:rsidP="00E73E1B">
            <w:pPr>
              <w:spacing w:before="60" w:after="60" w:line="360" w:lineRule="exact"/>
              <w:rPr>
                <w:rFonts w:ascii="Times New Roman" w:eastAsia="Calibri" w:hAnsi="Times New Roman" w:cs="Times New Roman"/>
                <w:sz w:val="24"/>
                <w:szCs w:val="24"/>
              </w:rPr>
            </w:pP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Kẹp phải được đóng gói để dễ dàng và thuận tiện cho việc bảo quản trong kho cũng như vận chuyển</w:t>
            </w:r>
          </w:p>
        </w:tc>
        <w:tc>
          <w:tcPr>
            <w:tcW w:w="1977" w:type="dxa"/>
          </w:tcPr>
          <w:p w:rsidR="00E73E1B" w:rsidRPr="00B96707" w:rsidRDefault="00E73E1B" w:rsidP="00E73E1B">
            <w:pPr>
              <w:spacing w:before="60" w:after="60" w:line="360" w:lineRule="exact"/>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lastRenderedPageBreak/>
              <w:t>16</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Thí nghiệm điểm hình</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Có</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17</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Thí nghiệm xuất xưởng</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Có</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r w:rsidR="00E73E1B" w:rsidRPr="00B96707" w:rsidTr="00E73E1B">
        <w:tc>
          <w:tcPr>
            <w:tcW w:w="559"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18</w:t>
            </w:r>
          </w:p>
        </w:tc>
        <w:tc>
          <w:tcPr>
            <w:tcW w:w="3968" w:type="dxa"/>
            <w:shd w:val="clear" w:color="auto" w:fill="auto"/>
          </w:tcPr>
          <w:p w:rsidR="00E73E1B" w:rsidRPr="00B96707" w:rsidRDefault="00E73E1B" w:rsidP="00E73E1B">
            <w:pPr>
              <w:spacing w:before="60" w:after="60" w:line="360" w:lineRule="exact"/>
              <w:rPr>
                <w:rFonts w:ascii="Times New Roman" w:eastAsia="Calibri" w:hAnsi="Times New Roman" w:cs="Times New Roman"/>
                <w:sz w:val="24"/>
                <w:szCs w:val="24"/>
              </w:rPr>
            </w:pPr>
            <w:r w:rsidRPr="00B96707">
              <w:rPr>
                <w:rFonts w:ascii="Times New Roman" w:eastAsia="Calibri" w:hAnsi="Times New Roman" w:cs="Times New Roman"/>
                <w:sz w:val="24"/>
                <w:szCs w:val="24"/>
              </w:rPr>
              <w:t>Thí nghiệm nghiệm thu</w:t>
            </w:r>
          </w:p>
        </w:tc>
        <w:tc>
          <w:tcPr>
            <w:tcW w:w="1057"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c>
          <w:tcPr>
            <w:tcW w:w="2235" w:type="dxa"/>
            <w:shd w:val="clear" w:color="auto" w:fill="auto"/>
          </w:tcPr>
          <w:p w:rsidR="00E73E1B" w:rsidRPr="00B96707" w:rsidRDefault="00E73E1B" w:rsidP="00E73E1B">
            <w:pPr>
              <w:spacing w:before="60" w:after="60" w:line="360" w:lineRule="exact"/>
              <w:jc w:val="center"/>
              <w:rPr>
                <w:rFonts w:ascii="Times New Roman" w:eastAsia="Calibri" w:hAnsi="Times New Roman" w:cs="Times New Roman"/>
                <w:sz w:val="24"/>
                <w:szCs w:val="24"/>
              </w:rPr>
            </w:pPr>
            <w:r w:rsidRPr="00B96707">
              <w:rPr>
                <w:rFonts w:ascii="Times New Roman" w:eastAsia="Calibri" w:hAnsi="Times New Roman" w:cs="Times New Roman"/>
                <w:sz w:val="24"/>
                <w:szCs w:val="24"/>
              </w:rPr>
              <w:t>Có</w:t>
            </w:r>
          </w:p>
        </w:tc>
        <w:tc>
          <w:tcPr>
            <w:tcW w:w="1977" w:type="dxa"/>
          </w:tcPr>
          <w:p w:rsidR="00E73E1B" w:rsidRPr="00B96707" w:rsidRDefault="00E73E1B" w:rsidP="00E73E1B">
            <w:pPr>
              <w:spacing w:before="60" w:after="60" w:line="360" w:lineRule="exact"/>
              <w:jc w:val="center"/>
              <w:rPr>
                <w:rFonts w:ascii="Times New Roman" w:eastAsia="Calibri" w:hAnsi="Times New Roman" w:cs="Times New Roman"/>
                <w:sz w:val="24"/>
                <w:szCs w:val="24"/>
              </w:rPr>
            </w:pPr>
          </w:p>
        </w:tc>
      </w:tr>
    </w:tbl>
    <w:p w:rsidR="00E73E1B" w:rsidRDefault="00DA44D8" w:rsidP="00E73E1B">
      <w:pPr>
        <w:spacing w:after="0" w:line="360" w:lineRule="exact"/>
        <w:rPr>
          <w:rFonts w:ascii="Times New Roman" w:hAnsi="Times New Roman" w:cs="Times New Roman"/>
          <w:b/>
          <w:sz w:val="24"/>
          <w:szCs w:val="24"/>
        </w:rPr>
      </w:pPr>
      <w:r>
        <w:rPr>
          <w:rFonts w:ascii="Times New Roman" w:hAnsi="Times New Roman" w:cs="Times New Roman"/>
          <w:b/>
          <w:sz w:val="24"/>
          <w:szCs w:val="24"/>
        </w:rPr>
        <w:t>XV</w:t>
      </w:r>
      <w:r w:rsidR="00B7020E">
        <w:rPr>
          <w:rFonts w:ascii="Times New Roman" w:hAnsi="Times New Roman" w:cs="Times New Roman"/>
          <w:b/>
          <w:sz w:val="24"/>
          <w:szCs w:val="24"/>
        </w:rPr>
        <w:t>I</w:t>
      </w:r>
      <w:r>
        <w:rPr>
          <w:rFonts w:ascii="Times New Roman" w:hAnsi="Times New Roman" w:cs="Times New Roman"/>
          <w:b/>
          <w:sz w:val="24"/>
          <w:szCs w:val="24"/>
        </w:rPr>
        <w:t>I</w:t>
      </w:r>
      <w:r w:rsidR="00E73E1B" w:rsidRPr="00E73E1B">
        <w:rPr>
          <w:rFonts w:ascii="Times New Roman" w:hAnsi="Times New Roman" w:cs="Times New Roman"/>
          <w:b/>
          <w:sz w:val="24"/>
          <w:szCs w:val="24"/>
        </w:rPr>
        <w:t xml:space="preserve">. Chụp cực: </w:t>
      </w:r>
    </w:p>
    <w:p w:rsidR="00E73E1B" w:rsidRPr="00B96707" w:rsidRDefault="00E73E1B" w:rsidP="00E73E1B">
      <w:pPr>
        <w:spacing w:before="120" w:line="288" w:lineRule="auto"/>
        <w:ind w:firstLine="547"/>
        <w:jc w:val="both"/>
        <w:rPr>
          <w:rFonts w:ascii="Times New Roman" w:hAnsi="Times New Roman"/>
          <w:i/>
          <w:sz w:val="24"/>
          <w:szCs w:val="24"/>
        </w:rPr>
      </w:pPr>
      <w:r w:rsidRPr="00B96707">
        <w:rPr>
          <w:rFonts w:ascii="Times New Roman" w:hAnsi="Times New Roman"/>
          <w:i/>
          <w:sz w:val="24"/>
          <w:szCs w:val="24"/>
        </w:rPr>
        <w:t>Nắp chụp đầu cực cầu chì tự rơi</w:t>
      </w:r>
    </w:p>
    <w:p w:rsidR="00072177" w:rsidRPr="00B96707" w:rsidRDefault="00072177" w:rsidP="00072177">
      <w:pPr>
        <w:spacing w:before="120" w:line="288" w:lineRule="auto"/>
        <w:ind w:firstLine="547"/>
        <w:jc w:val="both"/>
        <w:rPr>
          <w:rFonts w:ascii="Times New Roman" w:hAnsi="Times New Roman"/>
          <w:sz w:val="24"/>
          <w:szCs w:val="24"/>
        </w:rPr>
      </w:pPr>
      <w:r w:rsidRPr="00B96707">
        <w:rPr>
          <w:rFonts w:ascii="Times New Roman" w:hAnsi="Times New Roman"/>
          <w:sz w:val="24"/>
          <w:szCs w:val="24"/>
        </w:rPr>
        <w:t>Tiêu chuẩn sản xuất: IEC 60707, TCVN 1597, TCVN 1595</w:t>
      </w:r>
    </w:p>
    <w:p w:rsidR="00072177" w:rsidRPr="00B96707" w:rsidRDefault="00072177" w:rsidP="00072177">
      <w:pPr>
        <w:spacing w:before="120" w:line="288" w:lineRule="auto"/>
        <w:ind w:firstLine="547"/>
        <w:jc w:val="both"/>
        <w:rPr>
          <w:rFonts w:ascii="Times New Roman" w:hAnsi="Times New Roman"/>
          <w:sz w:val="24"/>
          <w:szCs w:val="24"/>
        </w:rPr>
      </w:pPr>
      <w:r w:rsidRPr="00B96707">
        <w:rPr>
          <w:rFonts w:ascii="Times New Roman" w:hAnsi="Times New Roman"/>
          <w:sz w:val="24"/>
          <w:szCs w:val="24"/>
        </w:rPr>
        <w:t>- Điện áp định mức: 23 và 36.5kV</w:t>
      </w:r>
    </w:p>
    <w:p w:rsidR="00072177" w:rsidRPr="00B96707" w:rsidRDefault="00072177" w:rsidP="00072177">
      <w:pPr>
        <w:spacing w:before="120" w:line="288" w:lineRule="auto"/>
        <w:ind w:firstLine="547"/>
        <w:jc w:val="both"/>
        <w:rPr>
          <w:rFonts w:ascii="Times New Roman" w:hAnsi="Times New Roman"/>
          <w:sz w:val="24"/>
          <w:szCs w:val="24"/>
        </w:rPr>
      </w:pPr>
      <w:r w:rsidRPr="00B96707">
        <w:rPr>
          <w:rFonts w:ascii="Times New Roman" w:hAnsi="Times New Roman"/>
          <w:sz w:val="24"/>
          <w:szCs w:val="24"/>
        </w:rPr>
        <w:t>- Cấp chống cháy: FV0</w:t>
      </w:r>
    </w:p>
    <w:p w:rsidR="00072177" w:rsidRPr="00B96707" w:rsidRDefault="00072177" w:rsidP="00072177">
      <w:pPr>
        <w:spacing w:before="120" w:line="288" w:lineRule="auto"/>
        <w:ind w:firstLine="547"/>
        <w:jc w:val="both"/>
        <w:rPr>
          <w:rFonts w:ascii="Times New Roman" w:hAnsi="Times New Roman"/>
          <w:sz w:val="24"/>
          <w:szCs w:val="24"/>
        </w:rPr>
      </w:pPr>
      <w:r w:rsidRPr="00B96707">
        <w:rPr>
          <w:rFonts w:ascii="Times New Roman" w:hAnsi="Times New Roman"/>
          <w:sz w:val="24"/>
          <w:szCs w:val="24"/>
        </w:rPr>
        <w:t>- Nhiệt độ chịu đựng ngắn hạn: 2500C</w:t>
      </w:r>
    </w:p>
    <w:p w:rsidR="00072177" w:rsidRPr="00B96707" w:rsidRDefault="00072177" w:rsidP="00072177">
      <w:pPr>
        <w:spacing w:before="120" w:line="288" w:lineRule="auto"/>
        <w:ind w:firstLine="547"/>
        <w:jc w:val="both"/>
        <w:rPr>
          <w:rFonts w:ascii="Times New Roman" w:hAnsi="Times New Roman"/>
          <w:sz w:val="24"/>
          <w:szCs w:val="24"/>
        </w:rPr>
      </w:pPr>
      <w:r w:rsidRPr="00B96707">
        <w:rPr>
          <w:rFonts w:ascii="Times New Roman" w:hAnsi="Times New Roman"/>
          <w:sz w:val="24"/>
          <w:szCs w:val="24"/>
        </w:rPr>
        <w:t>- Độ bền xé rách: &gt; 15kN/m</w:t>
      </w:r>
    </w:p>
    <w:p w:rsidR="00072177" w:rsidRPr="00B96707" w:rsidRDefault="00072177" w:rsidP="00072177">
      <w:pPr>
        <w:spacing w:before="120" w:line="288" w:lineRule="auto"/>
        <w:ind w:firstLine="547"/>
        <w:jc w:val="both"/>
        <w:rPr>
          <w:rFonts w:ascii="Times New Roman" w:hAnsi="Times New Roman"/>
          <w:sz w:val="24"/>
          <w:szCs w:val="24"/>
        </w:rPr>
      </w:pPr>
      <w:r>
        <w:rPr>
          <w:rFonts w:ascii="Times New Roman" w:hAnsi="Times New Roman" w:cs="Times New Roman"/>
          <w:b/>
          <w:noProof/>
          <w:sz w:val="24"/>
          <w:szCs w:val="24"/>
        </w:rPr>
        <w:drawing>
          <wp:anchor distT="0" distB="0" distL="114300" distR="114300" simplePos="0" relativeHeight="251664384" behindDoc="0" locked="0" layoutInCell="1" allowOverlap="1" wp14:anchorId="22ED156B" wp14:editId="7C5B7B77">
            <wp:simplePos x="0" y="0"/>
            <wp:positionH relativeFrom="column">
              <wp:posOffset>295275</wp:posOffset>
            </wp:positionH>
            <wp:positionV relativeFrom="paragraph">
              <wp:posOffset>375920</wp:posOffset>
            </wp:positionV>
            <wp:extent cx="4962525" cy="1718945"/>
            <wp:effectExtent l="0" t="0" r="9525"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62525" cy="1718945"/>
                    </a:xfrm>
                    <a:prstGeom prst="rect">
                      <a:avLst/>
                    </a:prstGeom>
                    <a:noFill/>
                  </pic:spPr>
                </pic:pic>
              </a:graphicData>
            </a:graphic>
            <wp14:sizeRelH relativeFrom="page">
              <wp14:pctWidth>0</wp14:pctWidth>
            </wp14:sizeRelH>
            <wp14:sizeRelV relativeFrom="page">
              <wp14:pctHeight>0</wp14:pctHeight>
            </wp14:sizeRelV>
          </wp:anchor>
        </w:drawing>
      </w:r>
      <w:r w:rsidRPr="00B96707">
        <w:rPr>
          <w:rFonts w:ascii="Times New Roman" w:hAnsi="Times New Roman"/>
          <w:sz w:val="24"/>
          <w:szCs w:val="24"/>
        </w:rPr>
        <w:t>- Vật liệu: Polymer (Silicone rubber)</w:t>
      </w:r>
    </w:p>
    <w:p w:rsidR="00E73E1B" w:rsidRDefault="00072177" w:rsidP="00E73E1B">
      <w:pPr>
        <w:spacing w:after="0" w:line="360" w:lineRule="exact"/>
        <w:rPr>
          <w:rFonts w:ascii="Times New Roman" w:hAnsi="Times New Roman"/>
          <w:i/>
          <w:sz w:val="24"/>
          <w:szCs w:val="24"/>
        </w:rPr>
      </w:pPr>
      <w:r>
        <w:rPr>
          <w:rFonts w:ascii="Times New Roman" w:hAnsi="Times New Roman"/>
          <w:i/>
          <w:sz w:val="24"/>
          <w:szCs w:val="24"/>
        </w:rPr>
        <w:t xml:space="preserve">                                                 </w:t>
      </w:r>
      <w:r w:rsidRPr="00B96707">
        <w:rPr>
          <w:rFonts w:ascii="Times New Roman" w:hAnsi="Times New Roman"/>
          <w:i/>
          <w:sz w:val="24"/>
          <w:szCs w:val="24"/>
        </w:rPr>
        <w:t>Nắp chụp đầu cực cầu chì tự rơi</w:t>
      </w:r>
    </w:p>
    <w:p w:rsidR="00072177" w:rsidRDefault="00DA44D8" w:rsidP="00E73E1B">
      <w:pPr>
        <w:spacing w:after="0" w:line="360" w:lineRule="exact"/>
        <w:rPr>
          <w:rFonts w:ascii="Times New Roman" w:hAnsi="Times New Roman" w:cs="Times New Roman"/>
          <w:b/>
          <w:sz w:val="24"/>
          <w:szCs w:val="24"/>
        </w:rPr>
      </w:pPr>
      <w:r>
        <w:rPr>
          <w:rFonts w:ascii="Times New Roman" w:hAnsi="Times New Roman" w:cs="Times New Roman"/>
          <w:b/>
          <w:sz w:val="24"/>
          <w:szCs w:val="24"/>
        </w:rPr>
        <w:t>XV</w:t>
      </w:r>
      <w:r w:rsidR="00315666">
        <w:rPr>
          <w:rFonts w:ascii="Times New Roman" w:hAnsi="Times New Roman" w:cs="Times New Roman"/>
          <w:b/>
          <w:sz w:val="24"/>
          <w:szCs w:val="24"/>
        </w:rPr>
        <w:t>I</w:t>
      </w:r>
      <w:r w:rsidR="00B7020E">
        <w:rPr>
          <w:rFonts w:ascii="Times New Roman" w:hAnsi="Times New Roman" w:cs="Times New Roman"/>
          <w:b/>
          <w:sz w:val="24"/>
          <w:szCs w:val="24"/>
        </w:rPr>
        <w:t>I</w:t>
      </w:r>
      <w:r>
        <w:rPr>
          <w:rFonts w:ascii="Times New Roman" w:hAnsi="Times New Roman" w:cs="Times New Roman"/>
          <w:b/>
          <w:sz w:val="24"/>
          <w:szCs w:val="24"/>
        </w:rPr>
        <w:t>I</w:t>
      </w:r>
      <w:r w:rsidR="00315666">
        <w:rPr>
          <w:rFonts w:ascii="Times New Roman" w:hAnsi="Times New Roman" w:cs="Times New Roman"/>
          <w:b/>
          <w:sz w:val="24"/>
          <w:szCs w:val="24"/>
        </w:rPr>
        <w:t xml:space="preserve">. </w:t>
      </w:r>
      <w:r w:rsidR="00315666" w:rsidRPr="00315666">
        <w:rPr>
          <w:rFonts w:ascii="Times New Roman" w:hAnsi="Times New Roman" w:cs="Times New Roman"/>
          <w:b/>
          <w:sz w:val="24"/>
          <w:szCs w:val="24"/>
        </w:rPr>
        <w:t>ỐNG NHỰA HDPE</w:t>
      </w:r>
      <w:r w:rsidR="00315666">
        <w:rPr>
          <w:rFonts w:ascii="Times New Roman" w:hAnsi="Times New Roman" w:cs="Times New Roman"/>
          <w:b/>
          <w:sz w:val="24"/>
          <w:szCs w:val="24"/>
        </w:rPr>
        <w:t>:</w:t>
      </w:r>
    </w:p>
    <w:p w:rsidR="00315666" w:rsidRPr="004539F2" w:rsidRDefault="00315666" w:rsidP="00315666">
      <w:pPr>
        <w:widowControl w:val="0"/>
        <w:spacing w:after="0"/>
        <w:ind w:firstLine="567"/>
        <w:jc w:val="both"/>
        <w:rPr>
          <w:rFonts w:ascii="Times New Roman" w:hAnsi="Times New Roman"/>
          <w:b/>
          <w:sz w:val="24"/>
          <w:szCs w:val="24"/>
        </w:rPr>
      </w:pPr>
      <w:r w:rsidRPr="004539F2">
        <w:rPr>
          <w:rFonts w:ascii="Times New Roman" w:hAnsi="Times New Roman"/>
          <w:b/>
          <w:sz w:val="24"/>
          <w:szCs w:val="24"/>
        </w:rPr>
        <w:t>1. Ống nhựa gân xoắn HDPE một lớp</w:t>
      </w:r>
    </w:p>
    <w:p w:rsidR="00315666" w:rsidRDefault="00315666" w:rsidP="00315666">
      <w:pPr>
        <w:spacing w:after="0" w:line="360" w:lineRule="exact"/>
        <w:rPr>
          <w:rFonts w:ascii="Times New Roman" w:hAnsi="Times New Roman"/>
          <w:sz w:val="24"/>
          <w:szCs w:val="24"/>
        </w:rPr>
      </w:pPr>
      <w:r w:rsidRPr="004539F2">
        <w:rPr>
          <w:rFonts w:ascii="Times New Roman" w:hAnsi="Times New Roman"/>
          <w:sz w:val="24"/>
          <w:szCs w:val="24"/>
        </w:rPr>
        <w:t>Là loại ống có mặt cắt ngang là hình tròn, mặt trong ống trơn phẳng, mặt ngoài có gân xoắn nổi dạng hộp (Hình 1).</w:t>
      </w:r>
    </w:p>
    <w:p w:rsidR="00315666" w:rsidRDefault="00315666" w:rsidP="00315666">
      <w:pPr>
        <w:spacing w:after="0" w:line="360" w:lineRule="exact"/>
        <w:rPr>
          <w:rFonts w:ascii="Times New Roman" w:hAnsi="Times New Roman" w:cs="Times New Roman"/>
          <w:b/>
          <w:noProof/>
          <w:sz w:val="24"/>
          <w:szCs w:val="24"/>
        </w:rPr>
      </w:pPr>
      <w:r>
        <w:rPr>
          <w:rFonts w:ascii="Times New Roman" w:hAnsi="Times New Roman"/>
          <w:sz w:val="24"/>
          <w:szCs w:val="24"/>
        </w:rPr>
        <w:t xml:space="preserve">                                 </w:t>
      </w:r>
      <w:r w:rsidRPr="004539F2">
        <w:rPr>
          <w:rFonts w:ascii="Times New Roman" w:hAnsi="Times New Roman"/>
          <w:sz w:val="24"/>
          <w:szCs w:val="24"/>
        </w:rPr>
        <w:t>Hình 1 - Ống nhựa gân xoắn HDPE một lớp</w:t>
      </w:r>
      <w:r>
        <w:rPr>
          <w:rFonts w:ascii="Times New Roman" w:hAnsi="Times New Roman" w:cs="Times New Roman"/>
          <w:b/>
          <w:noProof/>
          <w:sz w:val="24"/>
          <w:szCs w:val="24"/>
        </w:rPr>
        <w:t xml:space="preserve"> </w:t>
      </w:r>
    </w:p>
    <w:p w:rsidR="00315666" w:rsidRDefault="00315666" w:rsidP="00315666">
      <w:pPr>
        <w:widowControl w:val="0"/>
        <w:tabs>
          <w:tab w:val="left" w:pos="90"/>
        </w:tabs>
        <w:ind w:firstLine="567"/>
        <w:jc w:val="both"/>
        <w:rPr>
          <w:rFonts w:ascii="Times New Roman" w:hAnsi="Times New Roman"/>
          <w:b/>
          <w:sz w:val="24"/>
          <w:szCs w:val="24"/>
        </w:rPr>
      </w:pPr>
      <w:r>
        <w:rPr>
          <w:rFonts w:ascii="Times New Roman" w:hAnsi="Times New Roman" w:cs="Times New Roman"/>
          <w:b/>
          <w:noProof/>
          <w:sz w:val="24"/>
          <w:szCs w:val="24"/>
        </w:rPr>
        <w:lastRenderedPageBreak/>
        <w:drawing>
          <wp:anchor distT="0" distB="0" distL="114300" distR="114300" simplePos="0" relativeHeight="251665408" behindDoc="0" locked="0" layoutInCell="1" allowOverlap="1" wp14:anchorId="486B4A40" wp14:editId="570C61EC">
            <wp:simplePos x="0" y="0"/>
            <wp:positionH relativeFrom="column">
              <wp:posOffset>1350010</wp:posOffset>
            </wp:positionH>
            <wp:positionV relativeFrom="paragraph">
              <wp:posOffset>191770</wp:posOffset>
            </wp:positionV>
            <wp:extent cx="2524125" cy="1444625"/>
            <wp:effectExtent l="0" t="0" r="9525" b="3175"/>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24125" cy="1444625"/>
                    </a:xfrm>
                    <a:prstGeom prst="rect">
                      <a:avLst/>
                    </a:prstGeom>
                    <a:noFill/>
                  </pic:spPr>
                </pic:pic>
              </a:graphicData>
            </a:graphic>
            <wp14:sizeRelH relativeFrom="page">
              <wp14:pctWidth>0</wp14:pctWidth>
            </wp14:sizeRelH>
            <wp14:sizeRelV relativeFrom="page">
              <wp14:pctHeight>0</wp14:pctHeight>
            </wp14:sizeRelV>
          </wp:anchor>
        </w:drawing>
      </w:r>
    </w:p>
    <w:p w:rsidR="00315666" w:rsidRPr="004539F2" w:rsidRDefault="00315666" w:rsidP="00315666">
      <w:pPr>
        <w:widowControl w:val="0"/>
        <w:tabs>
          <w:tab w:val="left" w:pos="90"/>
        </w:tabs>
        <w:ind w:firstLine="567"/>
        <w:jc w:val="both"/>
        <w:rPr>
          <w:rFonts w:ascii="Times New Roman" w:hAnsi="Times New Roman"/>
          <w:b/>
          <w:sz w:val="24"/>
          <w:szCs w:val="24"/>
        </w:rPr>
      </w:pPr>
      <w:r w:rsidRPr="004539F2">
        <w:rPr>
          <w:rFonts w:ascii="Times New Roman" w:hAnsi="Times New Roman"/>
          <w:b/>
          <w:sz w:val="24"/>
          <w:szCs w:val="24"/>
        </w:rPr>
        <w:t>2. Yêu cầu kĩ thuật</w:t>
      </w:r>
    </w:p>
    <w:p w:rsidR="00315666" w:rsidRPr="004539F2" w:rsidRDefault="00315666" w:rsidP="00315666">
      <w:pPr>
        <w:widowControl w:val="0"/>
        <w:tabs>
          <w:tab w:val="left" w:pos="90"/>
        </w:tabs>
        <w:ind w:firstLine="567"/>
        <w:jc w:val="both"/>
        <w:rPr>
          <w:rFonts w:ascii="Times New Roman" w:hAnsi="Times New Roman"/>
          <w:b/>
          <w:sz w:val="24"/>
          <w:szCs w:val="24"/>
        </w:rPr>
      </w:pPr>
      <w:r w:rsidRPr="004539F2">
        <w:rPr>
          <w:rFonts w:ascii="Times New Roman" w:hAnsi="Times New Roman"/>
          <w:b/>
          <w:sz w:val="24"/>
          <w:szCs w:val="24"/>
        </w:rPr>
        <w:t>a. Ngoại quan</w:t>
      </w:r>
    </w:p>
    <w:p w:rsidR="00315666" w:rsidRPr="004539F2" w:rsidRDefault="00315666" w:rsidP="00315666">
      <w:pPr>
        <w:widowControl w:val="0"/>
        <w:ind w:firstLine="567"/>
        <w:jc w:val="both"/>
        <w:rPr>
          <w:rFonts w:ascii="Times New Roman" w:hAnsi="Times New Roman"/>
          <w:sz w:val="24"/>
          <w:szCs w:val="24"/>
        </w:rPr>
      </w:pPr>
      <w:r w:rsidRPr="004539F2">
        <w:rPr>
          <w:rFonts w:ascii="Times New Roman" w:hAnsi="Times New Roman"/>
          <w:sz w:val="24"/>
          <w:szCs w:val="24"/>
        </w:rPr>
        <w:t>Thành trong của ống phải trơn phẳng, không gợn sóng, không điểm hạt, bước xoắn của ống phải đều nhau.</w:t>
      </w:r>
    </w:p>
    <w:p w:rsidR="00315666" w:rsidRPr="004539F2" w:rsidRDefault="00315666" w:rsidP="00315666">
      <w:pPr>
        <w:widowControl w:val="0"/>
        <w:ind w:firstLine="567"/>
        <w:jc w:val="both"/>
        <w:rPr>
          <w:rFonts w:ascii="Times New Roman" w:hAnsi="Times New Roman"/>
          <w:sz w:val="24"/>
          <w:szCs w:val="24"/>
        </w:rPr>
      </w:pPr>
      <w:r w:rsidRPr="004539F2">
        <w:rPr>
          <w:rFonts w:ascii="Times New Roman" w:hAnsi="Times New Roman"/>
          <w:sz w:val="24"/>
          <w:szCs w:val="24"/>
        </w:rPr>
        <w:t>Yêu cầu kỹ thuật của gân tăng cứng cho ống đối với từng loại ống được quy định trong Bảng sau.</w:t>
      </w:r>
    </w:p>
    <w:p w:rsidR="00315666" w:rsidRPr="004539F2" w:rsidRDefault="00315666" w:rsidP="00315666">
      <w:pPr>
        <w:widowControl w:val="0"/>
        <w:tabs>
          <w:tab w:val="left" w:pos="90"/>
        </w:tabs>
        <w:ind w:firstLine="567"/>
        <w:jc w:val="both"/>
        <w:rPr>
          <w:rFonts w:ascii="Times New Roman" w:hAnsi="Times New Roman"/>
          <w:sz w:val="24"/>
          <w:szCs w:val="24"/>
        </w:rPr>
      </w:pPr>
      <w:r w:rsidRPr="004539F2">
        <w:rPr>
          <w:rFonts w:ascii="Times New Roman" w:hAnsi="Times New Roman"/>
          <w:sz w:val="24"/>
          <w:szCs w:val="24"/>
        </w:rPr>
        <w:t>Đơn vị tính bằng milimét</w:t>
      </w:r>
    </w:p>
    <w:tbl>
      <w:tblPr>
        <w:tblW w:w="5000" w:type="pct"/>
        <w:shd w:val="clear" w:color="auto" w:fill="FFFFFF"/>
        <w:tblCellMar>
          <w:left w:w="0" w:type="dxa"/>
          <w:right w:w="0" w:type="dxa"/>
        </w:tblCellMar>
        <w:tblLook w:val="04A0" w:firstRow="1" w:lastRow="0" w:firstColumn="1" w:lastColumn="0" w:noHBand="0" w:noVBand="1"/>
      </w:tblPr>
      <w:tblGrid>
        <w:gridCol w:w="1478"/>
        <w:gridCol w:w="1510"/>
        <w:gridCol w:w="1768"/>
        <w:gridCol w:w="1559"/>
        <w:gridCol w:w="1770"/>
        <w:gridCol w:w="1536"/>
      </w:tblGrid>
      <w:tr w:rsidR="00315666" w:rsidRPr="004539F2" w:rsidTr="00C35C5E">
        <w:trPr>
          <w:trHeight w:val="879"/>
        </w:trPr>
        <w:tc>
          <w:tcPr>
            <w:tcW w:w="768" w:type="pct"/>
            <w:tcBorders>
              <w:top w:val="single" w:sz="8" w:space="0" w:color="auto"/>
              <w:left w:val="single" w:sz="8" w:space="0" w:color="auto"/>
              <w:bottom w:val="single" w:sz="8" w:space="0" w:color="auto"/>
              <w:right w:val="single" w:sz="8" w:space="0" w:color="auto"/>
            </w:tcBorders>
            <w:shd w:val="clear" w:color="auto" w:fill="FFFFFF"/>
            <w:tcMar>
              <w:top w:w="28" w:type="dxa"/>
              <w:left w:w="108" w:type="dxa"/>
              <w:bottom w:w="28" w:type="dxa"/>
              <w:right w:w="108" w:type="dxa"/>
            </w:tcMar>
            <w:vAlign w:val="center"/>
            <w:hideMark/>
          </w:tcPr>
          <w:p w:rsidR="00315666" w:rsidRPr="004539F2" w:rsidRDefault="00315666" w:rsidP="00C35C5E">
            <w:pPr>
              <w:widowControl w:val="0"/>
              <w:jc w:val="center"/>
              <w:rPr>
                <w:rFonts w:ascii="Times New Roman" w:hAnsi="Times New Roman"/>
                <w:b/>
                <w:sz w:val="24"/>
                <w:szCs w:val="24"/>
              </w:rPr>
            </w:pPr>
            <w:r w:rsidRPr="004539F2">
              <w:rPr>
                <w:rFonts w:ascii="Times New Roman" w:hAnsi="Times New Roman"/>
                <w:b/>
                <w:sz w:val="24"/>
                <w:szCs w:val="24"/>
              </w:rPr>
              <w:t>Đường kính danh nghĩa</w:t>
            </w:r>
          </w:p>
        </w:tc>
        <w:tc>
          <w:tcPr>
            <w:tcW w:w="785"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315666" w:rsidRPr="004539F2" w:rsidRDefault="00315666" w:rsidP="00C35C5E">
            <w:pPr>
              <w:widowControl w:val="0"/>
              <w:jc w:val="center"/>
              <w:rPr>
                <w:rFonts w:ascii="Times New Roman" w:hAnsi="Times New Roman"/>
                <w:b/>
                <w:sz w:val="24"/>
                <w:szCs w:val="24"/>
              </w:rPr>
            </w:pPr>
            <w:r w:rsidRPr="004539F2">
              <w:rPr>
                <w:rFonts w:ascii="Times New Roman" w:hAnsi="Times New Roman"/>
                <w:b/>
                <w:sz w:val="24"/>
                <w:szCs w:val="24"/>
              </w:rPr>
              <w:t>Bước xoắn</w:t>
            </w:r>
          </w:p>
        </w:tc>
        <w:tc>
          <w:tcPr>
            <w:tcW w:w="919"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315666" w:rsidRPr="004539F2" w:rsidRDefault="00315666" w:rsidP="00C35C5E">
            <w:pPr>
              <w:widowControl w:val="0"/>
              <w:jc w:val="center"/>
              <w:rPr>
                <w:rFonts w:ascii="Times New Roman" w:hAnsi="Times New Roman"/>
                <w:b/>
                <w:sz w:val="24"/>
                <w:szCs w:val="24"/>
              </w:rPr>
            </w:pPr>
            <w:r w:rsidRPr="004539F2">
              <w:rPr>
                <w:rFonts w:ascii="Times New Roman" w:hAnsi="Times New Roman"/>
                <w:b/>
                <w:sz w:val="24"/>
                <w:szCs w:val="24"/>
              </w:rPr>
              <w:t>Chiều rộng gân</w:t>
            </w:r>
          </w:p>
        </w:tc>
        <w:tc>
          <w:tcPr>
            <w:tcW w:w="810"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315666" w:rsidRPr="004539F2" w:rsidRDefault="00315666" w:rsidP="00C35C5E">
            <w:pPr>
              <w:widowControl w:val="0"/>
              <w:jc w:val="center"/>
              <w:rPr>
                <w:rFonts w:ascii="Times New Roman" w:hAnsi="Times New Roman"/>
                <w:b/>
                <w:sz w:val="24"/>
                <w:szCs w:val="24"/>
              </w:rPr>
            </w:pPr>
            <w:r w:rsidRPr="004539F2">
              <w:rPr>
                <w:rFonts w:ascii="Times New Roman" w:hAnsi="Times New Roman"/>
                <w:b/>
                <w:sz w:val="24"/>
                <w:szCs w:val="24"/>
              </w:rPr>
              <w:t>Chiều rộng khe gân</w:t>
            </w:r>
          </w:p>
        </w:tc>
        <w:tc>
          <w:tcPr>
            <w:tcW w:w="920"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315666" w:rsidRPr="004539F2" w:rsidRDefault="00315666" w:rsidP="00C35C5E">
            <w:pPr>
              <w:widowControl w:val="0"/>
              <w:jc w:val="center"/>
              <w:rPr>
                <w:rFonts w:ascii="Times New Roman" w:hAnsi="Times New Roman"/>
                <w:b/>
                <w:sz w:val="24"/>
                <w:szCs w:val="24"/>
              </w:rPr>
            </w:pPr>
            <w:r w:rsidRPr="004539F2">
              <w:rPr>
                <w:rFonts w:ascii="Times New Roman" w:hAnsi="Times New Roman"/>
                <w:b/>
                <w:sz w:val="24"/>
                <w:szCs w:val="24"/>
              </w:rPr>
              <w:t>Chiều cao gân</w:t>
            </w:r>
          </w:p>
        </w:tc>
        <w:tc>
          <w:tcPr>
            <w:tcW w:w="799"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hideMark/>
          </w:tcPr>
          <w:p w:rsidR="00315666" w:rsidRPr="004539F2" w:rsidRDefault="00315666" w:rsidP="00C35C5E">
            <w:pPr>
              <w:widowControl w:val="0"/>
              <w:jc w:val="center"/>
              <w:rPr>
                <w:rFonts w:ascii="Times New Roman" w:hAnsi="Times New Roman"/>
                <w:b/>
                <w:sz w:val="24"/>
                <w:szCs w:val="24"/>
              </w:rPr>
            </w:pPr>
            <w:r w:rsidRPr="004539F2">
              <w:rPr>
                <w:rFonts w:ascii="Times New Roman" w:hAnsi="Times New Roman"/>
                <w:b/>
                <w:sz w:val="24"/>
                <w:szCs w:val="24"/>
              </w:rPr>
              <w:t>Chiều dày thành ống</w:t>
            </w:r>
          </w:p>
        </w:tc>
      </w:tr>
      <w:tr w:rsidR="00315666" w:rsidRPr="004539F2" w:rsidTr="00C35C5E">
        <w:trPr>
          <w:trHeight w:val="353"/>
        </w:trPr>
        <w:tc>
          <w:tcPr>
            <w:tcW w:w="768" w:type="pct"/>
            <w:tcBorders>
              <w:top w:val="single" w:sz="8" w:space="0" w:color="auto"/>
              <w:left w:val="single" w:sz="8" w:space="0" w:color="auto"/>
              <w:bottom w:val="single" w:sz="8" w:space="0" w:color="auto"/>
              <w:right w:val="single" w:sz="8" w:space="0" w:color="auto"/>
            </w:tcBorders>
            <w:shd w:val="clear" w:color="auto" w:fill="FFFFFF"/>
            <w:tcMar>
              <w:top w:w="28" w:type="dxa"/>
              <w:left w:w="108" w:type="dxa"/>
              <w:bottom w:w="28" w:type="dxa"/>
              <w:right w:w="108" w:type="dxa"/>
            </w:tcMar>
            <w:vAlign w:val="center"/>
          </w:tcPr>
          <w:p w:rsidR="00315666" w:rsidRPr="004539F2" w:rsidRDefault="00315666" w:rsidP="00C35C5E">
            <w:pPr>
              <w:widowControl w:val="0"/>
              <w:jc w:val="center"/>
              <w:rPr>
                <w:rFonts w:ascii="Times New Roman" w:hAnsi="Times New Roman"/>
                <w:sz w:val="24"/>
                <w:szCs w:val="24"/>
                <w:lang w:eastAsia="vi-VN"/>
              </w:rPr>
            </w:pPr>
            <w:r w:rsidRPr="004539F2">
              <w:rPr>
                <w:rFonts w:ascii="Times New Roman" w:hAnsi="Times New Roman"/>
                <w:sz w:val="24"/>
                <w:szCs w:val="24"/>
                <w:lang w:eastAsia="vi-VN"/>
              </w:rPr>
              <w:t>40/30</w:t>
            </w:r>
          </w:p>
        </w:tc>
        <w:tc>
          <w:tcPr>
            <w:tcW w:w="785"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tcPr>
          <w:p w:rsidR="00315666" w:rsidRPr="004539F2" w:rsidRDefault="00315666" w:rsidP="00C35C5E">
            <w:pPr>
              <w:widowControl w:val="0"/>
              <w:jc w:val="center"/>
              <w:rPr>
                <w:rFonts w:ascii="Times New Roman" w:hAnsi="Times New Roman"/>
                <w:sz w:val="24"/>
                <w:szCs w:val="24"/>
                <w:lang w:eastAsia="vi-VN"/>
              </w:rPr>
            </w:pPr>
            <w:r w:rsidRPr="004539F2">
              <w:rPr>
                <w:rFonts w:ascii="Times New Roman" w:hAnsi="Times New Roman"/>
                <w:sz w:val="24"/>
                <w:szCs w:val="24"/>
                <w:lang w:eastAsia="vi-VN"/>
              </w:rPr>
              <w:t>25</w:t>
            </w:r>
          </w:p>
        </w:tc>
        <w:tc>
          <w:tcPr>
            <w:tcW w:w="919"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tcPr>
          <w:p w:rsidR="00315666" w:rsidRPr="004539F2" w:rsidRDefault="00315666" w:rsidP="00C35C5E">
            <w:pPr>
              <w:widowControl w:val="0"/>
              <w:jc w:val="center"/>
              <w:rPr>
                <w:rFonts w:ascii="Times New Roman" w:hAnsi="Times New Roman"/>
                <w:sz w:val="24"/>
                <w:szCs w:val="24"/>
                <w:lang w:eastAsia="vi-VN"/>
              </w:rPr>
            </w:pPr>
            <w:r w:rsidRPr="004539F2">
              <w:rPr>
                <w:rFonts w:ascii="Times New Roman" w:hAnsi="Times New Roman"/>
                <w:sz w:val="24"/>
                <w:szCs w:val="24"/>
                <w:lang w:eastAsia="vi-VN"/>
              </w:rPr>
              <w:t>12</w:t>
            </w:r>
          </w:p>
        </w:tc>
        <w:tc>
          <w:tcPr>
            <w:tcW w:w="810"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tcPr>
          <w:p w:rsidR="00315666" w:rsidRPr="004539F2" w:rsidRDefault="00315666" w:rsidP="00C35C5E">
            <w:pPr>
              <w:widowControl w:val="0"/>
              <w:jc w:val="center"/>
              <w:rPr>
                <w:rFonts w:ascii="Times New Roman" w:hAnsi="Times New Roman"/>
                <w:sz w:val="24"/>
                <w:szCs w:val="24"/>
                <w:lang w:eastAsia="vi-VN"/>
              </w:rPr>
            </w:pPr>
            <w:r w:rsidRPr="004539F2">
              <w:rPr>
                <w:rFonts w:ascii="Times New Roman" w:hAnsi="Times New Roman"/>
                <w:sz w:val="24"/>
                <w:szCs w:val="24"/>
                <w:lang w:eastAsia="vi-VN"/>
              </w:rPr>
              <w:t>13</w:t>
            </w:r>
          </w:p>
        </w:tc>
        <w:tc>
          <w:tcPr>
            <w:tcW w:w="920"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tcPr>
          <w:p w:rsidR="00315666" w:rsidRPr="004539F2" w:rsidRDefault="00315666" w:rsidP="00C35C5E">
            <w:pPr>
              <w:widowControl w:val="0"/>
              <w:jc w:val="center"/>
              <w:rPr>
                <w:rFonts w:ascii="Times New Roman" w:hAnsi="Times New Roman"/>
                <w:sz w:val="24"/>
                <w:szCs w:val="24"/>
                <w:lang w:eastAsia="vi-VN"/>
              </w:rPr>
            </w:pPr>
            <w:r w:rsidRPr="004539F2">
              <w:rPr>
                <w:rFonts w:ascii="Times New Roman" w:hAnsi="Times New Roman"/>
                <w:sz w:val="24"/>
                <w:szCs w:val="24"/>
                <w:lang w:eastAsia="vi-VN"/>
              </w:rPr>
              <w:t>10</w:t>
            </w:r>
          </w:p>
        </w:tc>
        <w:tc>
          <w:tcPr>
            <w:tcW w:w="799" w:type="pct"/>
            <w:tcBorders>
              <w:top w:val="single" w:sz="8" w:space="0" w:color="auto"/>
              <w:left w:val="nil"/>
              <w:bottom w:val="single" w:sz="8" w:space="0" w:color="auto"/>
              <w:right w:val="single" w:sz="8" w:space="0" w:color="auto"/>
            </w:tcBorders>
            <w:shd w:val="clear" w:color="auto" w:fill="FFFFFF"/>
            <w:tcMar>
              <w:top w:w="28" w:type="dxa"/>
              <w:left w:w="108" w:type="dxa"/>
              <w:bottom w:w="28" w:type="dxa"/>
              <w:right w:w="108" w:type="dxa"/>
            </w:tcMar>
            <w:vAlign w:val="center"/>
          </w:tcPr>
          <w:p w:rsidR="00315666" w:rsidRPr="004539F2" w:rsidRDefault="00315666" w:rsidP="00C35C5E">
            <w:pPr>
              <w:widowControl w:val="0"/>
              <w:jc w:val="center"/>
              <w:rPr>
                <w:rFonts w:ascii="Times New Roman" w:hAnsi="Times New Roman"/>
                <w:sz w:val="24"/>
                <w:szCs w:val="24"/>
                <w:lang w:eastAsia="vi-VN"/>
              </w:rPr>
            </w:pPr>
            <w:r w:rsidRPr="004539F2">
              <w:rPr>
                <w:rFonts w:ascii="Times New Roman" w:hAnsi="Times New Roman"/>
                <w:sz w:val="24"/>
                <w:szCs w:val="24"/>
                <w:lang w:eastAsia="vi-VN"/>
              </w:rPr>
              <w:t>2,2</w:t>
            </w:r>
          </w:p>
        </w:tc>
      </w:tr>
    </w:tbl>
    <w:p w:rsidR="00315666" w:rsidRPr="004539F2" w:rsidRDefault="00315666" w:rsidP="00315666">
      <w:pPr>
        <w:widowControl w:val="0"/>
        <w:tabs>
          <w:tab w:val="left" w:pos="90"/>
        </w:tabs>
        <w:ind w:firstLine="567"/>
        <w:rPr>
          <w:rFonts w:ascii="Times New Roman" w:hAnsi="Times New Roman"/>
          <w:b/>
          <w:sz w:val="24"/>
          <w:szCs w:val="24"/>
        </w:rPr>
      </w:pPr>
      <w:r w:rsidRPr="004539F2">
        <w:rPr>
          <w:rFonts w:ascii="Times New Roman" w:hAnsi="Times New Roman"/>
          <w:b/>
          <w:sz w:val="24"/>
          <w:szCs w:val="24"/>
        </w:rPr>
        <w:t>b. Sai lệch về các kích thước</w:t>
      </w:r>
    </w:p>
    <w:p w:rsidR="00315666" w:rsidRPr="004539F2" w:rsidRDefault="00315666" w:rsidP="00315666">
      <w:pPr>
        <w:widowControl w:val="0"/>
        <w:ind w:firstLine="567"/>
        <w:rPr>
          <w:rFonts w:ascii="Times New Roman" w:hAnsi="Times New Roman"/>
          <w:sz w:val="24"/>
          <w:szCs w:val="24"/>
        </w:rPr>
      </w:pPr>
      <w:r w:rsidRPr="004539F2">
        <w:rPr>
          <w:rFonts w:ascii="Times New Roman" w:hAnsi="Times New Roman"/>
          <w:sz w:val="24"/>
          <w:szCs w:val="24"/>
        </w:rPr>
        <w:t>- Sai lệch về đường kính và chiều dài ống HDPE được quy định trong bảng sau:</w:t>
      </w:r>
    </w:p>
    <w:p w:rsidR="00315666" w:rsidRPr="004539F2" w:rsidRDefault="00315666" w:rsidP="00315666">
      <w:pPr>
        <w:widowControl w:val="0"/>
        <w:ind w:firstLine="567"/>
        <w:rPr>
          <w:rFonts w:ascii="Times New Roman" w:hAnsi="Times New Roman"/>
          <w:sz w:val="24"/>
          <w:szCs w:val="24"/>
        </w:rPr>
      </w:pPr>
      <w:r w:rsidRPr="004539F2">
        <w:rPr>
          <w:rFonts w:ascii="Times New Roman" w:hAnsi="Times New Roman"/>
          <w:sz w:val="24"/>
          <w:szCs w:val="24"/>
        </w:rPr>
        <w:t>Đơn vị tính bằng milimét</w:t>
      </w:r>
    </w:p>
    <w:tbl>
      <w:tblPr>
        <w:tblW w:w="5000" w:type="pct"/>
        <w:jc w:val="center"/>
        <w:tblCellMar>
          <w:left w:w="0" w:type="dxa"/>
          <w:right w:w="0" w:type="dxa"/>
        </w:tblCellMar>
        <w:tblLook w:val="04A0" w:firstRow="1" w:lastRow="0" w:firstColumn="1" w:lastColumn="0" w:noHBand="0" w:noVBand="1"/>
      </w:tblPr>
      <w:tblGrid>
        <w:gridCol w:w="2730"/>
        <w:gridCol w:w="2463"/>
        <w:gridCol w:w="2704"/>
        <w:gridCol w:w="1724"/>
      </w:tblGrid>
      <w:tr w:rsidR="00315666" w:rsidRPr="004539F2" w:rsidTr="00C35C5E">
        <w:trPr>
          <w:trHeight w:val="517"/>
          <w:jc w:val="center"/>
        </w:trPr>
        <w:tc>
          <w:tcPr>
            <w:tcW w:w="1419" w:type="pct"/>
            <w:vMerge w:val="restart"/>
            <w:tcBorders>
              <w:top w:val="single" w:sz="8" w:space="0" w:color="auto"/>
              <w:left w:val="single" w:sz="8" w:space="0" w:color="auto"/>
              <w:bottom w:val="single" w:sz="8" w:space="0" w:color="auto"/>
              <w:right w:val="single" w:sz="8" w:space="0" w:color="auto"/>
            </w:tcBorders>
            <w:tcMar>
              <w:top w:w="28" w:type="dxa"/>
              <w:left w:w="108" w:type="dxa"/>
              <w:bottom w:w="28" w:type="dxa"/>
              <w:right w:w="108" w:type="dxa"/>
            </w:tcMar>
            <w:vAlign w:val="center"/>
            <w:hideMark/>
          </w:tcPr>
          <w:p w:rsidR="00315666" w:rsidRPr="004539F2" w:rsidRDefault="00315666" w:rsidP="00C35C5E">
            <w:pPr>
              <w:widowControl w:val="0"/>
              <w:jc w:val="center"/>
              <w:rPr>
                <w:rFonts w:ascii="Times New Roman" w:hAnsi="Times New Roman"/>
                <w:b/>
                <w:sz w:val="24"/>
                <w:szCs w:val="24"/>
              </w:rPr>
            </w:pPr>
            <w:r w:rsidRPr="004539F2">
              <w:rPr>
                <w:rFonts w:ascii="Times New Roman" w:hAnsi="Times New Roman"/>
                <w:b/>
                <w:sz w:val="24"/>
                <w:szCs w:val="24"/>
              </w:rPr>
              <w:t>Ống HDPE</w:t>
            </w:r>
          </w:p>
        </w:tc>
        <w:tc>
          <w:tcPr>
            <w:tcW w:w="1280" w:type="pct"/>
            <w:vMerge w:val="restart"/>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rsidR="00315666" w:rsidRPr="004539F2" w:rsidRDefault="00315666" w:rsidP="00C35C5E">
            <w:pPr>
              <w:widowControl w:val="0"/>
              <w:jc w:val="center"/>
              <w:rPr>
                <w:rFonts w:ascii="Times New Roman" w:hAnsi="Times New Roman"/>
                <w:b/>
                <w:sz w:val="24"/>
                <w:szCs w:val="24"/>
              </w:rPr>
            </w:pPr>
            <w:r w:rsidRPr="004539F2">
              <w:rPr>
                <w:rFonts w:ascii="Times New Roman" w:hAnsi="Times New Roman"/>
                <w:b/>
                <w:sz w:val="24"/>
                <w:szCs w:val="24"/>
              </w:rPr>
              <w:t>Đường kính trong (mm)</w:t>
            </w:r>
          </w:p>
        </w:tc>
        <w:tc>
          <w:tcPr>
            <w:tcW w:w="1405" w:type="pct"/>
            <w:vMerge w:val="restart"/>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rsidR="00315666" w:rsidRPr="004539F2" w:rsidRDefault="00315666" w:rsidP="00C35C5E">
            <w:pPr>
              <w:widowControl w:val="0"/>
              <w:jc w:val="center"/>
              <w:rPr>
                <w:rFonts w:ascii="Times New Roman" w:hAnsi="Times New Roman"/>
                <w:b/>
                <w:sz w:val="24"/>
                <w:szCs w:val="24"/>
              </w:rPr>
            </w:pPr>
            <w:r w:rsidRPr="004539F2">
              <w:rPr>
                <w:rFonts w:ascii="Times New Roman" w:hAnsi="Times New Roman"/>
                <w:b/>
                <w:sz w:val="24"/>
                <w:szCs w:val="24"/>
              </w:rPr>
              <w:t>Đường kính ngoài (mm)</w:t>
            </w:r>
          </w:p>
        </w:tc>
        <w:tc>
          <w:tcPr>
            <w:tcW w:w="896" w:type="pct"/>
            <w:vMerge w:val="restart"/>
            <w:tcBorders>
              <w:top w:val="single" w:sz="8" w:space="0" w:color="auto"/>
              <w:left w:val="nil"/>
              <w:right w:val="single" w:sz="8" w:space="0" w:color="auto"/>
            </w:tcBorders>
            <w:tcMar>
              <w:top w:w="28" w:type="dxa"/>
              <w:left w:w="108" w:type="dxa"/>
              <w:bottom w:w="28" w:type="dxa"/>
              <w:right w:w="108" w:type="dxa"/>
            </w:tcMar>
            <w:vAlign w:val="center"/>
            <w:hideMark/>
          </w:tcPr>
          <w:p w:rsidR="00315666" w:rsidRPr="004539F2" w:rsidRDefault="00315666" w:rsidP="00C35C5E">
            <w:pPr>
              <w:widowControl w:val="0"/>
              <w:jc w:val="center"/>
              <w:rPr>
                <w:rFonts w:ascii="Times New Roman" w:hAnsi="Times New Roman"/>
                <w:b/>
                <w:sz w:val="24"/>
                <w:szCs w:val="24"/>
              </w:rPr>
            </w:pPr>
            <w:r w:rsidRPr="004539F2">
              <w:rPr>
                <w:rFonts w:ascii="Times New Roman" w:hAnsi="Times New Roman"/>
                <w:b/>
                <w:sz w:val="24"/>
                <w:szCs w:val="24"/>
              </w:rPr>
              <w:t>Chiều dài (m)</w:t>
            </w:r>
          </w:p>
        </w:tc>
      </w:tr>
      <w:tr w:rsidR="00315666" w:rsidRPr="004539F2" w:rsidTr="00C35C5E">
        <w:trPr>
          <w:trHeight w:val="517"/>
          <w:jc w:val="center"/>
        </w:trPr>
        <w:tc>
          <w:tcPr>
            <w:tcW w:w="1419" w:type="pct"/>
            <w:vMerge/>
            <w:tcBorders>
              <w:top w:val="single" w:sz="8" w:space="0" w:color="auto"/>
              <w:left w:val="single" w:sz="8" w:space="0" w:color="auto"/>
              <w:bottom w:val="single" w:sz="8" w:space="0" w:color="auto"/>
              <w:right w:val="single" w:sz="8" w:space="0" w:color="auto"/>
            </w:tcBorders>
            <w:vAlign w:val="center"/>
            <w:hideMark/>
          </w:tcPr>
          <w:p w:rsidR="00315666" w:rsidRPr="004539F2" w:rsidRDefault="00315666" w:rsidP="00C35C5E">
            <w:pPr>
              <w:widowControl w:val="0"/>
              <w:jc w:val="center"/>
              <w:rPr>
                <w:rFonts w:ascii="Times New Roman" w:hAnsi="Times New Roman"/>
                <w:sz w:val="24"/>
                <w:szCs w:val="24"/>
                <w:lang w:eastAsia="vi-VN"/>
              </w:rPr>
            </w:pPr>
          </w:p>
        </w:tc>
        <w:tc>
          <w:tcPr>
            <w:tcW w:w="1280" w:type="pct"/>
            <w:vMerge/>
            <w:tcBorders>
              <w:top w:val="single" w:sz="8" w:space="0" w:color="auto"/>
              <w:left w:val="nil"/>
              <w:bottom w:val="single" w:sz="8" w:space="0" w:color="auto"/>
              <w:right w:val="single" w:sz="8" w:space="0" w:color="auto"/>
            </w:tcBorders>
            <w:vAlign w:val="center"/>
            <w:hideMark/>
          </w:tcPr>
          <w:p w:rsidR="00315666" w:rsidRPr="004539F2" w:rsidRDefault="00315666" w:rsidP="00C35C5E">
            <w:pPr>
              <w:widowControl w:val="0"/>
              <w:jc w:val="center"/>
              <w:rPr>
                <w:rFonts w:ascii="Times New Roman" w:hAnsi="Times New Roman"/>
                <w:sz w:val="24"/>
                <w:szCs w:val="24"/>
                <w:lang w:eastAsia="vi-VN"/>
              </w:rPr>
            </w:pPr>
          </w:p>
        </w:tc>
        <w:tc>
          <w:tcPr>
            <w:tcW w:w="1405" w:type="pct"/>
            <w:vMerge/>
            <w:tcBorders>
              <w:top w:val="single" w:sz="8" w:space="0" w:color="auto"/>
              <w:left w:val="nil"/>
              <w:bottom w:val="single" w:sz="8" w:space="0" w:color="auto"/>
              <w:right w:val="single" w:sz="8" w:space="0" w:color="auto"/>
            </w:tcBorders>
            <w:vAlign w:val="center"/>
            <w:hideMark/>
          </w:tcPr>
          <w:p w:rsidR="00315666" w:rsidRPr="004539F2" w:rsidRDefault="00315666" w:rsidP="00C35C5E">
            <w:pPr>
              <w:widowControl w:val="0"/>
              <w:jc w:val="center"/>
              <w:rPr>
                <w:rFonts w:ascii="Times New Roman" w:hAnsi="Times New Roman"/>
                <w:sz w:val="24"/>
                <w:szCs w:val="24"/>
                <w:lang w:eastAsia="vi-VN"/>
              </w:rPr>
            </w:pPr>
          </w:p>
        </w:tc>
        <w:tc>
          <w:tcPr>
            <w:tcW w:w="896" w:type="pct"/>
            <w:vMerge/>
            <w:tcBorders>
              <w:left w:val="nil"/>
              <w:bottom w:val="single" w:sz="8" w:space="0" w:color="auto"/>
              <w:right w:val="single" w:sz="8" w:space="0" w:color="auto"/>
            </w:tcBorders>
            <w:vAlign w:val="center"/>
            <w:hideMark/>
          </w:tcPr>
          <w:p w:rsidR="00315666" w:rsidRPr="004539F2" w:rsidRDefault="00315666" w:rsidP="00C35C5E">
            <w:pPr>
              <w:widowControl w:val="0"/>
              <w:jc w:val="center"/>
              <w:rPr>
                <w:rFonts w:ascii="Times New Roman" w:hAnsi="Times New Roman"/>
                <w:sz w:val="24"/>
                <w:szCs w:val="24"/>
                <w:lang w:eastAsia="vi-VN"/>
              </w:rPr>
            </w:pPr>
          </w:p>
        </w:tc>
      </w:tr>
      <w:tr w:rsidR="00315666" w:rsidRPr="004539F2" w:rsidTr="00C35C5E">
        <w:trPr>
          <w:trHeight w:val="78"/>
          <w:jc w:val="center"/>
        </w:trPr>
        <w:tc>
          <w:tcPr>
            <w:tcW w:w="1419" w:type="pct"/>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tcPr>
          <w:p w:rsidR="00315666" w:rsidRPr="004539F2" w:rsidRDefault="00315666" w:rsidP="00C35C5E">
            <w:pPr>
              <w:widowControl w:val="0"/>
              <w:jc w:val="center"/>
              <w:rPr>
                <w:rFonts w:ascii="Times New Roman" w:hAnsi="Times New Roman"/>
                <w:sz w:val="24"/>
                <w:szCs w:val="24"/>
                <w:lang w:eastAsia="vi-VN"/>
              </w:rPr>
            </w:pPr>
            <w:r w:rsidRPr="004539F2">
              <w:rPr>
                <w:rFonts w:ascii="Times New Roman" w:hAnsi="Times New Roman"/>
                <w:sz w:val="24"/>
                <w:szCs w:val="24"/>
                <w:lang w:eastAsia="vi-VN"/>
              </w:rPr>
              <w:t>40/30</w:t>
            </w:r>
          </w:p>
        </w:tc>
        <w:tc>
          <w:tcPr>
            <w:tcW w:w="1280" w:type="pct"/>
            <w:tcBorders>
              <w:top w:val="nil"/>
              <w:left w:val="nil"/>
              <w:bottom w:val="single" w:sz="8" w:space="0" w:color="auto"/>
              <w:right w:val="single" w:sz="8" w:space="0" w:color="auto"/>
            </w:tcBorders>
            <w:tcMar>
              <w:top w:w="28" w:type="dxa"/>
              <w:left w:w="108" w:type="dxa"/>
              <w:bottom w:w="28" w:type="dxa"/>
              <w:right w:w="108" w:type="dxa"/>
            </w:tcMar>
            <w:vAlign w:val="center"/>
          </w:tcPr>
          <w:p w:rsidR="00315666" w:rsidRPr="004539F2" w:rsidRDefault="00315666" w:rsidP="00C35C5E">
            <w:pPr>
              <w:widowControl w:val="0"/>
              <w:jc w:val="center"/>
              <w:rPr>
                <w:rFonts w:ascii="Times New Roman" w:hAnsi="Times New Roman"/>
                <w:sz w:val="24"/>
                <w:szCs w:val="24"/>
                <w:lang w:eastAsia="vi-VN"/>
              </w:rPr>
            </w:pPr>
            <w:r w:rsidRPr="004539F2">
              <w:rPr>
                <w:rFonts w:ascii="Times New Roman" w:hAnsi="Times New Roman"/>
                <w:sz w:val="24"/>
                <w:szCs w:val="24"/>
                <w:lang w:eastAsia="vi-VN"/>
              </w:rPr>
              <w:t>30±2,0</w:t>
            </w:r>
          </w:p>
        </w:tc>
        <w:tc>
          <w:tcPr>
            <w:tcW w:w="1405" w:type="pct"/>
            <w:tcBorders>
              <w:top w:val="nil"/>
              <w:left w:val="nil"/>
              <w:bottom w:val="single" w:sz="8" w:space="0" w:color="auto"/>
              <w:right w:val="single" w:sz="8" w:space="0" w:color="auto"/>
            </w:tcBorders>
            <w:tcMar>
              <w:top w:w="28" w:type="dxa"/>
              <w:left w:w="108" w:type="dxa"/>
              <w:bottom w:w="28" w:type="dxa"/>
              <w:right w:w="108" w:type="dxa"/>
            </w:tcMar>
            <w:vAlign w:val="center"/>
          </w:tcPr>
          <w:p w:rsidR="00315666" w:rsidRPr="004539F2" w:rsidRDefault="00315666" w:rsidP="00C35C5E">
            <w:pPr>
              <w:widowControl w:val="0"/>
              <w:jc w:val="center"/>
              <w:rPr>
                <w:rFonts w:ascii="Times New Roman" w:hAnsi="Times New Roman"/>
                <w:sz w:val="24"/>
                <w:szCs w:val="24"/>
                <w:lang w:eastAsia="vi-VN"/>
              </w:rPr>
            </w:pPr>
            <w:r w:rsidRPr="004539F2">
              <w:rPr>
                <w:rFonts w:ascii="Times New Roman" w:hAnsi="Times New Roman"/>
                <w:sz w:val="24"/>
                <w:szCs w:val="24"/>
                <w:lang w:eastAsia="vi-VN"/>
              </w:rPr>
              <w:t>40±2,0</w:t>
            </w:r>
          </w:p>
        </w:tc>
        <w:tc>
          <w:tcPr>
            <w:tcW w:w="896" w:type="pct"/>
            <w:tcBorders>
              <w:top w:val="nil"/>
              <w:left w:val="nil"/>
              <w:bottom w:val="single" w:sz="8" w:space="0" w:color="auto"/>
              <w:right w:val="single" w:sz="8" w:space="0" w:color="auto"/>
            </w:tcBorders>
            <w:vAlign w:val="center"/>
          </w:tcPr>
          <w:p w:rsidR="00315666" w:rsidRPr="004539F2" w:rsidRDefault="00315666" w:rsidP="00C35C5E">
            <w:pPr>
              <w:widowControl w:val="0"/>
              <w:jc w:val="center"/>
              <w:rPr>
                <w:rFonts w:ascii="Times New Roman" w:hAnsi="Times New Roman"/>
                <w:sz w:val="24"/>
                <w:szCs w:val="24"/>
                <w:lang w:eastAsia="vi-VN"/>
              </w:rPr>
            </w:pPr>
            <w:r w:rsidRPr="004539F2">
              <w:rPr>
                <w:rFonts w:ascii="Times New Roman" w:hAnsi="Times New Roman"/>
                <w:sz w:val="24"/>
                <w:szCs w:val="24"/>
                <w:lang w:eastAsia="vi-VN"/>
              </w:rPr>
              <w:t>500</w:t>
            </w:r>
          </w:p>
        </w:tc>
      </w:tr>
    </w:tbl>
    <w:p w:rsidR="00315666" w:rsidRPr="004539F2" w:rsidRDefault="00315666" w:rsidP="00315666">
      <w:pPr>
        <w:widowControl w:val="0"/>
        <w:ind w:firstLine="567"/>
        <w:rPr>
          <w:rFonts w:ascii="Times New Roman" w:hAnsi="Times New Roman"/>
          <w:sz w:val="24"/>
          <w:szCs w:val="24"/>
        </w:rPr>
      </w:pPr>
      <w:r w:rsidRPr="004539F2">
        <w:rPr>
          <w:rFonts w:ascii="Times New Roman" w:hAnsi="Times New Roman"/>
          <w:sz w:val="24"/>
          <w:szCs w:val="24"/>
        </w:rPr>
        <w:t>- Sai lệch về chiều dày thành ống và chiều dày gân ống HDPE1L được quy định trong bảng sau:</w:t>
      </w:r>
    </w:p>
    <w:p w:rsidR="00315666" w:rsidRPr="004539F2" w:rsidRDefault="00315666" w:rsidP="00315666">
      <w:pPr>
        <w:widowControl w:val="0"/>
        <w:tabs>
          <w:tab w:val="left" w:pos="90"/>
        </w:tabs>
        <w:ind w:firstLine="567"/>
        <w:rPr>
          <w:rFonts w:ascii="Times New Roman" w:hAnsi="Times New Roman"/>
          <w:sz w:val="24"/>
          <w:szCs w:val="24"/>
        </w:rPr>
      </w:pPr>
      <w:r w:rsidRPr="004539F2">
        <w:rPr>
          <w:rFonts w:ascii="Times New Roman" w:hAnsi="Times New Roman"/>
          <w:sz w:val="24"/>
          <w:szCs w:val="24"/>
        </w:rPr>
        <w:t>Đơn vị tính bằng milimét</w:t>
      </w:r>
    </w:p>
    <w:p w:rsidR="00315666" w:rsidRPr="004539F2" w:rsidRDefault="00315666" w:rsidP="00315666">
      <w:pPr>
        <w:widowControl w:val="0"/>
        <w:tabs>
          <w:tab w:val="left" w:pos="90"/>
        </w:tabs>
        <w:ind w:firstLine="567"/>
        <w:rPr>
          <w:rFonts w:ascii="Times New Roman" w:hAnsi="Times New Roman"/>
          <w:b/>
          <w:sz w:val="24"/>
          <w:szCs w:val="24"/>
        </w:rPr>
      </w:pPr>
      <w:r w:rsidRPr="004539F2">
        <w:rPr>
          <w:rFonts w:ascii="Times New Roman" w:hAnsi="Times New Roman"/>
          <w:b/>
          <w:sz w:val="24"/>
          <w:szCs w:val="24"/>
        </w:rPr>
        <w:t>c. Độ bền của ống trong môi trường hóa chất</w:t>
      </w:r>
    </w:p>
    <w:p w:rsidR="00315666" w:rsidRPr="004539F2" w:rsidRDefault="00315666" w:rsidP="00315666">
      <w:pPr>
        <w:widowControl w:val="0"/>
        <w:tabs>
          <w:tab w:val="left" w:pos="90"/>
        </w:tabs>
        <w:ind w:firstLine="567"/>
        <w:rPr>
          <w:rFonts w:ascii="Times New Roman" w:hAnsi="Times New Roman"/>
          <w:sz w:val="24"/>
          <w:szCs w:val="24"/>
        </w:rPr>
      </w:pPr>
      <w:r w:rsidRPr="004539F2">
        <w:rPr>
          <w:rFonts w:ascii="Times New Roman" w:hAnsi="Times New Roman"/>
          <w:sz w:val="24"/>
          <w:szCs w:val="24"/>
        </w:rPr>
        <w:t>Độ bền hóa của ống được quy định trong bảng sau.</w:t>
      </w:r>
    </w:p>
    <w:tbl>
      <w:tblPr>
        <w:tblW w:w="5000" w:type="pct"/>
        <w:jc w:val="center"/>
        <w:tblCellMar>
          <w:left w:w="0" w:type="dxa"/>
          <w:right w:w="0" w:type="dxa"/>
        </w:tblCellMar>
        <w:tblLook w:val="04A0" w:firstRow="1" w:lastRow="0" w:firstColumn="1" w:lastColumn="0" w:noHBand="0" w:noVBand="1"/>
      </w:tblPr>
      <w:tblGrid>
        <w:gridCol w:w="4220"/>
        <w:gridCol w:w="5401"/>
      </w:tblGrid>
      <w:tr w:rsidR="00315666" w:rsidRPr="004539F2" w:rsidTr="00C35C5E">
        <w:trPr>
          <w:trHeight w:val="20"/>
          <w:jc w:val="center"/>
        </w:trPr>
        <w:tc>
          <w:tcPr>
            <w:tcW w:w="4157" w:type="dxa"/>
            <w:tcBorders>
              <w:top w:val="single" w:sz="8" w:space="0" w:color="auto"/>
              <w:left w:val="single" w:sz="8" w:space="0" w:color="auto"/>
              <w:bottom w:val="single" w:sz="8" w:space="0" w:color="auto"/>
              <w:right w:val="single" w:sz="8" w:space="0" w:color="auto"/>
            </w:tcBorders>
            <w:tcMar>
              <w:top w:w="28" w:type="dxa"/>
              <w:left w:w="108" w:type="dxa"/>
              <w:bottom w:w="28" w:type="dxa"/>
              <w:right w:w="108" w:type="dxa"/>
            </w:tcMar>
            <w:vAlign w:val="center"/>
            <w:hideMark/>
          </w:tcPr>
          <w:p w:rsidR="00315666" w:rsidRPr="004539F2" w:rsidRDefault="00315666" w:rsidP="00C35C5E">
            <w:pPr>
              <w:widowControl w:val="0"/>
              <w:jc w:val="center"/>
              <w:rPr>
                <w:rFonts w:ascii="Times New Roman" w:hAnsi="Times New Roman"/>
                <w:sz w:val="24"/>
                <w:szCs w:val="24"/>
                <w:lang w:eastAsia="vi-VN"/>
              </w:rPr>
            </w:pPr>
            <w:r w:rsidRPr="004539F2">
              <w:rPr>
                <w:rFonts w:ascii="Times New Roman" w:hAnsi="Times New Roman"/>
                <w:sz w:val="24"/>
                <w:szCs w:val="24"/>
                <w:lang w:eastAsia="vi-VN"/>
              </w:rPr>
              <w:lastRenderedPageBreak/>
              <w:t>Hóa chất thử nghiệm</w:t>
            </w:r>
          </w:p>
        </w:tc>
        <w:tc>
          <w:tcPr>
            <w:tcW w:w="5321" w:type="dxa"/>
            <w:tcBorders>
              <w:top w:val="single" w:sz="8" w:space="0" w:color="auto"/>
              <w:left w:val="nil"/>
              <w:bottom w:val="single" w:sz="8" w:space="0" w:color="auto"/>
              <w:right w:val="single" w:sz="8" w:space="0" w:color="auto"/>
            </w:tcBorders>
            <w:tcMar>
              <w:top w:w="28" w:type="dxa"/>
              <w:left w:w="108" w:type="dxa"/>
              <w:bottom w:w="28" w:type="dxa"/>
              <w:right w:w="108" w:type="dxa"/>
            </w:tcMar>
            <w:vAlign w:val="center"/>
            <w:hideMark/>
          </w:tcPr>
          <w:p w:rsidR="00315666" w:rsidRPr="004539F2" w:rsidRDefault="00315666" w:rsidP="00C35C5E">
            <w:pPr>
              <w:widowControl w:val="0"/>
              <w:jc w:val="center"/>
              <w:rPr>
                <w:rFonts w:ascii="Times New Roman" w:hAnsi="Times New Roman"/>
                <w:sz w:val="24"/>
                <w:szCs w:val="24"/>
                <w:lang w:eastAsia="vi-VN"/>
              </w:rPr>
            </w:pPr>
            <w:r w:rsidRPr="004539F2">
              <w:rPr>
                <w:rFonts w:ascii="Times New Roman" w:hAnsi="Times New Roman"/>
                <w:sz w:val="24"/>
                <w:szCs w:val="24"/>
                <w:lang w:eastAsia="vi-VN"/>
              </w:rPr>
              <w:t>Mức quy định, g/45cm2, không lớn hơn</w:t>
            </w:r>
          </w:p>
        </w:tc>
      </w:tr>
      <w:tr w:rsidR="00315666" w:rsidRPr="004539F2" w:rsidTr="00C35C5E">
        <w:trPr>
          <w:trHeight w:val="20"/>
          <w:jc w:val="center"/>
        </w:trPr>
        <w:tc>
          <w:tcPr>
            <w:tcW w:w="415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rsidR="00315666" w:rsidRPr="004539F2" w:rsidRDefault="00315666" w:rsidP="00C35C5E">
            <w:pPr>
              <w:widowControl w:val="0"/>
              <w:jc w:val="center"/>
              <w:rPr>
                <w:rFonts w:ascii="Times New Roman" w:hAnsi="Times New Roman"/>
                <w:sz w:val="24"/>
                <w:szCs w:val="24"/>
                <w:lang w:eastAsia="vi-VN"/>
              </w:rPr>
            </w:pPr>
            <w:r w:rsidRPr="004539F2">
              <w:rPr>
                <w:rFonts w:ascii="Times New Roman" w:hAnsi="Times New Roman"/>
                <w:sz w:val="24"/>
                <w:szCs w:val="24"/>
                <w:lang w:eastAsia="vi-VN"/>
              </w:rPr>
              <w:t>I. Dung dịch H2SO4 93 %</w:t>
            </w:r>
          </w:p>
        </w:tc>
        <w:tc>
          <w:tcPr>
            <w:tcW w:w="5321"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rsidR="00315666" w:rsidRPr="004539F2" w:rsidRDefault="00315666" w:rsidP="00C35C5E">
            <w:pPr>
              <w:widowControl w:val="0"/>
              <w:jc w:val="center"/>
              <w:rPr>
                <w:rFonts w:ascii="Times New Roman" w:hAnsi="Times New Roman"/>
                <w:sz w:val="24"/>
                <w:szCs w:val="24"/>
                <w:lang w:eastAsia="vi-VN"/>
              </w:rPr>
            </w:pPr>
            <w:r w:rsidRPr="004539F2">
              <w:rPr>
                <w:rFonts w:ascii="Times New Roman" w:hAnsi="Times New Roman"/>
                <w:sz w:val="24"/>
                <w:szCs w:val="24"/>
                <w:lang w:eastAsia="vi-VN"/>
              </w:rPr>
              <w:t>0,0025</w:t>
            </w:r>
          </w:p>
        </w:tc>
      </w:tr>
      <w:tr w:rsidR="00315666" w:rsidRPr="004539F2" w:rsidTr="00C35C5E">
        <w:trPr>
          <w:trHeight w:val="20"/>
          <w:jc w:val="center"/>
        </w:trPr>
        <w:tc>
          <w:tcPr>
            <w:tcW w:w="4157" w:type="dxa"/>
            <w:tcBorders>
              <w:top w:val="nil"/>
              <w:left w:val="single" w:sz="8" w:space="0" w:color="auto"/>
              <w:bottom w:val="single" w:sz="8" w:space="0" w:color="auto"/>
              <w:right w:val="single" w:sz="8" w:space="0" w:color="auto"/>
            </w:tcBorders>
            <w:tcMar>
              <w:top w:w="28" w:type="dxa"/>
              <w:left w:w="108" w:type="dxa"/>
              <w:bottom w:w="28" w:type="dxa"/>
              <w:right w:w="108" w:type="dxa"/>
            </w:tcMar>
            <w:vAlign w:val="center"/>
            <w:hideMark/>
          </w:tcPr>
          <w:p w:rsidR="00315666" w:rsidRPr="004539F2" w:rsidRDefault="00315666" w:rsidP="00C35C5E">
            <w:pPr>
              <w:widowControl w:val="0"/>
              <w:jc w:val="center"/>
              <w:rPr>
                <w:rFonts w:ascii="Times New Roman" w:hAnsi="Times New Roman"/>
                <w:sz w:val="24"/>
                <w:szCs w:val="24"/>
                <w:lang w:eastAsia="vi-VN"/>
              </w:rPr>
            </w:pPr>
            <w:r w:rsidRPr="004539F2">
              <w:rPr>
                <w:rFonts w:ascii="Times New Roman" w:hAnsi="Times New Roman"/>
                <w:sz w:val="24"/>
                <w:szCs w:val="24"/>
                <w:lang w:eastAsia="vi-VN"/>
              </w:rPr>
              <w:t>II. Dung dịch NaOH bão hòa</w:t>
            </w:r>
          </w:p>
        </w:tc>
        <w:tc>
          <w:tcPr>
            <w:tcW w:w="5321" w:type="dxa"/>
            <w:tcBorders>
              <w:top w:val="nil"/>
              <w:left w:val="nil"/>
              <w:bottom w:val="single" w:sz="8" w:space="0" w:color="auto"/>
              <w:right w:val="single" w:sz="8" w:space="0" w:color="auto"/>
            </w:tcBorders>
            <w:tcMar>
              <w:top w:w="28" w:type="dxa"/>
              <w:left w:w="108" w:type="dxa"/>
              <w:bottom w:w="28" w:type="dxa"/>
              <w:right w:w="108" w:type="dxa"/>
            </w:tcMar>
            <w:vAlign w:val="center"/>
            <w:hideMark/>
          </w:tcPr>
          <w:p w:rsidR="00315666" w:rsidRPr="004539F2" w:rsidRDefault="00315666" w:rsidP="00C35C5E">
            <w:pPr>
              <w:widowControl w:val="0"/>
              <w:jc w:val="center"/>
              <w:rPr>
                <w:rFonts w:ascii="Times New Roman" w:hAnsi="Times New Roman"/>
                <w:sz w:val="24"/>
                <w:szCs w:val="24"/>
                <w:lang w:eastAsia="vi-VN"/>
              </w:rPr>
            </w:pPr>
            <w:r w:rsidRPr="004539F2">
              <w:rPr>
                <w:rFonts w:ascii="Times New Roman" w:hAnsi="Times New Roman"/>
                <w:sz w:val="24"/>
                <w:szCs w:val="24"/>
                <w:lang w:eastAsia="vi-VN"/>
              </w:rPr>
              <w:t>0,00</w:t>
            </w:r>
          </w:p>
        </w:tc>
      </w:tr>
    </w:tbl>
    <w:p w:rsidR="00315666" w:rsidRPr="004539F2" w:rsidRDefault="00315666" w:rsidP="00315666">
      <w:pPr>
        <w:widowControl w:val="0"/>
        <w:tabs>
          <w:tab w:val="left" w:pos="90"/>
        </w:tabs>
        <w:ind w:firstLine="567"/>
        <w:rPr>
          <w:rFonts w:ascii="Times New Roman" w:hAnsi="Times New Roman"/>
          <w:b/>
          <w:sz w:val="24"/>
          <w:szCs w:val="24"/>
        </w:rPr>
      </w:pPr>
      <w:r w:rsidRPr="004539F2">
        <w:rPr>
          <w:rFonts w:ascii="Times New Roman" w:hAnsi="Times New Roman"/>
          <w:b/>
          <w:sz w:val="24"/>
          <w:szCs w:val="24"/>
        </w:rPr>
        <w:t>d. Độ biến dạng hình học của ống (DY)</w:t>
      </w:r>
    </w:p>
    <w:p w:rsidR="00315666" w:rsidRDefault="00315666" w:rsidP="00315666">
      <w:pPr>
        <w:widowControl w:val="0"/>
        <w:ind w:firstLine="567"/>
        <w:rPr>
          <w:rFonts w:ascii="Times New Roman" w:hAnsi="Times New Roman"/>
          <w:sz w:val="24"/>
          <w:szCs w:val="24"/>
        </w:rPr>
      </w:pPr>
      <w:r w:rsidRPr="004539F2">
        <w:rPr>
          <w:rFonts w:ascii="Times New Roman" w:hAnsi="Times New Roman"/>
          <w:sz w:val="24"/>
          <w:szCs w:val="24"/>
        </w:rPr>
        <w:t>Gia tải nén ống một đoạn so với vị trí ban đầu là DY = 5 %, quan sát ngoại quan của ống tại thời điểm này. Ống kiểm tra được coi là đạt yêu cầu khi không bị rạn nứt hoặc vỡ.</w:t>
      </w:r>
    </w:p>
    <w:p w:rsidR="00315666" w:rsidRDefault="00B7020E" w:rsidP="00B7020E">
      <w:pPr>
        <w:widowControl w:val="0"/>
        <w:rPr>
          <w:rFonts w:ascii="Times New Roman" w:hAnsi="Times New Roman"/>
          <w:b/>
          <w:iCs/>
          <w:sz w:val="24"/>
          <w:szCs w:val="24"/>
          <w:lang w:val="en-SG"/>
        </w:rPr>
      </w:pPr>
      <w:r>
        <w:rPr>
          <w:rFonts w:ascii="Times New Roman" w:hAnsi="Times New Roman"/>
          <w:b/>
          <w:sz w:val="24"/>
          <w:szCs w:val="24"/>
        </w:rPr>
        <w:t>XIX</w:t>
      </w:r>
      <w:r w:rsidR="00315666" w:rsidRPr="00315666">
        <w:rPr>
          <w:rFonts w:ascii="Times New Roman" w:hAnsi="Times New Roman"/>
          <w:b/>
          <w:sz w:val="24"/>
          <w:szCs w:val="24"/>
        </w:rPr>
        <w:t xml:space="preserve">. </w:t>
      </w:r>
      <w:r w:rsidR="00315666" w:rsidRPr="00315666">
        <w:rPr>
          <w:rFonts w:ascii="Times New Roman" w:hAnsi="Times New Roman"/>
          <w:b/>
          <w:iCs/>
          <w:sz w:val="24"/>
          <w:szCs w:val="24"/>
          <w:lang w:val="en-SG"/>
        </w:rPr>
        <w:t>THÉP MẠ KẼM</w:t>
      </w:r>
      <w:r w:rsidR="00315666">
        <w:rPr>
          <w:rFonts w:ascii="Times New Roman" w:hAnsi="Times New Roman"/>
          <w:b/>
          <w:iCs/>
          <w:sz w:val="24"/>
          <w:szCs w:val="24"/>
          <w:lang w:val="en-SG"/>
        </w:rPr>
        <w:t>:</w:t>
      </w:r>
    </w:p>
    <w:p w:rsidR="00315666" w:rsidRPr="004539F2" w:rsidRDefault="00315666" w:rsidP="00315666">
      <w:pPr>
        <w:widowControl w:val="0"/>
        <w:spacing w:before="60" w:after="60" w:line="360" w:lineRule="exact"/>
        <w:jc w:val="both"/>
        <w:rPr>
          <w:rFonts w:ascii="Times New Roman" w:hAnsi="Times New Roman"/>
          <w:b/>
          <w:sz w:val="24"/>
          <w:szCs w:val="24"/>
        </w:rPr>
      </w:pPr>
      <w:r w:rsidRPr="004539F2">
        <w:rPr>
          <w:rFonts w:ascii="Times New Roman" w:hAnsi="Times New Roman"/>
          <w:b/>
          <w:sz w:val="24"/>
          <w:szCs w:val="24"/>
        </w:rPr>
        <w:t>1. Phạm vi:</w:t>
      </w:r>
    </w:p>
    <w:p w:rsidR="00315666" w:rsidRPr="004539F2" w:rsidRDefault="00315666" w:rsidP="00315666">
      <w:pPr>
        <w:widowControl w:val="0"/>
        <w:spacing w:before="60" w:after="60" w:line="360" w:lineRule="exact"/>
        <w:jc w:val="both"/>
        <w:rPr>
          <w:rFonts w:ascii="Times New Roman" w:hAnsi="Times New Roman"/>
          <w:sz w:val="24"/>
          <w:szCs w:val="24"/>
          <w:lang w:val="vi-VN"/>
        </w:rPr>
      </w:pPr>
      <w:r w:rsidRPr="004539F2">
        <w:rPr>
          <w:rFonts w:ascii="Times New Roman" w:hAnsi="Times New Roman"/>
          <w:sz w:val="24"/>
          <w:szCs w:val="24"/>
          <w:lang w:val="vi-VN"/>
        </w:rPr>
        <w:t>Yêu cầu kỹ thuật này áp dụng cho các chi tiết chế tạo bằng sắt và lớp mạ kẽm nhúng nóng trên bề mặt hệ thống các chi tiết trên đường dây và trạm biến áp; hệ thống tiếp địa đường dây và trạm biến áp; bu lông và đai ốc để bảo vệ chống ăn mòn do tác động của môi trường.</w:t>
      </w:r>
    </w:p>
    <w:p w:rsidR="00315666" w:rsidRPr="004539F2" w:rsidRDefault="00315666" w:rsidP="00315666">
      <w:pPr>
        <w:widowControl w:val="0"/>
        <w:spacing w:before="60" w:after="60" w:line="360" w:lineRule="exact"/>
        <w:jc w:val="both"/>
        <w:rPr>
          <w:rFonts w:ascii="Times New Roman" w:hAnsi="Times New Roman"/>
          <w:b/>
          <w:sz w:val="24"/>
          <w:szCs w:val="24"/>
        </w:rPr>
      </w:pPr>
      <w:r w:rsidRPr="004539F2">
        <w:rPr>
          <w:rFonts w:ascii="Times New Roman" w:hAnsi="Times New Roman"/>
          <w:b/>
          <w:sz w:val="24"/>
          <w:szCs w:val="24"/>
        </w:rPr>
        <w:t>2. Yêu cầu kỹ thuật:</w:t>
      </w:r>
    </w:p>
    <w:p w:rsidR="00315666" w:rsidRPr="004539F2" w:rsidRDefault="00315666" w:rsidP="00315666">
      <w:pPr>
        <w:widowControl w:val="0"/>
        <w:spacing w:before="60" w:after="60" w:line="360" w:lineRule="exact"/>
        <w:jc w:val="both"/>
        <w:rPr>
          <w:rFonts w:ascii="Times New Roman" w:hAnsi="Times New Roman"/>
          <w:sz w:val="24"/>
          <w:szCs w:val="24"/>
          <w:lang w:val="vi-VN"/>
        </w:rPr>
      </w:pPr>
      <w:r w:rsidRPr="004539F2">
        <w:rPr>
          <w:rFonts w:ascii="Times New Roman" w:hAnsi="Times New Roman"/>
          <w:sz w:val="24"/>
          <w:szCs w:val="24"/>
          <w:lang w:val="vi-VN"/>
        </w:rPr>
        <w:t xml:space="preserve">- Tất cả các chi tiết chế tạo bằng sắt phải được chế tạo theo đúng bản vẽ kỹ thuật, đảm bảo về kích thước và trọng lượng của chi tiết, chiều cao đường hàn 6 </w:t>
      </w:r>
      <w:r w:rsidRPr="004539F2">
        <w:rPr>
          <w:rFonts w:ascii="Times New Roman" w:hAnsi="Times New Roman"/>
          <w:sz w:val="24"/>
          <w:szCs w:val="24"/>
          <w:lang w:val="vi-VN"/>
        </w:rPr>
        <w:sym w:font="Symbol" w:char="F0B8"/>
      </w:r>
      <w:r w:rsidRPr="004539F2">
        <w:rPr>
          <w:rFonts w:ascii="Times New Roman" w:hAnsi="Times New Roman"/>
          <w:sz w:val="24"/>
          <w:szCs w:val="24"/>
          <w:lang w:val="vi-VN"/>
        </w:rPr>
        <w:t xml:space="preserve"> 10mm</w:t>
      </w:r>
    </w:p>
    <w:p w:rsidR="00315666" w:rsidRPr="004539F2" w:rsidRDefault="00315666" w:rsidP="00315666">
      <w:pPr>
        <w:widowControl w:val="0"/>
        <w:spacing w:before="60" w:after="60" w:line="360" w:lineRule="exact"/>
        <w:jc w:val="both"/>
        <w:rPr>
          <w:rFonts w:ascii="Times New Roman" w:hAnsi="Times New Roman"/>
          <w:sz w:val="24"/>
          <w:szCs w:val="24"/>
          <w:lang w:val="vi-VN"/>
        </w:rPr>
      </w:pPr>
      <w:r w:rsidRPr="004539F2">
        <w:rPr>
          <w:rFonts w:ascii="Times New Roman" w:hAnsi="Times New Roman"/>
          <w:sz w:val="24"/>
          <w:szCs w:val="24"/>
          <w:lang w:val="vi-VN"/>
        </w:rPr>
        <w:t>- Các chi tiết phải được chế tạo từ thép CT3.</w:t>
      </w:r>
    </w:p>
    <w:p w:rsidR="00315666" w:rsidRPr="004539F2" w:rsidRDefault="00315666" w:rsidP="00315666">
      <w:pPr>
        <w:widowControl w:val="0"/>
        <w:spacing w:before="60" w:after="60" w:line="360" w:lineRule="exact"/>
        <w:jc w:val="both"/>
        <w:rPr>
          <w:rFonts w:ascii="Times New Roman" w:hAnsi="Times New Roman"/>
          <w:sz w:val="24"/>
          <w:szCs w:val="24"/>
          <w:lang w:val="vi-VN"/>
        </w:rPr>
      </w:pPr>
      <w:r w:rsidRPr="004539F2">
        <w:rPr>
          <w:rFonts w:ascii="Times New Roman" w:hAnsi="Times New Roman"/>
          <w:sz w:val="24"/>
          <w:szCs w:val="24"/>
          <w:lang w:val="vi-VN"/>
        </w:rPr>
        <w:t>- Trước khi nhúng vào kẽm nóng chảy, các chi tiết phải được làm sạch bề mặt để không còn vết dầu mỡ, sơn, lớp thép cán, rỉ… mà mắt thường có thể phát hiện được, sau đó được xử lý trong chất trợ dung.</w:t>
      </w:r>
    </w:p>
    <w:p w:rsidR="00315666" w:rsidRPr="004539F2" w:rsidRDefault="00315666" w:rsidP="00315666">
      <w:pPr>
        <w:widowControl w:val="0"/>
        <w:spacing w:before="60" w:after="60" w:line="360" w:lineRule="exact"/>
        <w:jc w:val="both"/>
        <w:rPr>
          <w:rFonts w:ascii="Times New Roman" w:hAnsi="Times New Roman"/>
          <w:sz w:val="24"/>
          <w:szCs w:val="24"/>
          <w:lang w:val="vi-VN"/>
        </w:rPr>
      </w:pPr>
      <w:r w:rsidRPr="004539F2">
        <w:rPr>
          <w:rFonts w:ascii="Times New Roman" w:hAnsi="Times New Roman"/>
          <w:sz w:val="24"/>
          <w:szCs w:val="24"/>
        </w:rPr>
        <w:t xml:space="preserve">- </w:t>
      </w:r>
      <w:r w:rsidRPr="004539F2">
        <w:rPr>
          <w:rFonts w:ascii="Times New Roman" w:hAnsi="Times New Roman"/>
          <w:sz w:val="24"/>
          <w:szCs w:val="24"/>
          <w:lang w:val="vi-VN"/>
        </w:rPr>
        <w:t>Việc làm sạch bề mặt và xử lý trong chất trợ dung phải thực hiện theo quy trình công nghệ đã được duyệt.</w:t>
      </w:r>
    </w:p>
    <w:p w:rsidR="00315666" w:rsidRPr="004539F2" w:rsidRDefault="00315666" w:rsidP="00315666">
      <w:pPr>
        <w:widowControl w:val="0"/>
        <w:spacing w:before="60" w:after="60" w:line="360" w:lineRule="exact"/>
        <w:jc w:val="both"/>
        <w:rPr>
          <w:rFonts w:ascii="Times New Roman" w:hAnsi="Times New Roman"/>
          <w:sz w:val="24"/>
          <w:szCs w:val="24"/>
          <w:lang w:val="vi-VN"/>
        </w:rPr>
      </w:pPr>
      <w:r w:rsidRPr="004539F2">
        <w:rPr>
          <w:rFonts w:ascii="Times New Roman" w:hAnsi="Times New Roman"/>
          <w:sz w:val="24"/>
          <w:szCs w:val="24"/>
          <w:lang w:val="vi-VN"/>
        </w:rPr>
        <w:t>- Các lỗ bu lông, trục xuyên qua phải được gia công chính xác theo đường kính đã tính đến bề dày lớp phủ. Sau khi phủ không cho phép sửa lại lỗ.</w:t>
      </w:r>
    </w:p>
    <w:p w:rsidR="00315666" w:rsidRPr="004539F2" w:rsidRDefault="00315666" w:rsidP="00315666">
      <w:pPr>
        <w:widowControl w:val="0"/>
        <w:spacing w:before="60" w:after="60" w:line="360" w:lineRule="exact"/>
        <w:jc w:val="both"/>
        <w:rPr>
          <w:rFonts w:ascii="Times New Roman" w:hAnsi="Times New Roman"/>
          <w:sz w:val="24"/>
          <w:szCs w:val="24"/>
          <w:lang w:val="vi-VN"/>
        </w:rPr>
      </w:pPr>
      <w:r w:rsidRPr="004539F2">
        <w:rPr>
          <w:rFonts w:ascii="Times New Roman" w:hAnsi="Times New Roman"/>
          <w:sz w:val="24"/>
          <w:szCs w:val="24"/>
          <w:lang w:val="vi-VN"/>
        </w:rPr>
        <w:t>- Kẽm dùng để phủ phải đạt chất lượng theo bảng 1:</w:t>
      </w:r>
    </w:p>
    <w:p w:rsidR="00315666" w:rsidRPr="004539F2" w:rsidRDefault="00315666" w:rsidP="00315666">
      <w:pPr>
        <w:widowControl w:val="0"/>
        <w:ind w:firstLine="720"/>
        <w:rPr>
          <w:rFonts w:ascii="Times New Roman" w:hAnsi="Times New Roman"/>
          <w:bCs/>
          <w:i/>
          <w:iCs/>
          <w:sz w:val="24"/>
          <w:szCs w:val="24"/>
        </w:rPr>
      </w:pPr>
      <w:r w:rsidRPr="004539F2">
        <w:rPr>
          <w:rFonts w:ascii="Times New Roman" w:hAnsi="Times New Roman"/>
          <w:bCs/>
          <w:i/>
          <w:iCs/>
          <w:sz w:val="24"/>
          <w:szCs w:val="24"/>
        </w:rPr>
        <w:t>Bảng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072"/>
        <w:gridCol w:w="1216"/>
        <w:gridCol w:w="929"/>
        <w:gridCol w:w="920"/>
        <w:gridCol w:w="1218"/>
        <w:gridCol w:w="1081"/>
        <w:gridCol w:w="1382"/>
      </w:tblGrid>
      <w:tr w:rsidR="00315666" w:rsidRPr="004539F2" w:rsidTr="00C35C5E">
        <w:trPr>
          <w:trHeight w:val="444"/>
        </w:trPr>
        <w:tc>
          <w:tcPr>
            <w:tcW w:w="5000" w:type="pct"/>
            <w:gridSpan w:val="8"/>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Thành phần hoá học (%)</w:t>
            </w:r>
          </w:p>
        </w:tc>
      </w:tr>
      <w:tr w:rsidR="00315666" w:rsidRPr="004539F2" w:rsidTr="00C35C5E">
        <w:tc>
          <w:tcPr>
            <w:tcW w:w="937" w:type="pct"/>
            <w:vMerge w:val="restar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Hàm lượng kẽm không thấp hơn</w:t>
            </w:r>
          </w:p>
        </w:tc>
        <w:tc>
          <w:tcPr>
            <w:tcW w:w="4063" w:type="pct"/>
            <w:gridSpan w:val="7"/>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Hàm lượng tạp chất không lớn hơn</w:t>
            </w:r>
          </w:p>
        </w:tc>
      </w:tr>
      <w:tr w:rsidR="00315666" w:rsidRPr="004539F2" w:rsidTr="00C35C5E">
        <w:trPr>
          <w:trHeight w:val="647"/>
        </w:trPr>
        <w:tc>
          <w:tcPr>
            <w:tcW w:w="937" w:type="pct"/>
            <w:vMerge/>
            <w:shd w:val="clear" w:color="auto" w:fill="auto"/>
          </w:tcPr>
          <w:p w:rsidR="00315666" w:rsidRPr="004539F2" w:rsidRDefault="00315666" w:rsidP="00C35C5E">
            <w:pPr>
              <w:widowControl w:val="0"/>
              <w:rPr>
                <w:rFonts w:ascii="Times New Roman" w:hAnsi="Times New Roman"/>
                <w:sz w:val="24"/>
                <w:szCs w:val="24"/>
              </w:rPr>
            </w:pPr>
          </w:p>
        </w:tc>
        <w:tc>
          <w:tcPr>
            <w:tcW w:w="557"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Chì</w:t>
            </w:r>
          </w:p>
        </w:tc>
        <w:tc>
          <w:tcPr>
            <w:tcW w:w="632"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Cadimi</w:t>
            </w:r>
          </w:p>
        </w:tc>
        <w:tc>
          <w:tcPr>
            <w:tcW w:w="483"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Sắt</w:t>
            </w:r>
          </w:p>
        </w:tc>
        <w:tc>
          <w:tcPr>
            <w:tcW w:w="478"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Đồng</w:t>
            </w:r>
          </w:p>
        </w:tc>
        <w:tc>
          <w:tcPr>
            <w:tcW w:w="633"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Thiếc</w:t>
            </w:r>
          </w:p>
        </w:tc>
        <w:tc>
          <w:tcPr>
            <w:tcW w:w="562"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Asen</w:t>
            </w:r>
          </w:p>
        </w:tc>
        <w:tc>
          <w:tcPr>
            <w:tcW w:w="717"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Cộng</w:t>
            </w:r>
          </w:p>
        </w:tc>
      </w:tr>
      <w:tr w:rsidR="00315666" w:rsidRPr="004539F2" w:rsidTr="00C35C5E">
        <w:tc>
          <w:tcPr>
            <w:tcW w:w="937"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98,5</w:t>
            </w:r>
          </w:p>
        </w:tc>
        <w:tc>
          <w:tcPr>
            <w:tcW w:w="557"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1,4</w:t>
            </w:r>
          </w:p>
        </w:tc>
        <w:tc>
          <w:tcPr>
            <w:tcW w:w="632"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0,2</w:t>
            </w:r>
          </w:p>
        </w:tc>
        <w:tc>
          <w:tcPr>
            <w:tcW w:w="483"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0,05</w:t>
            </w:r>
          </w:p>
        </w:tc>
        <w:tc>
          <w:tcPr>
            <w:tcW w:w="478"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0,02</w:t>
            </w:r>
          </w:p>
        </w:tc>
        <w:tc>
          <w:tcPr>
            <w:tcW w:w="633"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0,04</w:t>
            </w:r>
          </w:p>
        </w:tc>
        <w:tc>
          <w:tcPr>
            <w:tcW w:w="562"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0,01</w:t>
            </w:r>
          </w:p>
        </w:tc>
        <w:tc>
          <w:tcPr>
            <w:tcW w:w="717"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1,5</w:t>
            </w:r>
          </w:p>
        </w:tc>
      </w:tr>
    </w:tbl>
    <w:p w:rsidR="00315666" w:rsidRPr="004539F2" w:rsidRDefault="00315666" w:rsidP="00315666">
      <w:pPr>
        <w:widowControl w:val="0"/>
        <w:jc w:val="both"/>
        <w:rPr>
          <w:rFonts w:ascii="Times New Roman" w:hAnsi="Times New Roman"/>
          <w:sz w:val="24"/>
          <w:szCs w:val="24"/>
          <w:lang w:val="vi-VN"/>
        </w:rPr>
      </w:pPr>
      <w:r w:rsidRPr="004539F2">
        <w:rPr>
          <w:rFonts w:ascii="Times New Roman" w:hAnsi="Times New Roman"/>
          <w:sz w:val="24"/>
          <w:szCs w:val="24"/>
          <w:lang w:val="vi-VN"/>
        </w:rPr>
        <w:t>Hàm lượng kẽm nóng chảy trong bể khi nhúng không thấp hơn 98,3%.</w:t>
      </w:r>
    </w:p>
    <w:p w:rsidR="00315666" w:rsidRPr="004539F2" w:rsidRDefault="00315666" w:rsidP="00315666">
      <w:pPr>
        <w:widowControl w:val="0"/>
        <w:jc w:val="both"/>
        <w:rPr>
          <w:rFonts w:ascii="Times New Roman" w:hAnsi="Times New Roman"/>
          <w:sz w:val="24"/>
          <w:szCs w:val="24"/>
          <w:lang w:val="vi-VN"/>
        </w:rPr>
      </w:pPr>
      <w:r w:rsidRPr="004539F2">
        <w:rPr>
          <w:rFonts w:ascii="Times New Roman" w:hAnsi="Times New Roman"/>
          <w:sz w:val="24"/>
          <w:szCs w:val="24"/>
          <w:lang w:val="vi-VN"/>
        </w:rPr>
        <w:t>- Quá trình phủ kẽm nhúng nóng phải thực hiện theo quy trình công nghệ đã được duyệt.</w:t>
      </w:r>
    </w:p>
    <w:p w:rsidR="00315666" w:rsidRPr="004539F2" w:rsidRDefault="00315666" w:rsidP="00315666">
      <w:pPr>
        <w:widowControl w:val="0"/>
        <w:jc w:val="both"/>
        <w:rPr>
          <w:rFonts w:ascii="Times New Roman" w:hAnsi="Times New Roman"/>
          <w:sz w:val="24"/>
          <w:szCs w:val="24"/>
          <w:lang w:val="vi-VN"/>
        </w:rPr>
      </w:pPr>
      <w:r w:rsidRPr="004539F2">
        <w:rPr>
          <w:rFonts w:ascii="Times New Roman" w:hAnsi="Times New Roman"/>
          <w:sz w:val="24"/>
          <w:szCs w:val="24"/>
          <w:lang w:val="vi-VN"/>
        </w:rPr>
        <w:lastRenderedPageBreak/>
        <w:t>- Lớp phủ phải đều, liên tục và bám dính chắc vào kim loại nền. Không cho phép có các vết nứt, vết lồi nhọn, giọt bọt khí, vết đọng, xỉ kẽm và chất trợ dung, vết tích tụ, những chỗ bị dày thêm, các hạt kẽm cứng, vết lõm do làm hoặc kẹp để lại trên bề mặt lớp phủ.</w:t>
      </w:r>
    </w:p>
    <w:p w:rsidR="00315666" w:rsidRPr="004539F2" w:rsidRDefault="00315666" w:rsidP="00315666">
      <w:pPr>
        <w:widowControl w:val="0"/>
        <w:jc w:val="both"/>
        <w:rPr>
          <w:rFonts w:ascii="Times New Roman" w:hAnsi="Times New Roman"/>
          <w:sz w:val="24"/>
          <w:szCs w:val="24"/>
          <w:lang w:val="vi-VN"/>
        </w:rPr>
      </w:pPr>
      <w:r w:rsidRPr="004539F2">
        <w:rPr>
          <w:rFonts w:ascii="Times New Roman" w:hAnsi="Times New Roman"/>
          <w:sz w:val="24"/>
          <w:szCs w:val="24"/>
          <w:lang w:val="vi-VN"/>
        </w:rPr>
        <w:t>- Tuỳ theo độ nhám và thành phần của kim loại nền, lớp phủ có thể có màu sắc từ bạc trắng đến xám. Bề mặt lớp phủ có thể nhẵn hoặc nhám.</w:t>
      </w:r>
    </w:p>
    <w:p w:rsidR="00315666" w:rsidRPr="004539F2" w:rsidRDefault="00315666" w:rsidP="00315666">
      <w:pPr>
        <w:widowControl w:val="0"/>
        <w:jc w:val="both"/>
        <w:rPr>
          <w:rFonts w:ascii="Times New Roman" w:hAnsi="Times New Roman"/>
          <w:sz w:val="24"/>
          <w:szCs w:val="24"/>
          <w:lang w:val="vi-VN"/>
        </w:rPr>
      </w:pPr>
      <w:r w:rsidRPr="004539F2">
        <w:rPr>
          <w:rFonts w:ascii="Times New Roman" w:hAnsi="Times New Roman"/>
          <w:sz w:val="24"/>
          <w:szCs w:val="24"/>
          <w:lang w:val="vi-VN"/>
        </w:rPr>
        <w:t>Sự khác nhau về màu sắc và độ nhám của lớp phủ không bị coi là dấu hiệu của phế phẩm.</w:t>
      </w:r>
    </w:p>
    <w:p w:rsidR="00315666" w:rsidRPr="004539F2" w:rsidRDefault="00315666" w:rsidP="00315666">
      <w:pPr>
        <w:widowControl w:val="0"/>
        <w:jc w:val="both"/>
        <w:rPr>
          <w:rFonts w:ascii="Times New Roman" w:hAnsi="Times New Roman"/>
          <w:sz w:val="24"/>
          <w:szCs w:val="24"/>
        </w:rPr>
      </w:pPr>
      <w:r w:rsidRPr="004539F2">
        <w:rPr>
          <w:rFonts w:ascii="Times New Roman" w:hAnsi="Times New Roman"/>
          <w:sz w:val="24"/>
          <w:szCs w:val="24"/>
        </w:rPr>
        <w:t>- Độ dầy trung bình lớp phủ tương ứng với khối lượng kẽm trên một đơn vị diện tích bề mặt được quy định trong bảng 2:</w:t>
      </w:r>
    </w:p>
    <w:p w:rsidR="00315666" w:rsidRPr="004539F2" w:rsidRDefault="00315666" w:rsidP="00315666">
      <w:pPr>
        <w:widowControl w:val="0"/>
        <w:ind w:firstLine="720"/>
        <w:rPr>
          <w:rFonts w:ascii="Times New Roman" w:hAnsi="Times New Roman"/>
          <w:bCs/>
          <w:i/>
          <w:iCs/>
          <w:sz w:val="24"/>
          <w:szCs w:val="24"/>
        </w:rPr>
      </w:pPr>
      <w:r w:rsidRPr="004539F2">
        <w:rPr>
          <w:rFonts w:ascii="Times New Roman" w:hAnsi="Times New Roman"/>
          <w:bCs/>
          <w:i/>
          <w:iCs/>
          <w:sz w:val="24"/>
          <w:szCs w:val="24"/>
        </w:rPr>
        <w:t>Bảng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3"/>
        <w:gridCol w:w="2011"/>
        <w:gridCol w:w="3277"/>
      </w:tblGrid>
      <w:tr w:rsidR="00315666" w:rsidRPr="004539F2" w:rsidTr="00C35C5E">
        <w:tc>
          <w:tcPr>
            <w:tcW w:w="2252"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Loại chi tiết</w:t>
            </w:r>
          </w:p>
        </w:tc>
        <w:tc>
          <w:tcPr>
            <w:tcW w:w="1045"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Độ dày trung bình (µm)</w:t>
            </w:r>
          </w:p>
        </w:tc>
        <w:tc>
          <w:tcPr>
            <w:tcW w:w="1703"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Khối lượng kẽm trên một đơn vị diện tích bề mặt (g/m</w:t>
            </w:r>
            <w:r w:rsidRPr="004539F2">
              <w:rPr>
                <w:rFonts w:ascii="Times New Roman" w:hAnsi="Times New Roman"/>
                <w:sz w:val="24"/>
                <w:szCs w:val="24"/>
                <w:vertAlign w:val="superscript"/>
              </w:rPr>
              <w:t>2</w:t>
            </w:r>
            <w:r w:rsidRPr="004539F2">
              <w:rPr>
                <w:rFonts w:ascii="Times New Roman" w:hAnsi="Times New Roman"/>
                <w:sz w:val="24"/>
                <w:szCs w:val="24"/>
              </w:rPr>
              <w:t>)</w:t>
            </w:r>
          </w:p>
        </w:tc>
      </w:tr>
      <w:tr w:rsidR="00315666" w:rsidRPr="004539F2" w:rsidTr="00C35C5E">
        <w:tc>
          <w:tcPr>
            <w:tcW w:w="2252" w:type="pct"/>
            <w:shd w:val="clear" w:color="auto" w:fill="auto"/>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Chi tiết kết cấu có bề dày:</w:t>
            </w:r>
          </w:p>
        </w:tc>
        <w:tc>
          <w:tcPr>
            <w:tcW w:w="1045" w:type="pct"/>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1703" w:type="pct"/>
            <w:shd w:val="clear" w:color="auto" w:fill="auto"/>
            <w:vAlign w:val="center"/>
          </w:tcPr>
          <w:p w:rsidR="00315666" w:rsidRPr="004539F2" w:rsidRDefault="00315666" w:rsidP="00C35C5E">
            <w:pPr>
              <w:widowControl w:val="0"/>
              <w:jc w:val="center"/>
              <w:rPr>
                <w:rFonts w:ascii="Times New Roman" w:hAnsi="Times New Roman"/>
                <w:sz w:val="24"/>
                <w:szCs w:val="24"/>
              </w:rPr>
            </w:pPr>
          </w:p>
        </w:tc>
      </w:tr>
      <w:tr w:rsidR="00315666" w:rsidRPr="004539F2" w:rsidTr="00C35C5E">
        <w:tc>
          <w:tcPr>
            <w:tcW w:w="2252" w:type="pct"/>
            <w:shd w:val="clear" w:color="auto" w:fill="auto"/>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 xml:space="preserve">   &lt; 6mm</w:t>
            </w:r>
          </w:p>
        </w:tc>
        <w:tc>
          <w:tcPr>
            <w:tcW w:w="1045"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100</w:t>
            </w:r>
          </w:p>
        </w:tc>
        <w:tc>
          <w:tcPr>
            <w:tcW w:w="1703"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710</w:t>
            </w:r>
          </w:p>
        </w:tc>
      </w:tr>
      <w:tr w:rsidR="00315666" w:rsidRPr="004539F2" w:rsidTr="00C35C5E">
        <w:tc>
          <w:tcPr>
            <w:tcW w:w="2252" w:type="pct"/>
            <w:shd w:val="clear" w:color="auto" w:fill="auto"/>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 xml:space="preserve">   ≥ 6mm</w:t>
            </w:r>
          </w:p>
        </w:tc>
        <w:tc>
          <w:tcPr>
            <w:tcW w:w="1045"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110</w:t>
            </w:r>
          </w:p>
        </w:tc>
        <w:tc>
          <w:tcPr>
            <w:tcW w:w="1703"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781</w:t>
            </w:r>
          </w:p>
        </w:tc>
      </w:tr>
      <w:tr w:rsidR="00315666" w:rsidRPr="004539F2" w:rsidTr="00C35C5E">
        <w:tc>
          <w:tcPr>
            <w:tcW w:w="2252" w:type="pct"/>
            <w:shd w:val="clear" w:color="auto" w:fill="auto"/>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Chi tiết chôn dưới đất (cọc và dây tiếp địa)</w:t>
            </w:r>
          </w:p>
        </w:tc>
        <w:tc>
          <w:tcPr>
            <w:tcW w:w="1045"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120</w:t>
            </w:r>
          </w:p>
        </w:tc>
        <w:tc>
          <w:tcPr>
            <w:tcW w:w="1703"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825</w:t>
            </w:r>
          </w:p>
        </w:tc>
      </w:tr>
      <w:tr w:rsidR="00315666" w:rsidRPr="004539F2" w:rsidTr="00C35C5E">
        <w:tc>
          <w:tcPr>
            <w:tcW w:w="2252" w:type="pct"/>
            <w:shd w:val="clear" w:color="auto" w:fill="auto"/>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Bu lông, đai ốc, vòng đệm</w:t>
            </w:r>
          </w:p>
        </w:tc>
        <w:tc>
          <w:tcPr>
            <w:tcW w:w="1045"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55</w:t>
            </w:r>
          </w:p>
        </w:tc>
        <w:tc>
          <w:tcPr>
            <w:tcW w:w="1703" w:type="pct"/>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390</w:t>
            </w:r>
          </w:p>
        </w:tc>
      </w:tr>
    </w:tbl>
    <w:p w:rsidR="00315666" w:rsidRPr="004539F2" w:rsidRDefault="00315666" w:rsidP="00315666">
      <w:pPr>
        <w:widowControl w:val="0"/>
        <w:jc w:val="both"/>
        <w:rPr>
          <w:rFonts w:ascii="Times New Roman" w:hAnsi="Times New Roman"/>
          <w:sz w:val="24"/>
          <w:szCs w:val="24"/>
          <w:lang w:val="vi-VN"/>
        </w:rPr>
      </w:pPr>
      <w:r w:rsidRPr="004539F2">
        <w:rPr>
          <w:rFonts w:ascii="Times New Roman" w:hAnsi="Times New Roman"/>
          <w:sz w:val="24"/>
          <w:szCs w:val="24"/>
          <w:lang w:val="vi-VN"/>
        </w:rPr>
        <w:t>Độ dày cục bộ nhỏ nhất của lớp phủ không được nhỏ hơn 90% độ dày quy định trong bảng 2.</w:t>
      </w:r>
    </w:p>
    <w:p w:rsidR="00315666" w:rsidRPr="004539F2" w:rsidRDefault="00315666" w:rsidP="00315666">
      <w:pPr>
        <w:widowControl w:val="0"/>
        <w:jc w:val="both"/>
        <w:rPr>
          <w:rFonts w:ascii="Times New Roman" w:hAnsi="Times New Roman"/>
          <w:sz w:val="24"/>
          <w:szCs w:val="24"/>
          <w:lang w:val="vi-VN"/>
        </w:rPr>
      </w:pPr>
      <w:r w:rsidRPr="004539F2">
        <w:rPr>
          <w:rFonts w:ascii="Times New Roman" w:hAnsi="Times New Roman"/>
          <w:sz w:val="24"/>
          <w:szCs w:val="24"/>
          <w:lang w:val="vi-VN"/>
        </w:rPr>
        <w:t>Độ dày lớp phủ quy định trong bảng 2 có thể lớn hơn (trừ bu lông, đai ốc) nhưng không vượt quá 200 µm.</w:t>
      </w:r>
    </w:p>
    <w:p w:rsidR="00315666" w:rsidRPr="004539F2" w:rsidRDefault="00315666" w:rsidP="00315666">
      <w:pPr>
        <w:widowControl w:val="0"/>
        <w:jc w:val="both"/>
        <w:rPr>
          <w:rFonts w:ascii="Times New Roman" w:hAnsi="Times New Roman"/>
          <w:sz w:val="24"/>
          <w:szCs w:val="24"/>
          <w:lang w:val="vi-VN"/>
        </w:rPr>
      </w:pPr>
      <w:r w:rsidRPr="004539F2">
        <w:rPr>
          <w:rFonts w:ascii="Times New Roman" w:hAnsi="Times New Roman"/>
          <w:sz w:val="24"/>
          <w:szCs w:val="24"/>
          <w:lang w:val="vi-VN"/>
        </w:rPr>
        <w:t>- Bu lông phải được phủ sau khi gia công ren và không được ren lại sau khi phủ. Đai ốc được gia công ren lại sau khi phủ nhưng phưng phải tính toán sao cho sau khi phủ và ren lại đảm bảo khe hở giữa bu lông và đai ốc nằm trong giới hạn dung sai theo TCVN 1917-76.</w:t>
      </w:r>
    </w:p>
    <w:p w:rsidR="00315666" w:rsidRPr="004539F2" w:rsidRDefault="00315666" w:rsidP="00315666">
      <w:pPr>
        <w:widowControl w:val="0"/>
        <w:jc w:val="both"/>
        <w:rPr>
          <w:rFonts w:ascii="Times New Roman" w:hAnsi="Times New Roman"/>
          <w:sz w:val="24"/>
          <w:szCs w:val="24"/>
          <w:lang w:val="vi-VN"/>
        </w:rPr>
      </w:pPr>
      <w:r w:rsidRPr="004539F2">
        <w:rPr>
          <w:rFonts w:ascii="Times New Roman" w:hAnsi="Times New Roman"/>
          <w:sz w:val="24"/>
          <w:szCs w:val="24"/>
          <w:lang w:val="vi-VN"/>
        </w:rPr>
        <w:t>- Khi lắp ráp tại hiện trường, các chỗ khuyết tật do vận chuyển phải được xử lý bằng sơn có hàm lượng bột kẽm cao hơn 80% với độ dày không nhỏ hơn 90 µm hoặc bằng cách phun kẽm với độ dày không nhỏ hơn 120 µm.</w:t>
      </w:r>
    </w:p>
    <w:p w:rsidR="00315666" w:rsidRPr="004539F2" w:rsidRDefault="00315666" w:rsidP="00315666">
      <w:pPr>
        <w:widowControl w:val="0"/>
        <w:rPr>
          <w:rFonts w:ascii="Times New Roman" w:hAnsi="Times New Roman"/>
          <w:b/>
          <w:sz w:val="24"/>
          <w:szCs w:val="24"/>
        </w:rPr>
      </w:pPr>
      <w:r w:rsidRPr="004539F2">
        <w:rPr>
          <w:rFonts w:ascii="Times New Roman" w:hAnsi="Times New Roman"/>
          <w:b/>
          <w:sz w:val="24"/>
          <w:szCs w:val="24"/>
        </w:rPr>
        <w:t>3. Đặc tính kỹ thuật và cam kết: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8"/>
        <w:gridCol w:w="3027"/>
        <w:gridCol w:w="2124"/>
        <w:gridCol w:w="2188"/>
        <w:gridCol w:w="1624"/>
      </w:tblGrid>
      <w:tr w:rsidR="00315666" w:rsidRPr="004539F2" w:rsidTr="00C35C5E">
        <w:trPr>
          <w:cantSplit/>
          <w:tblHeader/>
        </w:trPr>
        <w:tc>
          <w:tcPr>
            <w:tcW w:w="342" w:type="pct"/>
            <w:tcBorders>
              <w:bottom w:val="single" w:sz="4" w:space="0" w:color="auto"/>
            </w:tcBorders>
            <w:shd w:val="clear" w:color="auto" w:fill="auto"/>
            <w:vAlign w:val="center"/>
          </w:tcPr>
          <w:p w:rsidR="00315666" w:rsidRPr="004539F2" w:rsidRDefault="00315666" w:rsidP="00C35C5E">
            <w:pPr>
              <w:widowControl w:val="0"/>
              <w:jc w:val="center"/>
              <w:rPr>
                <w:rFonts w:ascii="Times New Roman" w:hAnsi="Times New Roman"/>
                <w:b/>
                <w:sz w:val="24"/>
                <w:szCs w:val="24"/>
              </w:rPr>
            </w:pPr>
            <w:r w:rsidRPr="004539F2">
              <w:rPr>
                <w:rFonts w:ascii="Times New Roman" w:hAnsi="Times New Roman"/>
                <w:b/>
                <w:sz w:val="24"/>
                <w:szCs w:val="24"/>
              </w:rPr>
              <w:t>TT</w:t>
            </w:r>
          </w:p>
        </w:tc>
        <w:tc>
          <w:tcPr>
            <w:tcW w:w="1573" w:type="pct"/>
            <w:tcBorders>
              <w:bottom w:val="single" w:sz="4" w:space="0" w:color="auto"/>
            </w:tcBorders>
            <w:shd w:val="clear" w:color="auto" w:fill="auto"/>
            <w:vAlign w:val="center"/>
          </w:tcPr>
          <w:p w:rsidR="00315666" w:rsidRPr="004539F2" w:rsidRDefault="00315666" w:rsidP="00C35C5E">
            <w:pPr>
              <w:widowControl w:val="0"/>
              <w:jc w:val="center"/>
              <w:rPr>
                <w:rFonts w:ascii="Times New Roman" w:hAnsi="Times New Roman"/>
                <w:b/>
                <w:sz w:val="24"/>
                <w:szCs w:val="24"/>
              </w:rPr>
            </w:pPr>
            <w:r w:rsidRPr="004539F2">
              <w:rPr>
                <w:rFonts w:ascii="Times New Roman" w:hAnsi="Times New Roman"/>
                <w:b/>
                <w:sz w:val="24"/>
                <w:szCs w:val="24"/>
              </w:rPr>
              <w:t>Mô tả</w:t>
            </w:r>
          </w:p>
        </w:tc>
        <w:tc>
          <w:tcPr>
            <w:tcW w:w="1104" w:type="pct"/>
            <w:tcBorders>
              <w:bottom w:val="single" w:sz="4" w:space="0" w:color="auto"/>
            </w:tcBorders>
            <w:shd w:val="clear" w:color="auto" w:fill="auto"/>
            <w:vAlign w:val="center"/>
          </w:tcPr>
          <w:p w:rsidR="00315666" w:rsidRPr="004539F2" w:rsidRDefault="00315666" w:rsidP="00C35C5E">
            <w:pPr>
              <w:widowControl w:val="0"/>
              <w:jc w:val="center"/>
              <w:rPr>
                <w:rFonts w:ascii="Times New Roman" w:hAnsi="Times New Roman"/>
                <w:b/>
                <w:sz w:val="24"/>
                <w:szCs w:val="24"/>
              </w:rPr>
            </w:pPr>
            <w:r w:rsidRPr="004539F2">
              <w:rPr>
                <w:rFonts w:ascii="Times New Roman" w:hAnsi="Times New Roman"/>
                <w:b/>
                <w:sz w:val="24"/>
                <w:szCs w:val="24"/>
              </w:rPr>
              <w:t>Đơn vị</w:t>
            </w:r>
          </w:p>
        </w:tc>
        <w:tc>
          <w:tcPr>
            <w:tcW w:w="1137" w:type="pct"/>
            <w:tcBorders>
              <w:bottom w:val="single" w:sz="4" w:space="0" w:color="auto"/>
            </w:tcBorders>
            <w:shd w:val="clear" w:color="auto" w:fill="auto"/>
            <w:vAlign w:val="center"/>
          </w:tcPr>
          <w:p w:rsidR="00315666" w:rsidRPr="004539F2" w:rsidRDefault="00315666" w:rsidP="00C35C5E">
            <w:pPr>
              <w:widowControl w:val="0"/>
              <w:jc w:val="center"/>
              <w:rPr>
                <w:rFonts w:ascii="Times New Roman" w:hAnsi="Times New Roman"/>
                <w:b/>
                <w:sz w:val="24"/>
                <w:szCs w:val="24"/>
              </w:rPr>
            </w:pPr>
            <w:r w:rsidRPr="004539F2">
              <w:rPr>
                <w:rFonts w:ascii="Times New Roman" w:hAnsi="Times New Roman"/>
                <w:b/>
                <w:sz w:val="24"/>
                <w:szCs w:val="24"/>
              </w:rPr>
              <w:t>Yêu cầu</w:t>
            </w:r>
          </w:p>
        </w:tc>
        <w:tc>
          <w:tcPr>
            <w:tcW w:w="845" w:type="pct"/>
            <w:tcBorders>
              <w:bottom w:val="single" w:sz="4" w:space="0" w:color="auto"/>
            </w:tcBorders>
            <w:shd w:val="clear" w:color="auto" w:fill="auto"/>
            <w:vAlign w:val="center"/>
          </w:tcPr>
          <w:p w:rsidR="00315666" w:rsidRPr="004539F2" w:rsidRDefault="00315666" w:rsidP="00C35C5E">
            <w:pPr>
              <w:widowControl w:val="0"/>
              <w:jc w:val="center"/>
              <w:rPr>
                <w:rFonts w:ascii="Times New Roman" w:hAnsi="Times New Roman"/>
                <w:b/>
                <w:sz w:val="24"/>
                <w:szCs w:val="24"/>
              </w:rPr>
            </w:pPr>
            <w:r w:rsidRPr="004539F2">
              <w:rPr>
                <w:rFonts w:ascii="Times New Roman" w:hAnsi="Times New Roman"/>
                <w:b/>
                <w:sz w:val="24"/>
                <w:szCs w:val="24"/>
              </w:rPr>
              <w:t>Đề nghị và cam kết</w:t>
            </w:r>
          </w:p>
        </w:tc>
      </w:tr>
      <w:tr w:rsidR="00315666" w:rsidRPr="004539F2" w:rsidTr="00C35C5E">
        <w:trPr>
          <w:cantSplit/>
          <w:tblHeader/>
        </w:trPr>
        <w:tc>
          <w:tcPr>
            <w:tcW w:w="342" w:type="pct"/>
            <w:tcBorders>
              <w:bottom w:val="single"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1</w:t>
            </w:r>
          </w:p>
        </w:tc>
        <w:tc>
          <w:tcPr>
            <w:tcW w:w="1573" w:type="pct"/>
            <w:tcBorders>
              <w:bottom w:val="single"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Sắt chế tạo</w:t>
            </w:r>
          </w:p>
        </w:tc>
        <w:tc>
          <w:tcPr>
            <w:tcW w:w="1104" w:type="pct"/>
            <w:tcBorders>
              <w:bottom w:val="single"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Đơn vị sản xuất</w:t>
            </w:r>
          </w:p>
        </w:tc>
        <w:tc>
          <w:tcPr>
            <w:tcW w:w="1137" w:type="pct"/>
            <w:tcBorders>
              <w:bottom w:val="single"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845" w:type="pct"/>
            <w:tcBorders>
              <w:bottom w:val="single" w:sz="4" w:space="0" w:color="auto"/>
            </w:tcBorders>
            <w:shd w:val="clear" w:color="auto" w:fill="auto"/>
            <w:vAlign w:val="center"/>
          </w:tcPr>
          <w:p w:rsidR="00315666" w:rsidRPr="004539F2" w:rsidRDefault="00315666" w:rsidP="00C35C5E">
            <w:pPr>
              <w:widowControl w:val="0"/>
              <w:rPr>
                <w:rFonts w:ascii="Times New Roman" w:hAnsi="Times New Roman"/>
                <w:b/>
                <w:sz w:val="24"/>
                <w:szCs w:val="24"/>
              </w:rPr>
            </w:pPr>
          </w:p>
        </w:tc>
      </w:tr>
      <w:tr w:rsidR="00315666" w:rsidRPr="004539F2" w:rsidTr="00C35C5E">
        <w:trPr>
          <w:cantSplit/>
          <w:tblHeader/>
        </w:trPr>
        <w:tc>
          <w:tcPr>
            <w:tcW w:w="342" w:type="pct"/>
            <w:tcBorders>
              <w:bottom w:val="single"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lastRenderedPageBreak/>
              <w:t>2</w:t>
            </w:r>
          </w:p>
        </w:tc>
        <w:tc>
          <w:tcPr>
            <w:tcW w:w="1573" w:type="pct"/>
            <w:tcBorders>
              <w:bottom w:val="single"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Yêu cầu sản phẩm</w:t>
            </w:r>
          </w:p>
        </w:tc>
        <w:tc>
          <w:tcPr>
            <w:tcW w:w="1104" w:type="pct"/>
            <w:tcBorders>
              <w:bottom w:val="single"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Chủng loại, quy cách</w:t>
            </w:r>
          </w:p>
        </w:tc>
        <w:tc>
          <w:tcPr>
            <w:tcW w:w="1137" w:type="pct"/>
            <w:tcBorders>
              <w:bottom w:val="single"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Đúng bản vẽ thiết kế</w:t>
            </w:r>
          </w:p>
        </w:tc>
        <w:tc>
          <w:tcPr>
            <w:tcW w:w="845" w:type="pct"/>
            <w:tcBorders>
              <w:bottom w:val="single"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blHeader/>
        </w:trPr>
        <w:tc>
          <w:tcPr>
            <w:tcW w:w="342" w:type="pct"/>
            <w:tcBorders>
              <w:bottom w:val="single"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3</w:t>
            </w:r>
          </w:p>
        </w:tc>
        <w:tc>
          <w:tcPr>
            <w:tcW w:w="1573" w:type="pct"/>
            <w:tcBorders>
              <w:bottom w:val="single"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Bulông, êcu</w:t>
            </w:r>
          </w:p>
        </w:tc>
        <w:tc>
          <w:tcPr>
            <w:tcW w:w="1104" w:type="pct"/>
            <w:tcBorders>
              <w:bottom w:val="single"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chế tạo theo TCVN</w:t>
            </w:r>
          </w:p>
        </w:tc>
        <w:tc>
          <w:tcPr>
            <w:tcW w:w="1137" w:type="pct"/>
            <w:tcBorders>
              <w:bottom w:val="single"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Đáp ứng</w:t>
            </w:r>
          </w:p>
        </w:tc>
        <w:tc>
          <w:tcPr>
            <w:tcW w:w="845" w:type="pct"/>
            <w:tcBorders>
              <w:bottom w:val="single"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rPr>
        <w:tc>
          <w:tcPr>
            <w:tcW w:w="342" w:type="pct"/>
            <w:tcBorders>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4</w:t>
            </w:r>
          </w:p>
        </w:tc>
        <w:tc>
          <w:tcPr>
            <w:tcW w:w="1573" w:type="pct"/>
            <w:tcBorders>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Đơn vị gia công mạ</w:t>
            </w:r>
          </w:p>
        </w:tc>
        <w:tc>
          <w:tcPr>
            <w:tcW w:w="1104" w:type="pct"/>
            <w:tcBorders>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1137" w:type="pct"/>
            <w:tcBorders>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845" w:type="pct"/>
            <w:tcBorders>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rPr>
        <w:tc>
          <w:tcPr>
            <w:tcW w:w="342"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5</w:t>
            </w:r>
          </w:p>
        </w:tc>
        <w:tc>
          <w:tcPr>
            <w:tcW w:w="1573"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Thành phần hoá học:</w:t>
            </w:r>
          </w:p>
        </w:tc>
        <w:tc>
          <w:tcPr>
            <w:tcW w:w="1104"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1137"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845"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rPr>
        <w:tc>
          <w:tcPr>
            <w:tcW w:w="342"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1573"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 Hàm lượng kẽm</w:t>
            </w:r>
          </w:p>
        </w:tc>
        <w:tc>
          <w:tcPr>
            <w:tcW w:w="1104"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w:t>
            </w:r>
          </w:p>
        </w:tc>
        <w:tc>
          <w:tcPr>
            <w:tcW w:w="1137"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 98,5</w:t>
            </w:r>
          </w:p>
        </w:tc>
        <w:tc>
          <w:tcPr>
            <w:tcW w:w="845"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rPr>
        <w:tc>
          <w:tcPr>
            <w:tcW w:w="342"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1573"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 Hàm lượng tạp chất</w:t>
            </w:r>
          </w:p>
        </w:tc>
        <w:tc>
          <w:tcPr>
            <w:tcW w:w="1104"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1137"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845"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rPr>
        <w:tc>
          <w:tcPr>
            <w:tcW w:w="342"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1573"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 Chì</w:t>
            </w:r>
          </w:p>
        </w:tc>
        <w:tc>
          <w:tcPr>
            <w:tcW w:w="1104"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w:t>
            </w:r>
          </w:p>
        </w:tc>
        <w:tc>
          <w:tcPr>
            <w:tcW w:w="1137"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 1,4</w:t>
            </w:r>
          </w:p>
        </w:tc>
        <w:tc>
          <w:tcPr>
            <w:tcW w:w="845"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rPr>
        <w:tc>
          <w:tcPr>
            <w:tcW w:w="342"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1573"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 Cadimi</w:t>
            </w:r>
          </w:p>
        </w:tc>
        <w:tc>
          <w:tcPr>
            <w:tcW w:w="1104"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w:t>
            </w:r>
          </w:p>
        </w:tc>
        <w:tc>
          <w:tcPr>
            <w:tcW w:w="1137"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 0,2</w:t>
            </w:r>
          </w:p>
        </w:tc>
        <w:tc>
          <w:tcPr>
            <w:tcW w:w="845"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rPr>
        <w:tc>
          <w:tcPr>
            <w:tcW w:w="342"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1573"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 Sắt</w:t>
            </w:r>
          </w:p>
        </w:tc>
        <w:tc>
          <w:tcPr>
            <w:tcW w:w="1104"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w:t>
            </w:r>
          </w:p>
        </w:tc>
        <w:tc>
          <w:tcPr>
            <w:tcW w:w="1137"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 0,05</w:t>
            </w:r>
          </w:p>
        </w:tc>
        <w:tc>
          <w:tcPr>
            <w:tcW w:w="845"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rPr>
        <w:tc>
          <w:tcPr>
            <w:tcW w:w="342"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1573"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 Đồng</w:t>
            </w:r>
          </w:p>
        </w:tc>
        <w:tc>
          <w:tcPr>
            <w:tcW w:w="1104"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w:t>
            </w:r>
          </w:p>
        </w:tc>
        <w:tc>
          <w:tcPr>
            <w:tcW w:w="1137"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 0,02</w:t>
            </w:r>
          </w:p>
        </w:tc>
        <w:tc>
          <w:tcPr>
            <w:tcW w:w="845"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rPr>
        <w:tc>
          <w:tcPr>
            <w:tcW w:w="342"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1573"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 Thiếc</w:t>
            </w:r>
          </w:p>
        </w:tc>
        <w:tc>
          <w:tcPr>
            <w:tcW w:w="1104"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w:t>
            </w:r>
          </w:p>
        </w:tc>
        <w:tc>
          <w:tcPr>
            <w:tcW w:w="1137"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 0,04</w:t>
            </w:r>
          </w:p>
        </w:tc>
        <w:tc>
          <w:tcPr>
            <w:tcW w:w="845"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rPr>
        <w:tc>
          <w:tcPr>
            <w:tcW w:w="342"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1573"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 Asen</w:t>
            </w:r>
          </w:p>
        </w:tc>
        <w:tc>
          <w:tcPr>
            <w:tcW w:w="1104"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w:t>
            </w:r>
          </w:p>
        </w:tc>
        <w:tc>
          <w:tcPr>
            <w:tcW w:w="1137"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 0,01</w:t>
            </w:r>
          </w:p>
        </w:tc>
        <w:tc>
          <w:tcPr>
            <w:tcW w:w="845"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rPr>
        <w:tc>
          <w:tcPr>
            <w:tcW w:w="342"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6</w:t>
            </w:r>
          </w:p>
        </w:tc>
        <w:tc>
          <w:tcPr>
            <w:tcW w:w="1573"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Độ dày trung bình của lớp mạ kẽm:</w:t>
            </w:r>
          </w:p>
        </w:tc>
        <w:tc>
          <w:tcPr>
            <w:tcW w:w="1104"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1137"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p>
        </w:tc>
        <w:tc>
          <w:tcPr>
            <w:tcW w:w="845"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rPr>
        <w:tc>
          <w:tcPr>
            <w:tcW w:w="342"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c>
          <w:tcPr>
            <w:tcW w:w="1573"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 Chi tiết kết cấu có bề dày &lt; 6mm</w:t>
            </w:r>
          </w:p>
        </w:tc>
        <w:tc>
          <w:tcPr>
            <w:tcW w:w="1104"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µm</w:t>
            </w:r>
          </w:p>
        </w:tc>
        <w:tc>
          <w:tcPr>
            <w:tcW w:w="1137"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100</w:t>
            </w:r>
          </w:p>
        </w:tc>
        <w:tc>
          <w:tcPr>
            <w:tcW w:w="845"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rPr>
        <w:tc>
          <w:tcPr>
            <w:tcW w:w="342"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c>
          <w:tcPr>
            <w:tcW w:w="1573"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 Chi tiết kết cấu có bề dày  ≥ 6mm</w:t>
            </w:r>
          </w:p>
        </w:tc>
        <w:tc>
          <w:tcPr>
            <w:tcW w:w="1104"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µm</w:t>
            </w:r>
          </w:p>
        </w:tc>
        <w:tc>
          <w:tcPr>
            <w:tcW w:w="1137"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110</w:t>
            </w:r>
          </w:p>
        </w:tc>
        <w:tc>
          <w:tcPr>
            <w:tcW w:w="845"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rPr>
        <w:tc>
          <w:tcPr>
            <w:tcW w:w="342"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c>
          <w:tcPr>
            <w:tcW w:w="1573"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 Chi tiết chôn dưới đất</w:t>
            </w:r>
          </w:p>
        </w:tc>
        <w:tc>
          <w:tcPr>
            <w:tcW w:w="1104"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µm</w:t>
            </w:r>
          </w:p>
        </w:tc>
        <w:tc>
          <w:tcPr>
            <w:tcW w:w="1137"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120</w:t>
            </w:r>
          </w:p>
        </w:tc>
        <w:tc>
          <w:tcPr>
            <w:tcW w:w="845"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rPr>
        <w:tc>
          <w:tcPr>
            <w:tcW w:w="342"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c>
          <w:tcPr>
            <w:tcW w:w="1573"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 Bu lông, đai ốc, vòng đệm</w:t>
            </w:r>
          </w:p>
        </w:tc>
        <w:tc>
          <w:tcPr>
            <w:tcW w:w="1104"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µm</w:t>
            </w:r>
          </w:p>
        </w:tc>
        <w:tc>
          <w:tcPr>
            <w:tcW w:w="1137" w:type="pct"/>
            <w:tcBorders>
              <w:top w:val="dotted" w:sz="4" w:space="0" w:color="auto"/>
              <w:bottom w:val="dotted"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55</w:t>
            </w:r>
          </w:p>
        </w:tc>
        <w:tc>
          <w:tcPr>
            <w:tcW w:w="845" w:type="pct"/>
            <w:tcBorders>
              <w:top w:val="dotted" w:sz="4" w:space="0" w:color="auto"/>
              <w:bottom w:val="dotted"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r w:rsidR="00315666" w:rsidRPr="004539F2" w:rsidTr="00C35C5E">
        <w:trPr>
          <w:cantSplit/>
        </w:trPr>
        <w:tc>
          <w:tcPr>
            <w:tcW w:w="342" w:type="pct"/>
            <w:tcBorders>
              <w:top w:val="dotted" w:sz="4" w:space="0" w:color="auto"/>
              <w:bottom w:val="single"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c>
          <w:tcPr>
            <w:tcW w:w="1573" w:type="pct"/>
            <w:tcBorders>
              <w:top w:val="dotted" w:sz="4" w:space="0" w:color="auto"/>
              <w:bottom w:val="single"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r w:rsidRPr="004539F2">
              <w:rPr>
                <w:rFonts w:ascii="Times New Roman" w:hAnsi="Times New Roman"/>
                <w:sz w:val="24"/>
                <w:szCs w:val="24"/>
              </w:rPr>
              <w:t>- Độ dày trung bình lớn nhất (Trừ bu lông, đai ốc)</w:t>
            </w:r>
          </w:p>
        </w:tc>
        <w:tc>
          <w:tcPr>
            <w:tcW w:w="1104" w:type="pct"/>
            <w:tcBorders>
              <w:top w:val="dotted" w:sz="4" w:space="0" w:color="auto"/>
              <w:bottom w:val="single"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µm</w:t>
            </w:r>
          </w:p>
        </w:tc>
        <w:tc>
          <w:tcPr>
            <w:tcW w:w="1137" w:type="pct"/>
            <w:tcBorders>
              <w:top w:val="dotted" w:sz="4" w:space="0" w:color="auto"/>
              <w:bottom w:val="single" w:sz="4" w:space="0" w:color="auto"/>
            </w:tcBorders>
            <w:shd w:val="clear" w:color="auto" w:fill="auto"/>
            <w:vAlign w:val="center"/>
          </w:tcPr>
          <w:p w:rsidR="00315666" w:rsidRPr="004539F2" w:rsidRDefault="00315666" w:rsidP="00C35C5E">
            <w:pPr>
              <w:widowControl w:val="0"/>
              <w:jc w:val="center"/>
              <w:rPr>
                <w:rFonts w:ascii="Times New Roman" w:hAnsi="Times New Roman"/>
                <w:sz w:val="24"/>
                <w:szCs w:val="24"/>
              </w:rPr>
            </w:pPr>
            <w:r w:rsidRPr="004539F2">
              <w:rPr>
                <w:rFonts w:ascii="Times New Roman" w:hAnsi="Times New Roman"/>
                <w:sz w:val="24"/>
                <w:szCs w:val="24"/>
              </w:rPr>
              <w:t>&lt; 200</w:t>
            </w:r>
          </w:p>
        </w:tc>
        <w:tc>
          <w:tcPr>
            <w:tcW w:w="845" w:type="pct"/>
            <w:tcBorders>
              <w:top w:val="dotted" w:sz="4" w:space="0" w:color="auto"/>
              <w:bottom w:val="single" w:sz="4" w:space="0" w:color="auto"/>
            </w:tcBorders>
            <w:shd w:val="clear" w:color="auto" w:fill="auto"/>
            <w:vAlign w:val="center"/>
          </w:tcPr>
          <w:p w:rsidR="00315666" w:rsidRPr="004539F2" w:rsidRDefault="00315666" w:rsidP="00C35C5E">
            <w:pPr>
              <w:widowControl w:val="0"/>
              <w:rPr>
                <w:rFonts w:ascii="Times New Roman" w:hAnsi="Times New Roman"/>
                <w:sz w:val="24"/>
                <w:szCs w:val="24"/>
              </w:rPr>
            </w:pPr>
          </w:p>
        </w:tc>
      </w:tr>
    </w:tbl>
    <w:p w:rsidR="00315666" w:rsidRPr="004539F2" w:rsidRDefault="00315666" w:rsidP="00315666">
      <w:pPr>
        <w:widowControl w:val="0"/>
        <w:spacing w:before="80" w:after="80"/>
        <w:jc w:val="both"/>
        <w:rPr>
          <w:rFonts w:ascii="Times New Roman" w:hAnsi="Times New Roman"/>
          <w:i/>
          <w:snapToGrid w:val="0"/>
          <w:sz w:val="24"/>
          <w:szCs w:val="24"/>
        </w:rPr>
      </w:pPr>
      <w:r w:rsidRPr="004539F2">
        <w:rPr>
          <w:rFonts w:ascii="Times New Roman" w:hAnsi="Times New Roman"/>
          <w:i/>
          <w:snapToGrid w:val="0"/>
          <w:sz w:val="24"/>
          <w:szCs w:val="24"/>
        </w:rPr>
        <w:t>Ghi chú:</w:t>
      </w:r>
    </w:p>
    <w:p w:rsidR="00315666" w:rsidRPr="004539F2" w:rsidRDefault="00315666" w:rsidP="00315666">
      <w:pPr>
        <w:widowControl w:val="0"/>
        <w:jc w:val="both"/>
        <w:rPr>
          <w:rFonts w:ascii="Times New Roman" w:hAnsi="Times New Roman"/>
          <w:sz w:val="24"/>
          <w:szCs w:val="24"/>
          <w:lang w:val="vi-VN"/>
        </w:rPr>
      </w:pPr>
      <w:r w:rsidRPr="004539F2">
        <w:rPr>
          <w:rFonts w:ascii="Times New Roman" w:hAnsi="Times New Roman"/>
          <w:sz w:val="24"/>
          <w:szCs w:val="24"/>
          <w:lang w:val="vi-VN"/>
        </w:rPr>
        <w:t>- Nhà thầu phải ghi rõ loại thép chế tạo.</w:t>
      </w:r>
    </w:p>
    <w:p w:rsidR="00315666" w:rsidRPr="004539F2" w:rsidRDefault="00315666" w:rsidP="00315666">
      <w:pPr>
        <w:widowControl w:val="0"/>
        <w:jc w:val="both"/>
        <w:rPr>
          <w:rFonts w:ascii="Times New Roman" w:hAnsi="Times New Roman"/>
          <w:sz w:val="24"/>
          <w:szCs w:val="24"/>
          <w:lang w:val="vi-VN"/>
        </w:rPr>
      </w:pPr>
      <w:r w:rsidRPr="004539F2">
        <w:rPr>
          <w:rFonts w:ascii="Times New Roman" w:hAnsi="Times New Roman"/>
          <w:sz w:val="24"/>
          <w:szCs w:val="24"/>
          <w:lang w:val="vi-VN"/>
        </w:rPr>
        <w:t>- Đơn vị cấp hàng cam kết phải là nhà sản xuất có khả năng mạ kẽm hoặc đơn vị được uỷ quyền (Có giấy tờ chứng minh và được sao y công chứng).</w:t>
      </w:r>
    </w:p>
    <w:p w:rsidR="00315666" w:rsidRPr="004539F2" w:rsidRDefault="00315666" w:rsidP="00315666">
      <w:pPr>
        <w:widowControl w:val="0"/>
        <w:jc w:val="both"/>
        <w:rPr>
          <w:rFonts w:ascii="Times New Roman" w:hAnsi="Times New Roman"/>
          <w:sz w:val="24"/>
          <w:szCs w:val="24"/>
          <w:lang w:val="vi-VN"/>
        </w:rPr>
      </w:pPr>
      <w:r w:rsidRPr="004539F2">
        <w:rPr>
          <w:rFonts w:ascii="Times New Roman" w:hAnsi="Times New Roman"/>
          <w:sz w:val="24"/>
          <w:szCs w:val="24"/>
          <w:lang w:val="vi-VN"/>
        </w:rPr>
        <w:t>- Các chi tiết mới 100%, đồng bộ nguyên chiếc, được sản xuất trong vòng 2 năm tính đến thời điểm mở thầu.</w:t>
      </w:r>
    </w:p>
    <w:p w:rsidR="00315666" w:rsidRDefault="00315666" w:rsidP="00315666">
      <w:pPr>
        <w:widowControl w:val="0"/>
        <w:jc w:val="both"/>
        <w:rPr>
          <w:rFonts w:ascii="Times New Roman" w:hAnsi="Times New Roman"/>
          <w:sz w:val="24"/>
          <w:szCs w:val="24"/>
        </w:rPr>
      </w:pPr>
      <w:r w:rsidRPr="004539F2">
        <w:rPr>
          <w:rFonts w:ascii="Times New Roman" w:hAnsi="Times New Roman"/>
          <w:sz w:val="24"/>
          <w:szCs w:val="24"/>
          <w:lang w:val="vi-VN"/>
        </w:rPr>
        <w:lastRenderedPageBreak/>
        <w:t>- Tất cả các số liệu trên phải được xác nhận bởi nhà thầu.</w:t>
      </w:r>
    </w:p>
    <w:p w:rsidR="00876E9A" w:rsidRDefault="00B7020E" w:rsidP="00315666">
      <w:pPr>
        <w:widowControl w:val="0"/>
        <w:jc w:val="both"/>
        <w:rPr>
          <w:rFonts w:ascii="Times New Roman" w:hAnsi="Times New Roman"/>
          <w:sz w:val="24"/>
          <w:szCs w:val="24"/>
        </w:rPr>
      </w:pPr>
      <w:r>
        <w:rPr>
          <w:rFonts w:ascii="Times New Roman" w:hAnsi="Times New Roman"/>
          <w:b/>
          <w:sz w:val="24"/>
          <w:szCs w:val="24"/>
        </w:rPr>
        <w:t>X</w:t>
      </w:r>
      <w:r w:rsidR="00DA44D8">
        <w:rPr>
          <w:rFonts w:ascii="Times New Roman" w:hAnsi="Times New Roman"/>
          <w:b/>
          <w:sz w:val="24"/>
          <w:szCs w:val="24"/>
        </w:rPr>
        <w:t>X</w:t>
      </w:r>
      <w:r w:rsidR="00876E9A" w:rsidRPr="00876E9A">
        <w:rPr>
          <w:rFonts w:ascii="Times New Roman" w:hAnsi="Times New Roman"/>
          <w:b/>
          <w:sz w:val="24"/>
          <w:szCs w:val="24"/>
        </w:rPr>
        <w:t xml:space="preserve">. Biển tên: </w:t>
      </w:r>
      <w:r w:rsidR="00876E9A" w:rsidRPr="00876E9A">
        <w:rPr>
          <w:rFonts w:ascii="Times New Roman" w:hAnsi="Times New Roman"/>
          <w:sz w:val="24"/>
          <w:szCs w:val="24"/>
        </w:rPr>
        <w:t>Theo bản vẽ đính kèm.</w:t>
      </w:r>
    </w:p>
    <w:p w:rsidR="00B7020E" w:rsidRDefault="00B7020E" w:rsidP="00315666">
      <w:pPr>
        <w:widowControl w:val="0"/>
        <w:jc w:val="both"/>
        <w:rPr>
          <w:rFonts w:ascii="Times New Roman" w:hAnsi="Times New Roman"/>
          <w:b/>
          <w:sz w:val="24"/>
          <w:szCs w:val="24"/>
        </w:rPr>
      </w:pPr>
      <w:r w:rsidRPr="00B7020E">
        <w:rPr>
          <w:rFonts w:ascii="Times New Roman" w:hAnsi="Times New Roman"/>
          <w:b/>
          <w:sz w:val="24"/>
          <w:szCs w:val="24"/>
        </w:rPr>
        <w:t>XXI. Ống co ngót: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3828"/>
        <w:gridCol w:w="5244"/>
      </w:tblGrid>
      <w:tr w:rsidR="00B7020E" w:rsidRPr="00B7020E" w:rsidTr="0061167F">
        <w:trPr>
          <w:trHeight w:val="492"/>
        </w:trPr>
        <w:tc>
          <w:tcPr>
            <w:tcW w:w="709" w:type="dxa"/>
            <w:vAlign w:val="center"/>
          </w:tcPr>
          <w:p w:rsidR="00B7020E" w:rsidRPr="00B7020E" w:rsidRDefault="00B7020E" w:rsidP="00B7020E">
            <w:pPr>
              <w:spacing w:beforeLines="20" w:before="48" w:afterLines="20" w:after="48"/>
              <w:jc w:val="both"/>
              <w:rPr>
                <w:rFonts w:ascii="Times New Roman" w:eastAsia="Times New Roman" w:hAnsi="Times New Roman" w:cs="Times New Roman"/>
                <w:b/>
                <w:sz w:val="26"/>
                <w:szCs w:val="26"/>
              </w:rPr>
            </w:pPr>
            <w:r w:rsidRPr="00B7020E">
              <w:rPr>
                <w:rFonts w:ascii="Times New Roman" w:eastAsia="Times New Roman" w:hAnsi="Times New Roman" w:cs="Times New Roman"/>
                <w:b/>
                <w:sz w:val="26"/>
                <w:szCs w:val="26"/>
              </w:rPr>
              <w:t>STT</w:t>
            </w:r>
          </w:p>
        </w:tc>
        <w:tc>
          <w:tcPr>
            <w:tcW w:w="3828" w:type="dxa"/>
            <w:shd w:val="clear" w:color="auto" w:fill="auto"/>
            <w:vAlign w:val="center"/>
          </w:tcPr>
          <w:p w:rsidR="00B7020E" w:rsidRPr="00B7020E" w:rsidRDefault="00B7020E" w:rsidP="00B7020E">
            <w:pPr>
              <w:spacing w:beforeLines="20" w:before="48" w:afterLines="20" w:after="48"/>
              <w:jc w:val="both"/>
              <w:rPr>
                <w:rFonts w:ascii="Times New Roman" w:eastAsia="Times New Roman" w:hAnsi="Times New Roman" w:cs="Times New Roman"/>
                <w:b/>
                <w:sz w:val="26"/>
                <w:szCs w:val="26"/>
              </w:rPr>
            </w:pPr>
            <w:r w:rsidRPr="00B7020E">
              <w:rPr>
                <w:rFonts w:ascii="Times New Roman" w:eastAsia="Times New Roman" w:hAnsi="Times New Roman" w:cs="Times New Roman"/>
                <w:b/>
                <w:sz w:val="26"/>
                <w:szCs w:val="26"/>
              </w:rPr>
              <w:t>Mô tả</w:t>
            </w:r>
          </w:p>
        </w:tc>
        <w:tc>
          <w:tcPr>
            <w:tcW w:w="5244" w:type="dxa"/>
            <w:shd w:val="clear" w:color="auto" w:fill="auto"/>
            <w:vAlign w:val="center"/>
          </w:tcPr>
          <w:p w:rsidR="00B7020E" w:rsidRPr="00B7020E" w:rsidRDefault="00B7020E" w:rsidP="00B7020E">
            <w:pPr>
              <w:spacing w:beforeLines="20" w:before="48" w:afterLines="20" w:after="48"/>
              <w:jc w:val="both"/>
              <w:rPr>
                <w:rFonts w:ascii="Times New Roman" w:eastAsia="Times New Roman" w:hAnsi="Times New Roman" w:cs="Times New Roman"/>
                <w:b/>
                <w:sz w:val="26"/>
                <w:szCs w:val="26"/>
              </w:rPr>
            </w:pPr>
            <w:r w:rsidRPr="00B7020E">
              <w:rPr>
                <w:rFonts w:ascii="Times New Roman" w:eastAsia="Times New Roman" w:hAnsi="Times New Roman" w:cs="Times New Roman"/>
                <w:b/>
                <w:sz w:val="26"/>
                <w:szCs w:val="26"/>
              </w:rPr>
              <w:t>Yêu cầu</w:t>
            </w:r>
          </w:p>
        </w:tc>
      </w:tr>
      <w:tr w:rsidR="00B7020E" w:rsidRPr="00B7020E" w:rsidTr="0061167F">
        <w:tc>
          <w:tcPr>
            <w:tcW w:w="709" w:type="dxa"/>
            <w:vAlign w:val="center"/>
          </w:tcPr>
          <w:p w:rsidR="00B7020E" w:rsidRPr="00B7020E" w:rsidRDefault="00B7020E" w:rsidP="00B7020E">
            <w:pPr>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1</w:t>
            </w:r>
          </w:p>
        </w:tc>
        <w:tc>
          <w:tcPr>
            <w:tcW w:w="3828" w:type="dxa"/>
            <w:shd w:val="clear" w:color="auto" w:fill="auto"/>
            <w:vAlign w:val="center"/>
          </w:tcPr>
          <w:p w:rsidR="00B7020E" w:rsidRPr="00B7020E" w:rsidRDefault="00B7020E" w:rsidP="00B7020E">
            <w:pPr>
              <w:spacing w:beforeLines="20" w:before="48" w:afterLines="20" w:after="48"/>
              <w:jc w:val="both"/>
              <w:rPr>
                <w:rFonts w:ascii="Times New Roman" w:eastAsia="Times New Roman" w:hAnsi="Times New Roman" w:cs="Times New Roman"/>
                <w:b/>
                <w:bCs/>
                <w:sz w:val="26"/>
                <w:szCs w:val="26"/>
              </w:rPr>
            </w:pPr>
            <w:r w:rsidRPr="00B7020E">
              <w:rPr>
                <w:rFonts w:ascii="Times New Roman" w:eastAsia="Times New Roman" w:hAnsi="Times New Roman" w:cs="Times New Roman"/>
                <w:sz w:val="26"/>
                <w:szCs w:val="26"/>
              </w:rPr>
              <w:t>Nhà sản xuất</w:t>
            </w:r>
          </w:p>
        </w:tc>
        <w:tc>
          <w:tcPr>
            <w:tcW w:w="5244" w:type="dxa"/>
            <w:shd w:val="clear" w:color="auto" w:fill="auto"/>
            <w:vAlign w:val="center"/>
          </w:tcPr>
          <w:p w:rsidR="00B7020E" w:rsidRPr="00B7020E" w:rsidRDefault="00B7020E" w:rsidP="00B7020E">
            <w:pPr>
              <w:tabs>
                <w:tab w:val="left" w:pos="1080"/>
              </w:tabs>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Nêu cụ thể</w:t>
            </w:r>
          </w:p>
        </w:tc>
      </w:tr>
      <w:tr w:rsidR="00B7020E" w:rsidRPr="00B7020E" w:rsidTr="0061167F">
        <w:tc>
          <w:tcPr>
            <w:tcW w:w="709" w:type="dxa"/>
            <w:vAlign w:val="center"/>
          </w:tcPr>
          <w:p w:rsidR="00B7020E" w:rsidRPr="00B7020E" w:rsidRDefault="00B7020E" w:rsidP="00B7020E">
            <w:pPr>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2</w:t>
            </w:r>
          </w:p>
        </w:tc>
        <w:tc>
          <w:tcPr>
            <w:tcW w:w="3828" w:type="dxa"/>
            <w:shd w:val="clear" w:color="auto" w:fill="auto"/>
            <w:vAlign w:val="center"/>
          </w:tcPr>
          <w:p w:rsidR="00B7020E" w:rsidRPr="00B7020E" w:rsidRDefault="00B7020E" w:rsidP="00B7020E">
            <w:pPr>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Mã hiệu sản phẩm</w:t>
            </w:r>
          </w:p>
        </w:tc>
        <w:tc>
          <w:tcPr>
            <w:tcW w:w="5244" w:type="dxa"/>
            <w:shd w:val="clear" w:color="auto" w:fill="auto"/>
            <w:vAlign w:val="center"/>
          </w:tcPr>
          <w:p w:rsidR="00B7020E" w:rsidRPr="00B7020E" w:rsidRDefault="00B7020E" w:rsidP="00B7020E">
            <w:pPr>
              <w:tabs>
                <w:tab w:val="left" w:pos="1080"/>
              </w:tabs>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Nêu cụ thể</w:t>
            </w:r>
          </w:p>
        </w:tc>
      </w:tr>
      <w:tr w:rsidR="00B7020E" w:rsidRPr="00B7020E" w:rsidTr="0061167F">
        <w:tc>
          <w:tcPr>
            <w:tcW w:w="709" w:type="dxa"/>
            <w:vAlign w:val="center"/>
          </w:tcPr>
          <w:p w:rsidR="00B7020E" w:rsidRPr="00B7020E" w:rsidRDefault="00B7020E" w:rsidP="00B7020E">
            <w:pPr>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3</w:t>
            </w:r>
          </w:p>
        </w:tc>
        <w:tc>
          <w:tcPr>
            <w:tcW w:w="3828" w:type="dxa"/>
            <w:shd w:val="clear" w:color="auto" w:fill="auto"/>
            <w:vAlign w:val="center"/>
          </w:tcPr>
          <w:p w:rsidR="00B7020E" w:rsidRPr="00B7020E" w:rsidRDefault="00B7020E" w:rsidP="00B7020E">
            <w:pPr>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Nước sản xuất</w:t>
            </w:r>
          </w:p>
        </w:tc>
        <w:tc>
          <w:tcPr>
            <w:tcW w:w="5244" w:type="dxa"/>
            <w:shd w:val="clear" w:color="auto" w:fill="auto"/>
            <w:vAlign w:val="center"/>
          </w:tcPr>
          <w:p w:rsidR="00B7020E" w:rsidRPr="00B7020E" w:rsidRDefault="00B7020E" w:rsidP="00B7020E">
            <w:pPr>
              <w:tabs>
                <w:tab w:val="left" w:pos="1080"/>
              </w:tabs>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Nêu cụ thể</w:t>
            </w:r>
          </w:p>
        </w:tc>
      </w:tr>
      <w:tr w:rsidR="00B7020E" w:rsidRPr="00B7020E" w:rsidTr="0061167F">
        <w:tc>
          <w:tcPr>
            <w:tcW w:w="709" w:type="dxa"/>
            <w:vAlign w:val="center"/>
          </w:tcPr>
          <w:p w:rsidR="00B7020E" w:rsidRPr="00B7020E" w:rsidRDefault="00B7020E" w:rsidP="00B7020E">
            <w:pPr>
              <w:tabs>
                <w:tab w:val="left" w:pos="1080"/>
              </w:tabs>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4</w:t>
            </w:r>
          </w:p>
        </w:tc>
        <w:tc>
          <w:tcPr>
            <w:tcW w:w="3828" w:type="dxa"/>
            <w:shd w:val="clear" w:color="auto" w:fill="auto"/>
            <w:vAlign w:val="center"/>
          </w:tcPr>
          <w:p w:rsidR="00B7020E" w:rsidRPr="00B7020E" w:rsidRDefault="00B7020E" w:rsidP="00B7020E">
            <w:pPr>
              <w:tabs>
                <w:tab w:val="left" w:pos="1080"/>
              </w:tabs>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Website nhà sản xuất</w:t>
            </w:r>
          </w:p>
        </w:tc>
        <w:tc>
          <w:tcPr>
            <w:tcW w:w="5244" w:type="dxa"/>
            <w:shd w:val="clear" w:color="auto" w:fill="auto"/>
            <w:vAlign w:val="center"/>
          </w:tcPr>
          <w:p w:rsidR="00B7020E" w:rsidRPr="00B7020E" w:rsidRDefault="00B7020E" w:rsidP="00B7020E">
            <w:pPr>
              <w:tabs>
                <w:tab w:val="left" w:pos="1080"/>
              </w:tabs>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Có</w:t>
            </w:r>
          </w:p>
        </w:tc>
      </w:tr>
      <w:tr w:rsidR="00B7020E" w:rsidRPr="00B7020E" w:rsidTr="0061167F">
        <w:tc>
          <w:tcPr>
            <w:tcW w:w="709" w:type="dxa"/>
            <w:vAlign w:val="center"/>
          </w:tcPr>
          <w:p w:rsidR="00B7020E" w:rsidRPr="00B7020E" w:rsidRDefault="00B7020E" w:rsidP="00B7020E">
            <w:pPr>
              <w:tabs>
                <w:tab w:val="left" w:pos="1080"/>
              </w:tabs>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5</w:t>
            </w:r>
          </w:p>
        </w:tc>
        <w:tc>
          <w:tcPr>
            <w:tcW w:w="3828" w:type="dxa"/>
            <w:shd w:val="clear" w:color="auto" w:fill="auto"/>
            <w:vAlign w:val="center"/>
          </w:tcPr>
          <w:p w:rsidR="00B7020E" w:rsidRPr="00B7020E" w:rsidRDefault="00B7020E" w:rsidP="00B7020E">
            <w:pPr>
              <w:tabs>
                <w:tab w:val="left" w:pos="1080"/>
              </w:tabs>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Tiêu chuẩn quản lý chất lượng</w:t>
            </w:r>
          </w:p>
        </w:tc>
        <w:tc>
          <w:tcPr>
            <w:tcW w:w="5244" w:type="dxa"/>
            <w:shd w:val="clear" w:color="auto" w:fill="auto"/>
            <w:vAlign w:val="center"/>
          </w:tcPr>
          <w:p w:rsidR="00B7020E" w:rsidRPr="00B7020E" w:rsidRDefault="00B7020E" w:rsidP="00B7020E">
            <w:pPr>
              <w:numPr>
                <w:ilvl w:val="12"/>
                <w:numId w:val="0"/>
              </w:num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ANSI / IEEEC37.20</w:t>
            </w:r>
          </w:p>
        </w:tc>
      </w:tr>
      <w:tr w:rsidR="00B7020E" w:rsidRPr="00B7020E" w:rsidTr="0061167F">
        <w:tc>
          <w:tcPr>
            <w:tcW w:w="709" w:type="dxa"/>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6</w:t>
            </w:r>
          </w:p>
        </w:tc>
        <w:tc>
          <w:tcPr>
            <w:tcW w:w="3828"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Tiêu chuẩn áp dụng</w:t>
            </w:r>
          </w:p>
        </w:tc>
        <w:tc>
          <w:tcPr>
            <w:tcW w:w="5244"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UL/ CSA, SAE-AMS-DTL-23053/5 Class 1, 2 &amp; 3</w:t>
            </w:r>
          </w:p>
        </w:tc>
      </w:tr>
      <w:tr w:rsidR="00B7020E" w:rsidRPr="00B7020E" w:rsidTr="0061167F">
        <w:tc>
          <w:tcPr>
            <w:tcW w:w="709" w:type="dxa"/>
            <w:vAlign w:val="center"/>
          </w:tcPr>
          <w:p w:rsidR="00B7020E" w:rsidRPr="00B7020E" w:rsidRDefault="00B7020E" w:rsidP="00B7020E">
            <w:pPr>
              <w:tabs>
                <w:tab w:val="left" w:pos="1080"/>
              </w:tabs>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7</w:t>
            </w:r>
          </w:p>
        </w:tc>
        <w:tc>
          <w:tcPr>
            <w:tcW w:w="3828" w:type="dxa"/>
            <w:shd w:val="clear" w:color="auto" w:fill="auto"/>
            <w:vAlign w:val="center"/>
          </w:tcPr>
          <w:p w:rsidR="00B7020E" w:rsidRPr="00B7020E" w:rsidRDefault="00B7020E" w:rsidP="00B7020E">
            <w:pPr>
              <w:tabs>
                <w:tab w:val="left" w:pos="1080"/>
              </w:tabs>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Loại</w:t>
            </w:r>
          </w:p>
        </w:tc>
        <w:tc>
          <w:tcPr>
            <w:tcW w:w="5244" w:type="dxa"/>
            <w:shd w:val="clear" w:color="auto" w:fill="auto"/>
            <w:vAlign w:val="center"/>
          </w:tcPr>
          <w:p w:rsidR="00B7020E" w:rsidRPr="00B7020E" w:rsidRDefault="00B7020E" w:rsidP="00B7020E">
            <w:pPr>
              <w:tabs>
                <w:tab w:val="left" w:pos="1080"/>
              </w:tabs>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Sử dụng từ cấp điện áp từ dưới 1kV đến 35kV</w:t>
            </w:r>
          </w:p>
        </w:tc>
      </w:tr>
      <w:tr w:rsidR="00B7020E" w:rsidRPr="00B7020E" w:rsidTr="0061167F">
        <w:trPr>
          <w:trHeight w:val="296"/>
        </w:trPr>
        <w:tc>
          <w:tcPr>
            <w:tcW w:w="709" w:type="dxa"/>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8</w:t>
            </w:r>
          </w:p>
        </w:tc>
        <w:tc>
          <w:tcPr>
            <w:tcW w:w="3828"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Vật liệu</w:t>
            </w:r>
          </w:p>
        </w:tc>
        <w:tc>
          <w:tcPr>
            <w:tcW w:w="5244"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Làm bằng Polyolefin liên kết chéo đặc biệt (Polyolefin lưu hóa)</w:t>
            </w:r>
          </w:p>
        </w:tc>
      </w:tr>
      <w:tr w:rsidR="00B7020E" w:rsidRPr="00B7020E" w:rsidTr="0061167F">
        <w:trPr>
          <w:trHeight w:val="296"/>
        </w:trPr>
        <w:tc>
          <w:tcPr>
            <w:tcW w:w="709" w:type="dxa"/>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9</w:t>
            </w:r>
          </w:p>
        </w:tc>
        <w:tc>
          <w:tcPr>
            <w:tcW w:w="3828"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Nhiệt độ co</w:t>
            </w:r>
          </w:p>
        </w:tc>
        <w:tc>
          <w:tcPr>
            <w:tcW w:w="5244"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Từ 90</w:t>
            </w:r>
            <w:r w:rsidRPr="00B7020E">
              <w:rPr>
                <w:rFonts w:ascii="Times New Roman" w:eastAsia="Times New Roman" w:hAnsi="Times New Roman" w:cs="Times New Roman"/>
                <w:sz w:val="26"/>
                <w:szCs w:val="26"/>
                <w:vertAlign w:val="superscript"/>
              </w:rPr>
              <w:t>0</w:t>
            </w:r>
            <w:r w:rsidRPr="00B7020E">
              <w:rPr>
                <w:rFonts w:ascii="Times New Roman" w:eastAsia="Times New Roman" w:hAnsi="Times New Roman" w:cs="Times New Roman"/>
                <w:sz w:val="26"/>
                <w:szCs w:val="26"/>
              </w:rPr>
              <w:t>C đến 125</w:t>
            </w:r>
            <w:r w:rsidRPr="00B7020E">
              <w:rPr>
                <w:rFonts w:ascii="Times New Roman" w:eastAsia="Times New Roman" w:hAnsi="Times New Roman" w:cs="Times New Roman"/>
                <w:sz w:val="26"/>
                <w:szCs w:val="26"/>
                <w:vertAlign w:val="superscript"/>
              </w:rPr>
              <w:t>0</w:t>
            </w:r>
            <w:r w:rsidRPr="00B7020E">
              <w:rPr>
                <w:rFonts w:ascii="Times New Roman" w:eastAsia="Times New Roman" w:hAnsi="Times New Roman" w:cs="Times New Roman"/>
                <w:sz w:val="26"/>
                <w:szCs w:val="26"/>
              </w:rPr>
              <w:t>C</w:t>
            </w:r>
          </w:p>
        </w:tc>
      </w:tr>
      <w:tr w:rsidR="00B7020E" w:rsidRPr="00B7020E" w:rsidTr="0061167F">
        <w:trPr>
          <w:trHeight w:val="296"/>
        </w:trPr>
        <w:tc>
          <w:tcPr>
            <w:tcW w:w="709" w:type="dxa"/>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10</w:t>
            </w:r>
          </w:p>
        </w:tc>
        <w:tc>
          <w:tcPr>
            <w:tcW w:w="3828"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Nhiệt độ hoạt động</w:t>
            </w:r>
          </w:p>
        </w:tc>
        <w:tc>
          <w:tcPr>
            <w:tcW w:w="5244"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Từ -5</w:t>
            </w:r>
            <w:r w:rsidRPr="00B7020E">
              <w:rPr>
                <w:rFonts w:ascii="Times New Roman" w:eastAsia="Times New Roman" w:hAnsi="Times New Roman" w:cs="Times New Roman"/>
                <w:sz w:val="26"/>
                <w:szCs w:val="26"/>
                <w:vertAlign w:val="superscript"/>
              </w:rPr>
              <w:t>0</w:t>
            </w:r>
            <w:r w:rsidRPr="00B7020E">
              <w:rPr>
                <w:rFonts w:ascii="Times New Roman" w:eastAsia="Times New Roman" w:hAnsi="Times New Roman" w:cs="Times New Roman"/>
                <w:sz w:val="26"/>
                <w:szCs w:val="26"/>
              </w:rPr>
              <w:t>C đến 45</w:t>
            </w:r>
            <w:r w:rsidRPr="00B7020E">
              <w:rPr>
                <w:rFonts w:ascii="Times New Roman" w:eastAsia="Times New Roman" w:hAnsi="Times New Roman" w:cs="Times New Roman"/>
                <w:sz w:val="26"/>
                <w:szCs w:val="26"/>
                <w:vertAlign w:val="superscript"/>
              </w:rPr>
              <w:t>0</w:t>
            </w:r>
            <w:r w:rsidRPr="00B7020E">
              <w:rPr>
                <w:rFonts w:ascii="Times New Roman" w:eastAsia="Times New Roman" w:hAnsi="Times New Roman" w:cs="Times New Roman"/>
                <w:sz w:val="26"/>
                <w:szCs w:val="26"/>
              </w:rPr>
              <w:t>C</w:t>
            </w:r>
          </w:p>
        </w:tc>
      </w:tr>
      <w:tr w:rsidR="00B7020E" w:rsidRPr="00B7020E" w:rsidTr="0061167F">
        <w:trPr>
          <w:trHeight w:val="296"/>
        </w:trPr>
        <w:tc>
          <w:tcPr>
            <w:tcW w:w="709" w:type="dxa"/>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11</w:t>
            </w:r>
          </w:p>
        </w:tc>
        <w:tc>
          <w:tcPr>
            <w:tcW w:w="3828"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Màu tiêu chuẩn của ống co nhiệt trung thế</w:t>
            </w:r>
          </w:p>
        </w:tc>
        <w:tc>
          <w:tcPr>
            <w:tcW w:w="5244"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Đỏ nâu</w:t>
            </w:r>
          </w:p>
        </w:tc>
      </w:tr>
      <w:tr w:rsidR="00B7020E" w:rsidRPr="00B7020E" w:rsidTr="0061167F">
        <w:trPr>
          <w:trHeight w:val="296"/>
        </w:trPr>
        <w:tc>
          <w:tcPr>
            <w:tcW w:w="709" w:type="dxa"/>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12</w:t>
            </w:r>
          </w:p>
        </w:tc>
        <w:tc>
          <w:tcPr>
            <w:tcW w:w="3828"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Màu tiêu chuẩn của ống co nhiệt hạ thế</w:t>
            </w:r>
          </w:p>
        </w:tc>
        <w:tc>
          <w:tcPr>
            <w:tcW w:w="5244"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Đen, trắng, đỏ, vàng, xanh dương, xanh lá</w:t>
            </w:r>
          </w:p>
        </w:tc>
      </w:tr>
      <w:tr w:rsidR="00B7020E" w:rsidRPr="00B7020E" w:rsidTr="0061167F">
        <w:trPr>
          <w:trHeight w:val="296"/>
        </w:trPr>
        <w:tc>
          <w:tcPr>
            <w:tcW w:w="709" w:type="dxa"/>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lang w:val="en-GB"/>
              </w:rPr>
            </w:pPr>
            <w:r w:rsidRPr="00B7020E">
              <w:rPr>
                <w:rFonts w:ascii="Times New Roman" w:eastAsia="Times New Roman" w:hAnsi="Times New Roman" w:cs="Times New Roman"/>
                <w:sz w:val="26"/>
                <w:szCs w:val="26"/>
                <w:lang w:val="en-GB"/>
              </w:rPr>
              <w:t>13</w:t>
            </w:r>
          </w:p>
        </w:tc>
        <w:tc>
          <w:tcPr>
            <w:tcW w:w="3828"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lang w:val="en-GB"/>
              </w:rPr>
            </w:pPr>
            <w:r w:rsidRPr="00B7020E">
              <w:rPr>
                <w:rFonts w:ascii="Times New Roman" w:eastAsia="Times New Roman" w:hAnsi="Times New Roman" w:cs="Times New Roman"/>
                <w:sz w:val="26"/>
                <w:szCs w:val="26"/>
                <w:lang w:val="en-GB"/>
              </w:rPr>
              <w:t>Khả năng cách nhiệt, chống cháy</w:t>
            </w:r>
          </w:p>
        </w:tc>
        <w:tc>
          <w:tcPr>
            <w:tcW w:w="5244"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Có</w:t>
            </w:r>
          </w:p>
        </w:tc>
      </w:tr>
      <w:tr w:rsidR="00B7020E" w:rsidRPr="00B7020E" w:rsidTr="0061167F">
        <w:trPr>
          <w:trHeight w:val="296"/>
        </w:trPr>
        <w:tc>
          <w:tcPr>
            <w:tcW w:w="709" w:type="dxa"/>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14</w:t>
            </w:r>
          </w:p>
        </w:tc>
        <w:tc>
          <w:tcPr>
            <w:tcW w:w="3828"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Chiều dài 1 cuộn</w:t>
            </w:r>
          </w:p>
        </w:tc>
        <w:tc>
          <w:tcPr>
            <w:tcW w:w="5244"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20-25m</w:t>
            </w:r>
          </w:p>
        </w:tc>
      </w:tr>
      <w:tr w:rsidR="00B7020E" w:rsidRPr="00B7020E" w:rsidTr="0061167F">
        <w:trPr>
          <w:trHeight w:val="296"/>
        </w:trPr>
        <w:tc>
          <w:tcPr>
            <w:tcW w:w="709" w:type="dxa"/>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15</w:t>
            </w:r>
          </w:p>
        </w:tc>
        <w:tc>
          <w:tcPr>
            <w:tcW w:w="3828"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Nhiệt độ môi trường cực đại</w:t>
            </w:r>
          </w:p>
        </w:tc>
        <w:tc>
          <w:tcPr>
            <w:tcW w:w="5244"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lang w:val="en-GB"/>
              </w:rPr>
            </w:pPr>
            <w:r w:rsidRPr="00B7020E">
              <w:rPr>
                <w:rFonts w:ascii="Times New Roman" w:eastAsia="Times New Roman" w:hAnsi="Times New Roman" w:cs="Times New Roman"/>
                <w:sz w:val="26"/>
                <w:szCs w:val="26"/>
                <w:lang w:val="en-GB"/>
              </w:rPr>
              <w:t>45</w:t>
            </w:r>
            <w:r w:rsidRPr="00B7020E">
              <w:rPr>
                <w:rFonts w:ascii="Times New Roman" w:eastAsia="Times New Roman" w:hAnsi="Times New Roman" w:cs="Times New Roman"/>
                <w:sz w:val="26"/>
                <w:szCs w:val="26"/>
                <w:vertAlign w:val="superscript"/>
                <w:lang w:val="en-GB"/>
              </w:rPr>
              <w:t>0</w:t>
            </w:r>
            <w:r w:rsidRPr="00B7020E">
              <w:rPr>
                <w:rFonts w:ascii="Times New Roman" w:eastAsia="Times New Roman" w:hAnsi="Times New Roman" w:cs="Times New Roman"/>
                <w:sz w:val="26"/>
                <w:szCs w:val="26"/>
                <w:lang w:val="en-GB"/>
              </w:rPr>
              <w:t>C</w:t>
            </w:r>
          </w:p>
        </w:tc>
      </w:tr>
      <w:tr w:rsidR="00B7020E" w:rsidRPr="00B7020E" w:rsidTr="0061167F">
        <w:trPr>
          <w:trHeight w:val="296"/>
        </w:trPr>
        <w:tc>
          <w:tcPr>
            <w:tcW w:w="709" w:type="dxa"/>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16</w:t>
            </w:r>
          </w:p>
        </w:tc>
        <w:tc>
          <w:tcPr>
            <w:tcW w:w="3828"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Độ ẩm môi trường tương đối cực đại</w:t>
            </w:r>
          </w:p>
        </w:tc>
        <w:tc>
          <w:tcPr>
            <w:tcW w:w="5244"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lang w:val="en-GB"/>
              </w:rPr>
            </w:pPr>
            <w:r w:rsidRPr="00B7020E">
              <w:rPr>
                <w:rFonts w:ascii="Times New Roman" w:eastAsia="Times New Roman" w:hAnsi="Times New Roman" w:cs="Times New Roman"/>
                <w:sz w:val="26"/>
                <w:szCs w:val="26"/>
                <w:lang w:val="en-GB"/>
              </w:rPr>
              <w:t>75%</w:t>
            </w:r>
          </w:p>
        </w:tc>
      </w:tr>
      <w:tr w:rsidR="00B7020E" w:rsidRPr="00B7020E" w:rsidTr="0061167F">
        <w:trPr>
          <w:trHeight w:val="1407"/>
        </w:trPr>
        <w:tc>
          <w:tcPr>
            <w:tcW w:w="709" w:type="dxa"/>
            <w:vAlign w:val="center"/>
          </w:tcPr>
          <w:p w:rsidR="00B7020E" w:rsidRPr="00B7020E" w:rsidRDefault="00B7020E" w:rsidP="00B7020E">
            <w:pPr>
              <w:tabs>
                <w:tab w:val="left" w:pos="1080"/>
              </w:tabs>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17</w:t>
            </w:r>
          </w:p>
        </w:tc>
        <w:tc>
          <w:tcPr>
            <w:tcW w:w="3828" w:type="dxa"/>
            <w:shd w:val="clear" w:color="auto" w:fill="auto"/>
            <w:vAlign w:val="center"/>
          </w:tcPr>
          <w:p w:rsidR="00B7020E" w:rsidRPr="00B7020E" w:rsidRDefault="00B7020E" w:rsidP="00B7020E">
            <w:pPr>
              <w:tabs>
                <w:tab w:val="left" w:pos="1080"/>
              </w:tabs>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Ghi nhãn</w:t>
            </w:r>
          </w:p>
        </w:tc>
        <w:tc>
          <w:tcPr>
            <w:tcW w:w="5244"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Ống phải được ghi nhãn với các nội dung sau:</w:t>
            </w:r>
          </w:p>
          <w:p w:rsidR="00B7020E" w:rsidRPr="00B7020E" w:rsidRDefault="00B7020E" w:rsidP="00B7020E">
            <w:pPr>
              <w:numPr>
                <w:ilvl w:val="0"/>
                <w:numId w:val="28"/>
              </w:numPr>
              <w:spacing w:beforeLines="20" w:before="48" w:afterLines="20" w:after="48" w:line="240" w:lineRule="auto"/>
              <w:ind w:left="348" w:hanging="3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Nhãn hiệu/tên nhà sản xuất</w:t>
            </w:r>
          </w:p>
          <w:p w:rsidR="00B7020E" w:rsidRPr="00B7020E" w:rsidRDefault="00B7020E" w:rsidP="00B7020E">
            <w:pPr>
              <w:numPr>
                <w:ilvl w:val="0"/>
                <w:numId w:val="28"/>
              </w:numPr>
              <w:spacing w:beforeLines="20" w:before="48" w:afterLines="20" w:after="48" w:line="240" w:lineRule="auto"/>
              <w:ind w:left="348" w:hanging="3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Tiết diện lớn nhất/nhỏ nhất của dây</w:t>
            </w:r>
          </w:p>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Việc ghi nhãn phải đảm bảo rõ và bền</w:t>
            </w:r>
          </w:p>
        </w:tc>
      </w:tr>
      <w:tr w:rsidR="00B7020E" w:rsidRPr="00B7020E" w:rsidTr="0061167F">
        <w:tc>
          <w:tcPr>
            <w:tcW w:w="709" w:type="dxa"/>
            <w:vAlign w:val="center"/>
          </w:tcPr>
          <w:p w:rsidR="00B7020E" w:rsidRPr="00B7020E" w:rsidRDefault="00B7020E" w:rsidP="00B7020E">
            <w:pPr>
              <w:tabs>
                <w:tab w:val="left" w:pos="1440"/>
                <w:tab w:val="left" w:pos="6237"/>
              </w:tabs>
              <w:suppressAutoHyphens/>
              <w:spacing w:beforeLines="20" w:before="48" w:afterLines="20" w:after="48"/>
              <w:jc w:val="both"/>
              <w:rPr>
                <w:rFonts w:ascii="Times New Roman" w:eastAsia="Times New Roman" w:hAnsi="Times New Roman" w:cs="Times New Roman"/>
                <w:sz w:val="26"/>
                <w:szCs w:val="26"/>
                <w:lang w:val="en-GB"/>
              </w:rPr>
            </w:pPr>
            <w:r w:rsidRPr="00B7020E">
              <w:rPr>
                <w:rFonts w:ascii="Times New Roman" w:eastAsia="Times New Roman" w:hAnsi="Times New Roman" w:cs="Times New Roman"/>
                <w:sz w:val="26"/>
                <w:szCs w:val="26"/>
                <w:lang w:val="en-GB"/>
              </w:rPr>
              <w:t>18</w:t>
            </w:r>
          </w:p>
        </w:tc>
        <w:tc>
          <w:tcPr>
            <w:tcW w:w="3828" w:type="dxa"/>
            <w:shd w:val="clear" w:color="auto" w:fill="auto"/>
            <w:vAlign w:val="center"/>
          </w:tcPr>
          <w:p w:rsidR="00B7020E" w:rsidRPr="00B7020E" w:rsidRDefault="00B7020E" w:rsidP="00B7020E">
            <w:pPr>
              <w:tabs>
                <w:tab w:val="left" w:pos="1440"/>
                <w:tab w:val="left" w:pos="6237"/>
              </w:tabs>
              <w:suppressAutoHyphens/>
              <w:spacing w:beforeLines="20" w:before="48" w:afterLines="20" w:after="48"/>
              <w:jc w:val="both"/>
              <w:rPr>
                <w:rFonts w:ascii="Times New Roman" w:eastAsia="Times New Roman" w:hAnsi="Times New Roman" w:cs="Times New Roman"/>
                <w:sz w:val="26"/>
                <w:szCs w:val="26"/>
                <w:lang w:val="pt-BR"/>
              </w:rPr>
            </w:pPr>
            <w:r w:rsidRPr="00B7020E">
              <w:rPr>
                <w:rFonts w:ascii="Times New Roman" w:eastAsia="Times New Roman" w:hAnsi="Times New Roman" w:cs="Times New Roman"/>
                <w:sz w:val="26"/>
                <w:szCs w:val="26"/>
                <w:lang w:val="pt-BR"/>
              </w:rPr>
              <w:t>Kiểm tra và thử nghiệm</w:t>
            </w:r>
          </w:p>
        </w:tc>
        <w:tc>
          <w:tcPr>
            <w:tcW w:w="5244"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lang w:val="en-GB"/>
              </w:rPr>
            </w:pPr>
            <w:r w:rsidRPr="00B7020E">
              <w:rPr>
                <w:rFonts w:ascii="Times New Roman" w:eastAsia="Times New Roman" w:hAnsi="Times New Roman" w:cs="Times New Roman"/>
                <w:sz w:val="26"/>
                <w:szCs w:val="26"/>
                <w:lang w:val="en-GB"/>
              </w:rPr>
              <w:t>Có</w:t>
            </w:r>
          </w:p>
        </w:tc>
      </w:tr>
      <w:tr w:rsidR="00B7020E" w:rsidRPr="00B7020E" w:rsidTr="0061167F">
        <w:tc>
          <w:tcPr>
            <w:tcW w:w="709" w:type="dxa"/>
            <w:vAlign w:val="center"/>
          </w:tcPr>
          <w:p w:rsidR="00B7020E" w:rsidRPr="00B7020E" w:rsidRDefault="00B7020E" w:rsidP="00B7020E">
            <w:pPr>
              <w:tabs>
                <w:tab w:val="left" w:pos="1440"/>
                <w:tab w:val="left" w:pos="6237"/>
              </w:tabs>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19</w:t>
            </w:r>
          </w:p>
        </w:tc>
        <w:tc>
          <w:tcPr>
            <w:tcW w:w="3828" w:type="dxa"/>
            <w:shd w:val="clear" w:color="auto" w:fill="auto"/>
            <w:vAlign w:val="center"/>
          </w:tcPr>
          <w:p w:rsidR="00B7020E" w:rsidRPr="00B7020E" w:rsidRDefault="00B7020E" w:rsidP="00B7020E">
            <w:pPr>
              <w:tabs>
                <w:tab w:val="left" w:pos="1440"/>
                <w:tab w:val="left" w:pos="6237"/>
              </w:tabs>
              <w:suppressAutoHyphens/>
              <w:spacing w:beforeLines="20" w:before="48" w:afterLines="20" w:after="48"/>
              <w:jc w:val="both"/>
              <w:rPr>
                <w:rFonts w:ascii="Times New Roman" w:eastAsia="Times New Roman" w:hAnsi="Times New Roman" w:cs="Times New Roman"/>
                <w:sz w:val="26"/>
                <w:szCs w:val="26"/>
                <w:lang w:val="en-GB"/>
              </w:rPr>
            </w:pPr>
            <w:r w:rsidRPr="00B7020E">
              <w:rPr>
                <w:rFonts w:ascii="Times New Roman" w:eastAsia="Times New Roman" w:hAnsi="Times New Roman" w:cs="Times New Roman"/>
                <w:sz w:val="26"/>
                <w:szCs w:val="26"/>
              </w:rPr>
              <w:t xml:space="preserve">Catalogue/Bản vẽ của nhà sản </w:t>
            </w:r>
            <w:r w:rsidRPr="00B7020E">
              <w:rPr>
                <w:rFonts w:ascii="Times New Roman" w:eastAsia="Times New Roman" w:hAnsi="Times New Roman" w:cs="Times New Roman"/>
                <w:sz w:val="26"/>
                <w:szCs w:val="26"/>
              </w:rPr>
              <w:lastRenderedPageBreak/>
              <w:t xml:space="preserve">xuất thể hiện các kích thước và Tiêu chuẩn kỹ thuật/ Hướng dẫn sử dụng </w:t>
            </w:r>
          </w:p>
        </w:tc>
        <w:tc>
          <w:tcPr>
            <w:tcW w:w="5244"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lang w:val="en-GB"/>
              </w:rPr>
            </w:pPr>
            <w:r w:rsidRPr="00B7020E">
              <w:rPr>
                <w:rFonts w:ascii="Times New Roman" w:eastAsia="Times New Roman" w:hAnsi="Times New Roman" w:cs="Times New Roman"/>
                <w:sz w:val="26"/>
                <w:szCs w:val="26"/>
                <w:lang w:val="en-GB"/>
              </w:rPr>
              <w:lastRenderedPageBreak/>
              <w:t>Có</w:t>
            </w:r>
          </w:p>
        </w:tc>
      </w:tr>
      <w:tr w:rsidR="00B7020E" w:rsidRPr="00B7020E" w:rsidTr="0061167F">
        <w:trPr>
          <w:trHeight w:val="80"/>
        </w:trPr>
        <w:tc>
          <w:tcPr>
            <w:tcW w:w="709" w:type="dxa"/>
            <w:vAlign w:val="center"/>
          </w:tcPr>
          <w:p w:rsidR="00B7020E" w:rsidRPr="00B7020E" w:rsidRDefault="00B7020E" w:rsidP="00B7020E">
            <w:pPr>
              <w:tabs>
                <w:tab w:val="left" w:pos="1440"/>
                <w:tab w:val="left" w:pos="6237"/>
              </w:tabs>
              <w:suppressAutoHyphens/>
              <w:spacing w:beforeLines="20" w:before="48" w:afterLines="20" w:after="48"/>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lastRenderedPageBreak/>
              <w:t>20</w:t>
            </w:r>
          </w:p>
        </w:tc>
        <w:tc>
          <w:tcPr>
            <w:tcW w:w="3828" w:type="dxa"/>
            <w:shd w:val="clear" w:color="auto" w:fill="auto"/>
            <w:vAlign w:val="center"/>
          </w:tcPr>
          <w:p w:rsidR="00B7020E" w:rsidRPr="00B7020E" w:rsidRDefault="00B7020E" w:rsidP="00B7020E">
            <w:pPr>
              <w:tabs>
                <w:tab w:val="left" w:pos="1440"/>
                <w:tab w:val="left" w:pos="6237"/>
              </w:tabs>
              <w:suppressAutoHyphens/>
              <w:spacing w:beforeLines="20" w:before="48" w:afterLines="20" w:after="48"/>
              <w:jc w:val="both"/>
              <w:rPr>
                <w:rFonts w:ascii="Times New Roman" w:eastAsia="Times New Roman" w:hAnsi="Times New Roman" w:cs="Times New Roman"/>
                <w:sz w:val="26"/>
                <w:szCs w:val="26"/>
                <w:lang w:val="en-GB"/>
              </w:rPr>
            </w:pPr>
            <w:r w:rsidRPr="00B7020E">
              <w:rPr>
                <w:rFonts w:ascii="Times New Roman" w:eastAsia="Times New Roman" w:hAnsi="Times New Roman" w:cs="Times New Roman"/>
                <w:sz w:val="26"/>
                <w:szCs w:val="26"/>
              </w:rPr>
              <w:t>Bao gói</w:t>
            </w:r>
          </w:p>
        </w:tc>
        <w:tc>
          <w:tcPr>
            <w:tcW w:w="5244" w:type="dxa"/>
            <w:shd w:val="clear" w:color="auto" w:fill="auto"/>
            <w:vAlign w:val="center"/>
          </w:tcPr>
          <w:p w:rsidR="00B7020E" w:rsidRPr="00B7020E" w:rsidRDefault="00B7020E" w:rsidP="00B7020E">
            <w:pPr>
              <w:suppressAutoHyphens/>
              <w:spacing w:beforeLines="20" w:before="48" w:afterLines="20" w:after="48"/>
              <w:jc w:val="both"/>
              <w:rPr>
                <w:rFonts w:ascii="Times New Roman" w:eastAsia="Times New Roman" w:hAnsi="Times New Roman" w:cs="Times New Roman"/>
                <w:sz w:val="26"/>
                <w:szCs w:val="26"/>
                <w:lang w:val="en-GB"/>
              </w:rPr>
            </w:pPr>
            <w:r w:rsidRPr="00B7020E">
              <w:rPr>
                <w:rFonts w:ascii="Times New Roman" w:eastAsia="Times New Roman" w:hAnsi="Times New Roman" w:cs="Times New Roman"/>
                <w:sz w:val="26"/>
                <w:szCs w:val="26"/>
              </w:rPr>
              <w:t>Ống phải được đóng gói để dễ dàng và thuận tiện cho việc bảo quản trong kho cũng như vận chuyển</w:t>
            </w:r>
          </w:p>
        </w:tc>
      </w:tr>
    </w:tbl>
    <w:p w:rsidR="00B7020E" w:rsidRDefault="00B7020E" w:rsidP="00315666">
      <w:pPr>
        <w:widowControl w:val="0"/>
        <w:jc w:val="both"/>
        <w:rPr>
          <w:rFonts w:ascii="Times New Roman" w:hAnsi="Times New Roman"/>
          <w:b/>
          <w:sz w:val="24"/>
          <w:szCs w:val="24"/>
        </w:rPr>
      </w:pPr>
    </w:p>
    <w:p w:rsidR="00B7020E" w:rsidRDefault="00B7020E" w:rsidP="00315666">
      <w:pPr>
        <w:widowControl w:val="0"/>
        <w:jc w:val="both"/>
        <w:rPr>
          <w:rFonts w:ascii="Times New Roman" w:hAnsi="Times New Roman"/>
          <w:b/>
          <w:sz w:val="24"/>
          <w:szCs w:val="24"/>
        </w:rPr>
      </w:pPr>
      <w:r>
        <w:rPr>
          <w:rFonts w:ascii="Times New Roman" w:hAnsi="Times New Roman"/>
          <w:b/>
          <w:sz w:val="24"/>
          <w:szCs w:val="24"/>
        </w:rPr>
        <w:t xml:space="preserve">XXII. Tấm ốp: </w:t>
      </w:r>
    </w:p>
    <w:p w:rsidR="00B7020E" w:rsidRPr="00B7020E" w:rsidRDefault="00B7020E" w:rsidP="00B7020E">
      <w:pPr>
        <w:widowControl w:val="0"/>
        <w:tabs>
          <w:tab w:val="left" w:pos="851"/>
        </w:tabs>
        <w:kinsoku w:val="0"/>
        <w:overflowPunct w:val="0"/>
        <w:spacing w:after="0" w:line="264" w:lineRule="auto"/>
        <w:ind w:left="567"/>
        <w:jc w:val="both"/>
        <w:rPr>
          <w:rFonts w:ascii="Times New Roman" w:eastAsia="Times New Roman" w:hAnsi="Times New Roman" w:cs="Times New Roman"/>
          <w:b/>
          <w:bCs/>
          <w:sz w:val="26"/>
          <w:szCs w:val="26"/>
        </w:rPr>
      </w:pPr>
      <w:r w:rsidRPr="00B7020E">
        <w:rPr>
          <w:rFonts w:ascii="Times New Roman" w:eastAsia="Times New Roman" w:hAnsi="Times New Roman" w:cs="Times New Roman"/>
          <w:b/>
          <w:bCs/>
          <w:sz w:val="26"/>
          <w:szCs w:val="26"/>
        </w:rPr>
        <w:t>1. Yêu cầu chung:</w:t>
      </w:r>
    </w:p>
    <w:p w:rsidR="00B7020E" w:rsidRPr="00B7020E" w:rsidRDefault="00B7020E" w:rsidP="00B7020E">
      <w:pPr>
        <w:tabs>
          <w:tab w:val="left" w:pos="388"/>
        </w:tabs>
        <w:spacing w:line="264" w:lineRule="auto"/>
        <w:ind w:firstLine="567"/>
        <w:contextualSpacing/>
        <w:jc w:val="both"/>
        <w:rPr>
          <w:rFonts w:ascii="Times New Roman" w:eastAsia="Calibri" w:hAnsi="Times New Roman" w:cs="Times New Roman"/>
          <w:sz w:val="26"/>
          <w:szCs w:val="26"/>
        </w:rPr>
      </w:pPr>
      <w:r w:rsidRPr="00B7020E">
        <w:rPr>
          <w:rFonts w:ascii="Times New Roman" w:eastAsia="Calibri" w:hAnsi="Times New Roman" w:cs="Times New Roman"/>
          <w:sz w:val="26"/>
          <w:szCs w:val="26"/>
        </w:rPr>
        <w:t>Thông số kỹ thuật này bao gồm phần thiết kế, chế tạo, đối với móc ốp treo cáp điện vặn xoắn hạ thế.</w:t>
      </w:r>
    </w:p>
    <w:p w:rsidR="00B7020E" w:rsidRPr="00B7020E" w:rsidRDefault="00B7020E" w:rsidP="00B7020E">
      <w:pPr>
        <w:widowControl w:val="0"/>
        <w:tabs>
          <w:tab w:val="left" w:pos="851"/>
        </w:tabs>
        <w:kinsoku w:val="0"/>
        <w:overflowPunct w:val="0"/>
        <w:spacing w:after="0" w:line="264" w:lineRule="auto"/>
        <w:ind w:left="567"/>
        <w:jc w:val="both"/>
        <w:rPr>
          <w:rFonts w:ascii="Times New Roman" w:eastAsia="Times New Roman" w:hAnsi="Times New Roman" w:cs="Times New Roman"/>
          <w:b/>
          <w:bCs/>
          <w:sz w:val="26"/>
          <w:szCs w:val="26"/>
        </w:rPr>
      </w:pPr>
      <w:r w:rsidRPr="00B7020E">
        <w:rPr>
          <w:rFonts w:ascii="Times New Roman" w:eastAsia="Times New Roman" w:hAnsi="Times New Roman" w:cs="Times New Roman"/>
          <w:b/>
          <w:bCs/>
          <w:sz w:val="26"/>
          <w:szCs w:val="26"/>
        </w:rPr>
        <w:t>2. Tiêu chuẩn áp dụng:</w:t>
      </w:r>
    </w:p>
    <w:p w:rsidR="00B7020E" w:rsidRPr="00B7020E" w:rsidRDefault="00B7020E" w:rsidP="00B7020E">
      <w:pPr>
        <w:tabs>
          <w:tab w:val="left" w:pos="388"/>
        </w:tabs>
        <w:spacing w:line="264" w:lineRule="auto"/>
        <w:ind w:firstLine="567"/>
        <w:contextualSpacing/>
        <w:jc w:val="both"/>
        <w:rPr>
          <w:rFonts w:ascii="Times New Roman" w:eastAsia="Calibri" w:hAnsi="Times New Roman" w:cs="Times New Roman"/>
          <w:sz w:val="26"/>
          <w:szCs w:val="26"/>
        </w:rPr>
      </w:pPr>
      <w:r w:rsidRPr="00B7020E">
        <w:rPr>
          <w:rFonts w:ascii="Times New Roman" w:eastAsia="Calibri" w:hAnsi="Times New Roman" w:cs="Times New Roman"/>
          <w:sz w:val="26"/>
          <w:szCs w:val="26"/>
        </w:rPr>
        <w:t>Tiêu chuẩn áp dụng: AS 3766; TCVN 5408.</w:t>
      </w:r>
    </w:p>
    <w:p w:rsidR="00B7020E" w:rsidRPr="00B7020E" w:rsidRDefault="00B7020E" w:rsidP="00B7020E">
      <w:pPr>
        <w:widowControl w:val="0"/>
        <w:tabs>
          <w:tab w:val="left" w:pos="851"/>
        </w:tabs>
        <w:kinsoku w:val="0"/>
        <w:overflowPunct w:val="0"/>
        <w:spacing w:after="0" w:line="264" w:lineRule="auto"/>
        <w:ind w:left="567"/>
        <w:jc w:val="both"/>
        <w:rPr>
          <w:rFonts w:ascii="Times New Roman" w:eastAsia="Times New Roman" w:hAnsi="Times New Roman" w:cs="Times New Roman"/>
          <w:b/>
          <w:bCs/>
          <w:sz w:val="26"/>
          <w:szCs w:val="26"/>
        </w:rPr>
      </w:pPr>
      <w:r w:rsidRPr="00B7020E">
        <w:rPr>
          <w:rFonts w:ascii="Times New Roman" w:eastAsia="Times New Roman" w:hAnsi="Times New Roman" w:cs="Times New Roman"/>
          <w:b/>
          <w:bCs/>
          <w:sz w:val="26"/>
          <w:szCs w:val="26"/>
        </w:rPr>
        <w:t>3. Thiết kế và lắp đặt:</w:t>
      </w:r>
    </w:p>
    <w:p w:rsidR="00B7020E" w:rsidRPr="00B7020E" w:rsidRDefault="00B7020E" w:rsidP="00B7020E">
      <w:pPr>
        <w:widowControl w:val="0"/>
        <w:tabs>
          <w:tab w:val="left" w:pos="851"/>
        </w:tabs>
        <w:spacing w:after="0" w:line="264" w:lineRule="auto"/>
        <w:ind w:left="710"/>
        <w:jc w:val="both"/>
        <w:rPr>
          <w:rFonts w:ascii="Calibri" w:eastAsia="Calibri" w:hAnsi="Calibri" w:cs="Times New Roman"/>
          <w:w w:val="95"/>
          <w:sz w:val="28"/>
          <w:szCs w:val="28"/>
        </w:rPr>
      </w:pPr>
      <w:r w:rsidRPr="00B7020E">
        <w:rPr>
          <w:rFonts w:ascii="Calibri" w:eastAsia="Calibri" w:hAnsi="Calibri" w:cs="Times New Roman"/>
          <w:i/>
          <w:iCs/>
          <w:w w:val="95"/>
          <w:sz w:val="28"/>
          <w:szCs w:val="28"/>
        </w:rPr>
        <w:t>a. S</w:t>
      </w:r>
      <w:r w:rsidRPr="00B7020E">
        <w:rPr>
          <w:rFonts w:ascii="Calibri" w:eastAsia="Calibri" w:hAnsi="Calibri" w:cs="Times New Roman"/>
          <w:w w:val="95"/>
          <w:sz w:val="28"/>
          <w:szCs w:val="28"/>
        </w:rPr>
        <w:t xml:space="preserve">ố </w:t>
      </w:r>
      <w:r w:rsidRPr="00B7020E">
        <w:rPr>
          <w:rFonts w:ascii="Calibri" w:eastAsia="Calibri" w:hAnsi="Calibri" w:cs="Times New Roman"/>
          <w:spacing w:val="-37"/>
          <w:w w:val="95"/>
          <w:sz w:val="28"/>
          <w:szCs w:val="28"/>
        </w:rPr>
        <w:t xml:space="preserve"> </w:t>
      </w:r>
      <w:r w:rsidRPr="00B7020E">
        <w:rPr>
          <w:rFonts w:ascii="Times New Roman" w:eastAsia="Calibri" w:hAnsi="Times New Roman" w:cs="Times New Roman"/>
          <w:i/>
          <w:sz w:val="26"/>
          <w:szCs w:val="26"/>
        </w:rPr>
        <w:t>li</w:t>
      </w:r>
      <w:r w:rsidRPr="00B7020E">
        <w:rPr>
          <w:rFonts w:ascii="Times New Roman" w:eastAsia="Calibri" w:hAnsi="Times New Roman" w:cs="Times New Roman"/>
          <w:sz w:val="26"/>
          <w:szCs w:val="26"/>
        </w:rPr>
        <w:t>ệ</w:t>
      </w:r>
      <w:r w:rsidRPr="00B7020E">
        <w:rPr>
          <w:rFonts w:ascii="Times New Roman" w:eastAsia="Calibri" w:hAnsi="Times New Roman" w:cs="Times New Roman"/>
          <w:i/>
          <w:sz w:val="26"/>
          <w:szCs w:val="26"/>
        </w:rPr>
        <w:t>u</w:t>
      </w:r>
      <w:r w:rsidRPr="00B7020E">
        <w:rPr>
          <w:rFonts w:ascii="Calibri" w:eastAsia="Calibri" w:hAnsi="Calibri" w:cs="Times New Roman"/>
          <w:i/>
          <w:iCs/>
          <w:spacing w:val="-30"/>
          <w:w w:val="95"/>
          <w:sz w:val="28"/>
          <w:szCs w:val="28"/>
        </w:rPr>
        <w:t xml:space="preserve">  </w:t>
      </w:r>
      <w:r w:rsidRPr="00B7020E">
        <w:rPr>
          <w:rFonts w:ascii="Calibri" w:eastAsia="Calibri" w:hAnsi="Calibri" w:cs="Times New Roman"/>
          <w:i/>
          <w:iCs/>
          <w:w w:val="95"/>
          <w:sz w:val="28"/>
          <w:szCs w:val="28"/>
        </w:rPr>
        <w:t>thi</w:t>
      </w:r>
      <w:r w:rsidRPr="00B7020E">
        <w:rPr>
          <w:rFonts w:ascii="Calibri" w:eastAsia="Calibri" w:hAnsi="Calibri" w:cs="Times New Roman"/>
          <w:w w:val="95"/>
          <w:sz w:val="28"/>
          <w:szCs w:val="28"/>
        </w:rPr>
        <w:t>ế</w:t>
      </w:r>
      <w:r w:rsidRPr="00B7020E">
        <w:rPr>
          <w:rFonts w:ascii="Calibri" w:eastAsia="Calibri" w:hAnsi="Calibri" w:cs="Times New Roman"/>
          <w:i/>
          <w:iCs/>
          <w:w w:val="95"/>
          <w:sz w:val="28"/>
          <w:szCs w:val="28"/>
        </w:rPr>
        <w:t>t</w:t>
      </w:r>
      <w:r w:rsidRPr="00B7020E">
        <w:rPr>
          <w:rFonts w:ascii="Calibri" w:eastAsia="Calibri" w:hAnsi="Calibri" w:cs="Times New Roman"/>
          <w:i/>
          <w:iCs/>
          <w:spacing w:val="-30"/>
          <w:w w:val="95"/>
          <w:sz w:val="28"/>
          <w:szCs w:val="28"/>
        </w:rPr>
        <w:t xml:space="preserve"> </w:t>
      </w:r>
      <w:r w:rsidRPr="00B7020E">
        <w:rPr>
          <w:rFonts w:ascii="Calibri" w:eastAsia="Calibri" w:hAnsi="Calibri" w:cs="Times New Roman"/>
          <w:i/>
          <w:iCs/>
          <w:w w:val="95"/>
          <w:sz w:val="28"/>
          <w:szCs w:val="28"/>
        </w:rPr>
        <w:t>k</w:t>
      </w:r>
      <w:r w:rsidRPr="00B7020E">
        <w:rPr>
          <w:rFonts w:ascii="Calibri" w:eastAsia="Calibri" w:hAnsi="Calibri" w:cs="Times New Roman"/>
          <w:w w:val="95"/>
          <w:sz w:val="28"/>
          <w:szCs w:val="28"/>
        </w:rPr>
        <w:t>ế</w:t>
      </w:r>
    </w:p>
    <w:p w:rsidR="00B7020E" w:rsidRPr="00B7020E" w:rsidRDefault="00B7020E" w:rsidP="00B7020E">
      <w:pPr>
        <w:widowControl w:val="0"/>
        <w:tabs>
          <w:tab w:val="left" w:pos="312"/>
        </w:tabs>
        <w:spacing w:after="0" w:line="264" w:lineRule="auto"/>
        <w:ind w:right="106" w:firstLine="449"/>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Móc ốp treo cáp điện vặn xoắn hạ thế dùng để lắp đặt cáp vặn xoắn hạ thế, tạo thành điểm neo, đỡ, cố định cáp trên cột. Móc ốp treo cáp điện vặn xoắn hạ thế được gia công từ thép cán nóng và được mạ kẽm nhúng nóng đảm bảo độ bền cơ, chống ăn mòn khi lắp đặt trên cột ngoài trời.</w:t>
      </w:r>
    </w:p>
    <w:p w:rsidR="00B7020E" w:rsidRPr="00B7020E" w:rsidRDefault="00B7020E" w:rsidP="00B7020E">
      <w:pPr>
        <w:widowControl w:val="0"/>
        <w:tabs>
          <w:tab w:val="left" w:pos="312"/>
        </w:tabs>
        <w:spacing w:after="0" w:line="264" w:lineRule="auto"/>
        <w:ind w:right="106" w:firstLine="449"/>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 Cấu tạo:</w:t>
      </w:r>
    </w:p>
    <w:p w:rsidR="00B7020E" w:rsidRPr="00B7020E" w:rsidRDefault="00B7020E" w:rsidP="00B7020E">
      <w:pPr>
        <w:widowControl w:val="0"/>
        <w:tabs>
          <w:tab w:val="left" w:pos="312"/>
        </w:tabs>
        <w:spacing w:after="0" w:line="264" w:lineRule="auto"/>
        <w:ind w:right="106" w:firstLine="449"/>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 Phần móc treo cáp ABC đơn: Thiết kế kiểu móc chữ J dùng để giữ chặt và đỡ cáp nhôm vặn xoắn hạ thế tiết diện từ 35-240 mm2.</w:t>
      </w:r>
    </w:p>
    <w:p w:rsidR="00B7020E" w:rsidRPr="00B7020E" w:rsidRDefault="00B7020E" w:rsidP="00B7020E">
      <w:pPr>
        <w:widowControl w:val="0"/>
        <w:tabs>
          <w:tab w:val="left" w:pos="312"/>
        </w:tabs>
        <w:spacing w:after="0" w:line="264" w:lineRule="auto"/>
        <w:ind w:right="106" w:firstLine="449"/>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 Phần tấm ốp cột: Được gia công từ tấm thép liên kết với bulong hoặc đai thép bắt trên cột điện tạo thành điểm treo, néo, đỡ cáp.</w:t>
      </w:r>
    </w:p>
    <w:p w:rsidR="00B7020E" w:rsidRPr="00B7020E" w:rsidRDefault="00B7020E" w:rsidP="00B7020E">
      <w:pPr>
        <w:widowControl w:val="0"/>
        <w:tabs>
          <w:tab w:val="left" w:pos="312"/>
        </w:tabs>
        <w:spacing w:after="0" w:line="264" w:lineRule="auto"/>
        <w:ind w:right="106" w:firstLine="449"/>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 Độ bền điện áp: ≥ 4kV/1 phút</w:t>
      </w:r>
    </w:p>
    <w:p w:rsidR="00B7020E" w:rsidRPr="00B7020E" w:rsidRDefault="00B7020E" w:rsidP="00B7020E">
      <w:pPr>
        <w:widowControl w:val="0"/>
        <w:tabs>
          <w:tab w:val="left" w:pos="851"/>
        </w:tabs>
        <w:kinsoku w:val="0"/>
        <w:overflowPunct w:val="0"/>
        <w:spacing w:after="0" w:line="264" w:lineRule="auto"/>
        <w:ind w:left="567"/>
        <w:jc w:val="both"/>
        <w:rPr>
          <w:rFonts w:ascii="Times New Roman" w:eastAsia="Times New Roman" w:hAnsi="Times New Roman" w:cs="Times New Roman"/>
          <w:b/>
          <w:bCs/>
          <w:sz w:val="26"/>
          <w:szCs w:val="26"/>
        </w:rPr>
      </w:pPr>
      <w:r w:rsidRPr="00B7020E">
        <w:rPr>
          <w:rFonts w:ascii="Times New Roman" w:eastAsia="Times New Roman" w:hAnsi="Times New Roman" w:cs="Times New Roman"/>
          <w:b/>
          <w:bCs/>
          <w:sz w:val="26"/>
          <w:szCs w:val="26"/>
        </w:rPr>
        <w:t>4. Bảng yêu cầu về đặc tính kỹ thuật:</w:t>
      </w:r>
    </w:p>
    <w:p w:rsidR="00B7020E" w:rsidRPr="00B7020E" w:rsidRDefault="00B7020E" w:rsidP="00B7020E">
      <w:pPr>
        <w:widowControl w:val="0"/>
        <w:tabs>
          <w:tab w:val="left" w:pos="403"/>
        </w:tabs>
        <w:kinsoku w:val="0"/>
        <w:overflowPunct w:val="0"/>
        <w:autoSpaceDE w:val="0"/>
        <w:autoSpaceDN w:val="0"/>
        <w:adjustRightInd w:val="0"/>
        <w:spacing w:before="204" w:after="0" w:line="240" w:lineRule="auto"/>
        <w:ind w:left="402"/>
        <w:jc w:val="center"/>
        <w:rPr>
          <w:rFonts w:ascii="Times New Roman" w:eastAsia="Times New Roman" w:hAnsi="Times New Roman" w:cs="Times New Roman"/>
          <w:b/>
          <w:bCs/>
          <w:sz w:val="28"/>
          <w:szCs w:val="28"/>
        </w:rPr>
      </w:pPr>
      <w:r w:rsidRPr="00B7020E">
        <w:rPr>
          <w:rFonts w:ascii="Times New Roman" w:eastAsia="Times New Roman" w:hAnsi="Times New Roman" w:cs="Times New Roman"/>
          <w:sz w:val="24"/>
          <w:szCs w:val="24"/>
        </w:rPr>
        <w:object w:dxaOrig="4320" w:dyaOrig="23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45pt;height:219.15pt" o:ole="">
            <v:imagedata r:id="rId17" o:title="" croptop="5597f" cropbottom="19625f" cropleft="16338f" cropright="23742f"/>
          </v:shape>
          <o:OLEObject Type="Embed" ProgID="AutoCAD.Drawing.20" ShapeID="_x0000_i1025" DrawAspect="Content" ObjectID="_1831012578" r:id="rId1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762"/>
        <w:gridCol w:w="1061"/>
        <w:gridCol w:w="1003"/>
        <w:gridCol w:w="713"/>
        <w:gridCol w:w="565"/>
        <w:gridCol w:w="434"/>
        <w:gridCol w:w="571"/>
        <w:gridCol w:w="909"/>
      </w:tblGrid>
      <w:tr w:rsidR="00B7020E" w:rsidRPr="00B7020E" w:rsidTr="0061167F">
        <w:trPr>
          <w:gridAfter w:val="1"/>
          <w:wAfter w:w="909" w:type="dxa"/>
          <w:jc w:val="center"/>
        </w:trPr>
        <w:tc>
          <w:tcPr>
            <w:tcW w:w="1762" w:type="dxa"/>
            <w:vMerge w:val="restart"/>
            <w:shd w:val="clear" w:color="auto" w:fill="FFFFFF"/>
            <w:tcMar>
              <w:top w:w="0" w:type="dxa"/>
              <w:left w:w="108" w:type="dxa"/>
              <w:bottom w:w="0" w:type="dxa"/>
              <w:right w:w="108" w:type="dxa"/>
            </w:tcMar>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b/>
                <w:sz w:val="28"/>
                <w:szCs w:val="28"/>
                <w:lang w:val="sv-SE"/>
              </w:rPr>
            </w:pPr>
            <w:r w:rsidRPr="00B7020E">
              <w:rPr>
                <w:rFonts w:ascii="Times New Roman" w:eastAsia="Times New Roman" w:hAnsi="Times New Roman" w:cs="Times New Roman"/>
                <w:b/>
                <w:sz w:val="28"/>
                <w:szCs w:val="28"/>
                <w:lang w:val="sv-SE"/>
              </w:rPr>
              <w:t>Kiểu loại</w:t>
            </w:r>
          </w:p>
        </w:tc>
        <w:tc>
          <w:tcPr>
            <w:tcW w:w="4347" w:type="dxa"/>
            <w:gridSpan w:val="6"/>
            <w:shd w:val="clear" w:color="auto" w:fill="FFFFFF"/>
            <w:tcMar>
              <w:top w:w="0" w:type="dxa"/>
              <w:left w:w="108" w:type="dxa"/>
              <w:bottom w:w="0" w:type="dxa"/>
              <w:right w:w="108" w:type="dxa"/>
            </w:tcMar>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b/>
                <w:sz w:val="28"/>
                <w:szCs w:val="28"/>
                <w:lang w:val="sv-SE"/>
              </w:rPr>
            </w:pPr>
            <w:r w:rsidRPr="00B7020E">
              <w:rPr>
                <w:rFonts w:ascii="Times New Roman" w:eastAsia="Times New Roman" w:hAnsi="Times New Roman" w:cs="Times New Roman"/>
                <w:b/>
                <w:sz w:val="28"/>
                <w:szCs w:val="28"/>
                <w:lang w:val="sv-SE"/>
              </w:rPr>
              <w:t>Thông số kỹ thuật</w:t>
            </w:r>
          </w:p>
        </w:tc>
      </w:tr>
      <w:tr w:rsidR="00B7020E" w:rsidRPr="00B7020E" w:rsidTr="0061167F">
        <w:trPr>
          <w:jc w:val="center"/>
        </w:trPr>
        <w:tc>
          <w:tcPr>
            <w:tcW w:w="1762" w:type="dxa"/>
            <w:vMerge/>
            <w:shd w:val="clear" w:color="auto" w:fill="FFFFFF"/>
            <w:tcMar>
              <w:top w:w="0" w:type="dxa"/>
              <w:left w:w="108" w:type="dxa"/>
              <w:bottom w:w="0" w:type="dxa"/>
              <w:right w:w="108" w:type="dxa"/>
            </w:tcMar>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sz w:val="28"/>
                <w:szCs w:val="28"/>
                <w:lang w:val="sv-SE"/>
              </w:rPr>
            </w:pPr>
          </w:p>
        </w:tc>
        <w:tc>
          <w:tcPr>
            <w:tcW w:w="1061" w:type="dxa"/>
            <w:shd w:val="clear" w:color="auto" w:fill="FFFFFF"/>
            <w:tcMar>
              <w:top w:w="0" w:type="dxa"/>
              <w:left w:w="108" w:type="dxa"/>
              <w:bottom w:w="0" w:type="dxa"/>
              <w:right w:w="108" w:type="dxa"/>
            </w:tcMar>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sz w:val="28"/>
                <w:szCs w:val="28"/>
                <w:lang w:val="sv-SE"/>
              </w:rPr>
            </w:pPr>
            <w:r w:rsidRPr="00B7020E">
              <w:rPr>
                <w:rFonts w:ascii="Times New Roman" w:eastAsia="Times New Roman" w:hAnsi="Times New Roman" w:cs="Times New Roman"/>
                <w:sz w:val="28"/>
                <w:szCs w:val="28"/>
                <w:lang w:val="sv-SE"/>
              </w:rPr>
              <w:t>A</w:t>
            </w:r>
          </w:p>
        </w:tc>
        <w:tc>
          <w:tcPr>
            <w:tcW w:w="1003" w:type="dxa"/>
            <w:shd w:val="clear" w:color="auto" w:fill="FFFFFF"/>
            <w:tcMar>
              <w:top w:w="0" w:type="dxa"/>
              <w:left w:w="108" w:type="dxa"/>
              <w:bottom w:w="0" w:type="dxa"/>
              <w:right w:w="108" w:type="dxa"/>
            </w:tcMar>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sz w:val="28"/>
                <w:szCs w:val="28"/>
                <w:lang w:val="sv-SE"/>
              </w:rPr>
            </w:pPr>
            <w:r w:rsidRPr="00B7020E">
              <w:rPr>
                <w:rFonts w:ascii="Times New Roman" w:eastAsia="Times New Roman" w:hAnsi="Times New Roman" w:cs="Times New Roman"/>
                <w:sz w:val="28"/>
                <w:szCs w:val="28"/>
                <w:lang w:val="sv-SE"/>
              </w:rPr>
              <w:t>B</w:t>
            </w:r>
          </w:p>
        </w:tc>
        <w:tc>
          <w:tcPr>
            <w:tcW w:w="713" w:type="dxa"/>
            <w:shd w:val="clear" w:color="auto" w:fill="FFFFFF"/>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sz w:val="28"/>
                <w:szCs w:val="28"/>
                <w:lang w:val="sv-SE"/>
              </w:rPr>
            </w:pPr>
            <w:r w:rsidRPr="00B7020E">
              <w:rPr>
                <w:rFonts w:ascii="Times New Roman" w:eastAsia="Times New Roman" w:hAnsi="Times New Roman" w:cs="Times New Roman"/>
                <w:sz w:val="28"/>
                <w:szCs w:val="28"/>
                <w:lang w:val="sv-SE"/>
              </w:rPr>
              <w:t>C</w:t>
            </w:r>
          </w:p>
        </w:tc>
        <w:tc>
          <w:tcPr>
            <w:tcW w:w="565" w:type="dxa"/>
            <w:shd w:val="clear" w:color="auto" w:fill="FFFFFF"/>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sz w:val="28"/>
                <w:szCs w:val="28"/>
                <w:lang w:val="sv-SE"/>
              </w:rPr>
            </w:pPr>
            <w:r w:rsidRPr="00B7020E">
              <w:rPr>
                <w:rFonts w:ascii="Times New Roman" w:eastAsia="Times New Roman" w:hAnsi="Times New Roman" w:cs="Times New Roman"/>
                <w:sz w:val="28"/>
                <w:szCs w:val="28"/>
                <w:lang w:val="sv-SE"/>
              </w:rPr>
              <w:t>H</w:t>
            </w:r>
          </w:p>
        </w:tc>
        <w:tc>
          <w:tcPr>
            <w:tcW w:w="434" w:type="dxa"/>
            <w:shd w:val="clear" w:color="auto" w:fill="FFFFFF"/>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sz w:val="28"/>
                <w:szCs w:val="28"/>
                <w:lang w:val="sv-SE"/>
              </w:rPr>
            </w:pPr>
            <w:r w:rsidRPr="00B7020E">
              <w:rPr>
                <w:rFonts w:ascii="Times New Roman" w:eastAsia="Times New Roman" w:hAnsi="Times New Roman" w:cs="Times New Roman"/>
                <w:sz w:val="28"/>
                <w:szCs w:val="28"/>
                <w:lang w:val="sv-SE"/>
              </w:rPr>
              <w:t>T</w:t>
            </w:r>
          </w:p>
        </w:tc>
        <w:tc>
          <w:tcPr>
            <w:tcW w:w="571" w:type="dxa"/>
            <w:shd w:val="clear" w:color="auto" w:fill="FFFFFF"/>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sz w:val="28"/>
                <w:szCs w:val="28"/>
                <w:lang w:val="sv-SE"/>
              </w:rPr>
            </w:pPr>
            <w:r w:rsidRPr="00B7020E">
              <w:rPr>
                <w:rFonts w:ascii="Times New Roman" w:eastAsia="Times New Roman" w:hAnsi="Times New Roman" w:cs="Times New Roman"/>
                <w:sz w:val="28"/>
                <w:szCs w:val="28"/>
                <w:lang w:val="sv-SE"/>
              </w:rPr>
              <w:t>W</w:t>
            </w:r>
          </w:p>
        </w:tc>
        <w:tc>
          <w:tcPr>
            <w:tcW w:w="909" w:type="dxa"/>
            <w:shd w:val="clear" w:color="auto" w:fill="FFFFFF"/>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sz w:val="28"/>
                <w:szCs w:val="28"/>
                <w:lang w:val="sv-SE"/>
              </w:rPr>
            </w:pPr>
            <w:r w:rsidRPr="00B7020E">
              <w:rPr>
                <w:rFonts w:ascii="Times New Roman" w:eastAsia="Times New Roman" w:hAnsi="Times New Roman" w:cs="Times New Roman"/>
                <w:sz w:val="28"/>
                <w:szCs w:val="28"/>
                <w:lang w:val="sv-SE"/>
              </w:rPr>
              <w:t>Ф</w:t>
            </w:r>
          </w:p>
        </w:tc>
      </w:tr>
      <w:tr w:rsidR="00B7020E" w:rsidRPr="00B7020E" w:rsidTr="0061167F">
        <w:trPr>
          <w:jc w:val="center"/>
        </w:trPr>
        <w:tc>
          <w:tcPr>
            <w:tcW w:w="1762" w:type="dxa"/>
            <w:shd w:val="clear" w:color="auto" w:fill="FFFFFF"/>
            <w:tcMar>
              <w:top w:w="0" w:type="dxa"/>
              <w:left w:w="108" w:type="dxa"/>
              <w:bottom w:w="0" w:type="dxa"/>
              <w:right w:w="108" w:type="dxa"/>
            </w:tcMar>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sz w:val="28"/>
                <w:szCs w:val="28"/>
                <w:lang w:val="sv-SE"/>
              </w:rPr>
            </w:pPr>
            <w:r w:rsidRPr="00B7020E">
              <w:rPr>
                <w:rFonts w:ascii="Times New Roman" w:eastAsia="Times New Roman" w:hAnsi="Times New Roman" w:cs="Times New Roman"/>
                <w:sz w:val="28"/>
                <w:szCs w:val="28"/>
                <w:lang w:val="sv-SE"/>
              </w:rPr>
              <w:t>MGC-20</w:t>
            </w:r>
          </w:p>
        </w:tc>
        <w:tc>
          <w:tcPr>
            <w:tcW w:w="1061" w:type="dxa"/>
            <w:shd w:val="clear" w:color="auto" w:fill="FFFFFF"/>
            <w:tcMar>
              <w:top w:w="0" w:type="dxa"/>
              <w:left w:w="108" w:type="dxa"/>
              <w:bottom w:w="0" w:type="dxa"/>
              <w:right w:w="108" w:type="dxa"/>
            </w:tcMar>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sz w:val="28"/>
                <w:szCs w:val="28"/>
                <w:lang w:val="sv-SE"/>
              </w:rPr>
            </w:pPr>
            <w:r w:rsidRPr="00B7020E">
              <w:rPr>
                <w:rFonts w:ascii="Times New Roman" w:eastAsia="Times New Roman" w:hAnsi="Times New Roman" w:cs="Times New Roman"/>
                <w:sz w:val="28"/>
                <w:szCs w:val="28"/>
                <w:lang w:val="sv-SE"/>
              </w:rPr>
              <w:t>74</w:t>
            </w:r>
          </w:p>
        </w:tc>
        <w:tc>
          <w:tcPr>
            <w:tcW w:w="1003" w:type="dxa"/>
            <w:shd w:val="clear" w:color="auto" w:fill="FFFFFF"/>
            <w:tcMar>
              <w:top w:w="0" w:type="dxa"/>
              <w:left w:w="108" w:type="dxa"/>
              <w:bottom w:w="0" w:type="dxa"/>
              <w:right w:w="108" w:type="dxa"/>
            </w:tcMar>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sz w:val="28"/>
                <w:szCs w:val="28"/>
                <w:lang w:val="sv-SE"/>
              </w:rPr>
            </w:pPr>
            <w:r w:rsidRPr="00B7020E">
              <w:rPr>
                <w:rFonts w:ascii="Times New Roman" w:eastAsia="Times New Roman" w:hAnsi="Times New Roman" w:cs="Times New Roman"/>
                <w:sz w:val="28"/>
                <w:szCs w:val="28"/>
                <w:lang w:val="sv-SE"/>
              </w:rPr>
              <w:t>150</w:t>
            </w:r>
          </w:p>
        </w:tc>
        <w:tc>
          <w:tcPr>
            <w:tcW w:w="713" w:type="dxa"/>
            <w:shd w:val="clear" w:color="auto" w:fill="FFFFFF"/>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sz w:val="28"/>
                <w:szCs w:val="28"/>
                <w:lang w:val="sv-SE"/>
              </w:rPr>
            </w:pPr>
            <w:r w:rsidRPr="00B7020E">
              <w:rPr>
                <w:rFonts w:ascii="Times New Roman" w:eastAsia="Times New Roman" w:hAnsi="Times New Roman" w:cs="Times New Roman"/>
                <w:sz w:val="28"/>
                <w:szCs w:val="28"/>
                <w:lang w:val="sv-SE"/>
              </w:rPr>
              <w:t>200</w:t>
            </w:r>
          </w:p>
        </w:tc>
        <w:tc>
          <w:tcPr>
            <w:tcW w:w="565" w:type="dxa"/>
            <w:shd w:val="clear" w:color="auto" w:fill="FFFFFF"/>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sz w:val="28"/>
                <w:szCs w:val="28"/>
                <w:lang w:val="sv-SE"/>
              </w:rPr>
            </w:pPr>
            <w:r w:rsidRPr="00B7020E">
              <w:rPr>
                <w:rFonts w:ascii="Times New Roman" w:eastAsia="Times New Roman" w:hAnsi="Times New Roman" w:cs="Times New Roman"/>
                <w:sz w:val="28"/>
                <w:szCs w:val="28"/>
                <w:lang w:val="sv-SE"/>
              </w:rPr>
              <w:t>80</w:t>
            </w:r>
          </w:p>
        </w:tc>
        <w:tc>
          <w:tcPr>
            <w:tcW w:w="434" w:type="dxa"/>
            <w:shd w:val="clear" w:color="auto" w:fill="FFFFFF"/>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sz w:val="28"/>
                <w:szCs w:val="28"/>
                <w:lang w:val="sv-SE"/>
              </w:rPr>
            </w:pPr>
            <w:r w:rsidRPr="00B7020E">
              <w:rPr>
                <w:rFonts w:ascii="Times New Roman" w:eastAsia="Times New Roman" w:hAnsi="Times New Roman" w:cs="Times New Roman"/>
                <w:sz w:val="28"/>
                <w:szCs w:val="28"/>
                <w:lang w:val="sv-SE"/>
              </w:rPr>
              <w:t>8</w:t>
            </w:r>
          </w:p>
        </w:tc>
        <w:tc>
          <w:tcPr>
            <w:tcW w:w="571" w:type="dxa"/>
            <w:shd w:val="clear" w:color="auto" w:fill="FFFFFF"/>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sz w:val="28"/>
                <w:szCs w:val="28"/>
                <w:lang w:val="sv-SE"/>
              </w:rPr>
            </w:pPr>
            <w:r w:rsidRPr="00B7020E">
              <w:rPr>
                <w:rFonts w:ascii="Times New Roman" w:eastAsia="Times New Roman" w:hAnsi="Times New Roman" w:cs="Times New Roman"/>
                <w:sz w:val="28"/>
                <w:szCs w:val="28"/>
                <w:lang w:val="sv-SE"/>
              </w:rPr>
              <w:t>80</w:t>
            </w:r>
          </w:p>
        </w:tc>
        <w:tc>
          <w:tcPr>
            <w:tcW w:w="909" w:type="dxa"/>
            <w:shd w:val="clear" w:color="auto" w:fill="FFFFFF"/>
          </w:tcPr>
          <w:p w:rsidR="00B7020E" w:rsidRPr="00B7020E" w:rsidRDefault="00B7020E" w:rsidP="00B7020E">
            <w:pPr>
              <w:tabs>
                <w:tab w:val="left" w:pos="720"/>
                <w:tab w:val="left" w:pos="8460"/>
                <w:tab w:val="left" w:pos="8550"/>
                <w:tab w:val="left" w:pos="9354"/>
              </w:tabs>
              <w:spacing w:after="0" w:line="240" w:lineRule="auto"/>
              <w:jc w:val="both"/>
              <w:rPr>
                <w:rFonts w:ascii="Times New Roman" w:eastAsia="Times New Roman" w:hAnsi="Times New Roman" w:cs="Times New Roman"/>
                <w:sz w:val="28"/>
                <w:szCs w:val="28"/>
                <w:lang w:val="sv-SE"/>
              </w:rPr>
            </w:pPr>
            <w:r w:rsidRPr="00B7020E">
              <w:rPr>
                <w:rFonts w:ascii="Times New Roman" w:eastAsia="Times New Roman" w:hAnsi="Times New Roman" w:cs="Times New Roman"/>
                <w:sz w:val="28"/>
                <w:szCs w:val="28"/>
                <w:lang w:val="sv-SE"/>
              </w:rPr>
              <w:t>20</w:t>
            </w:r>
          </w:p>
        </w:tc>
      </w:tr>
    </w:tbl>
    <w:p w:rsidR="00B7020E" w:rsidRDefault="0061167F" w:rsidP="00315666">
      <w:pPr>
        <w:widowControl w:val="0"/>
        <w:jc w:val="both"/>
        <w:rPr>
          <w:rFonts w:ascii="Times New Roman" w:hAnsi="Times New Roman"/>
          <w:b/>
          <w:sz w:val="24"/>
          <w:szCs w:val="24"/>
        </w:rPr>
      </w:pPr>
      <w:r>
        <w:rPr>
          <w:rFonts w:ascii="Times New Roman" w:hAnsi="Times New Roman"/>
          <w:b/>
          <w:sz w:val="24"/>
          <w:szCs w:val="24"/>
        </w:rPr>
        <w:t>XXIII</w:t>
      </w:r>
      <w:r w:rsidR="00B7020E">
        <w:rPr>
          <w:rFonts w:ascii="Times New Roman" w:hAnsi="Times New Roman"/>
          <w:b/>
          <w:sz w:val="24"/>
          <w:szCs w:val="24"/>
        </w:rPr>
        <w:t xml:space="preserve">. Hộp phân dây: </w:t>
      </w:r>
    </w:p>
    <w:p w:rsidR="00B7020E" w:rsidRPr="00B7020E" w:rsidRDefault="00B7020E" w:rsidP="00B7020E">
      <w:pPr>
        <w:widowControl w:val="0"/>
        <w:numPr>
          <w:ilvl w:val="0"/>
          <w:numId w:val="89"/>
        </w:numPr>
        <w:tabs>
          <w:tab w:val="left" w:pos="567"/>
          <w:tab w:val="left" w:pos="851"/>
          <w:tab w:val="left" w:pos="8460"/>
          <w:tab w:val="left" w:pos="8550"/>
          <w:tab w:val="left" w:pos="9354"/>
        </w:tabs>
        <w:autoSpaceDE w:val="0"/>
        <w:autoSpaceDN w:val="0"/>
        <w:adjustRightInd w:val="0"/>
        <w:spacing w:after="0" w:line="264" w:lineRule="auto"/>
        <w:jc w:val="both"/>
        <w:rPr>
          <w:rFonts w:ascii="Times New Roman" w:eastAsia="Times New Roman" w:hAnsi="Times New Roman" w:cs="Times New Roman"/>
          <w:b/>
          <w:sz w:val="26"/>
          <w:szCs w:val="26"/>
        </w:rPr>
      </w:pPr>
      <w:r w:rsidRPr="00B7020E">
        <w:rPr>
          <w:rFonts w:ascii="Times New Roman" w:eastAsia="Times New Roman" w:hAnsi="Times New Roman" w:cs="Times New Roman"/>
          <w:b/>
          <w:sz w:val="26"/>
          <w:szCs w:val="26"/>
        </w:rPr>
        <w:t>Căn cứ:</w:t>
      </w:r>
    </w:p>
    <w:p w:rsidR="00B7020E" w:rsidRPr="00B7020E" w:rsidRDefault="00B7020E" w:rsidP="00B7020E">
      <w:pPr>
        <w:widowControl w:val="0"/>
        <w:tabs>
          <w:tab w:val="left" w:pos="0"/>
        </w:tabs>
        <w:spacing w:after="0" w:line="264" w:lineRule="auto"/>
        <w:ind w:firstLine="567"/>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Quyết định số 9871/QĐ-EVNHANOI ngày 27/11/2020 của Tổng công ty Điện lực TP Hà Nội về việc ban hành tiêu chuẩn vật tư thiết bị trên lưới điện hạ áp trong Tổng công ty điện lực TP Hà Nội.</w:t>
      </w:r>
    </w:p>
    <w:p w:rsidR="00B7020E" w:rsidRPr="00B7020E" w:rsidRDefault="00B7020E" w:rsidP="00B7020E">
      <w:pPr>
        <w:widowControl w:val="0"/>
        <w:numPr>
          <w:ilvl w:val="0"/>
          <w:numId w:val="89"/>
        </w:numPr>
        <w:tabs>
          <w:tab w:val="left" w:pos="567"/>
          <w:tab w:val="left" w:pos="851"/>
          <w:tab w:val="left" w:pos="8460"/>
          <w:tab w:val="left" w:pos="8550"/>
          <w:tab w:val="left" w:pos="9354"/>
        </w:tabs>
        <w:autoSpaceDE w:val="0"/>
        <w:autoSpaceDN w:val="0"/>
        <w:adjustRightInd w:val="0"/>
        <w:spacing w:after="0" w:line="264" w:lineRule="auto"/>
        <w:jc w:val="both"/>
        <w:rPr>
          <w:rFonts w:ascii="Times New Roman" w:eastAsia="Times New Roman" w:hAnsi="Times New Roman" w:cs="Times New Roman"/>
          <w:b/>
          <w:sz w:val="26"/>
          <w:szCs w:val="26"/>
        </w:rPr>
      </w:pPr>
      <w:r w:rsidRPr="00B7020E">
        <w:rPr>
          <w:rFonts w:ascii="Times New Roman" w:eastAsia="Times New Roman" w:hAnsi="Times New Roman" w:cs="Times New Roman"/>
          <w:b/>
          <w:sz w:val="26"/>
          <w:szCs w:val="26"/>
        </w:rPr>
        <w:t xml:space="preserve"> Tiêu chuẩn áp dụng </w:t>
      </w:r>
    </w:p>
    <w:p w:rsidR="00B7020E" w:rsidRPr="00B7020E" w:rsidRDefault="00B7020E" w:rsidP="00B7020E">
      <w:pPr>
        <w:spacing w:after="0" w:line="240" w:lineRule="auto"/>
        <w:ind w:right="243" w:firstLine="360"/>
        <w:rPr>
          <w:rFonts w:ascii="Times New Roman" w:eastAsia="Calibri" w:hAnsi="Times New Roman" w:cs="Times New Roman"/>
          <w:sz w:val="26"/>
          <w:szCs w:val="26"/>
        </w:rPr>
      </w:pPr>
      <w:r w:rsidRPr="00B7020E">
        <w:rPr>
          <w:rFonts w:ascii="Times New Roman" w:eastAsia="Calibri" w:hAnsi="Times New Roman" w:cs="Times New Roman"/>
          <w:sz w:val="26"/>
          <w:szCs w:val="26"/>
        </w:rPr>
        <w:t>IEC-60529: Phân loại mức độ bảo vệ đối với hòm kín.</w:t>
      </w:r>
    </w:p>
    <w:p w:rsidR="00B7020E" w:rsidRPr="00B7020E" w:rsidRDefault="00B7020E" w:rsidP="00B7020E">
      <w:pPr>
        <w:spacing w:after="0" w:line="240" w:lineRule="auto"/>
        <w:ind w:right="243" w:firstLine="360"/>
        <w:rPr>
          <w:rFonts w:ascii="Times New Roman" w:eastAsia="Calibri" w:hAnsi="Times New Roman" w:cs="Times New Roman"/>
          <w:sz w:val="26"/>
          <w:szCs w:val="26"/>
        </w:rPr>
      </w:pPr>
      <w:r w:rsidRPr="00B7020E">
        <w:rPr>
          <w:rFonts w:ascii="Times New Roman" w:eastAsia="Calibri" w:hAnsi="Times New Roman" w:cs="Times New Roman"/>
          <w:sz w:val="26"/>
          <w:szCs w:val="26"/>
        </w:rPr>
        <w:t>IEC 62262:2002 Tiêu chuẩn mức độ bảo vệ do vỏ bọc cho thiết bị điện chống lại các tác động cơ học bên ngoài (mã IK).</w:t>
      </w:r>
    </w:p>
    <w:p w:rsidR="00B7020E" w:rsidRPr="00B7020E" w:rsidRDefault="00B7020E" w:rsidP="00B7020E">
      <w:pPr>
        <w:spacing w:after="0" w:line="240" w:lineRule="auto"/>
        <w:ind w:right="243" w:firstLine="360"/>
        <w:rPr>
          <w:rFonts w:ascii="Times New Roman" w:eastAsia="Calibri" w:hAnsi="Times New Roman" w:cs="Times New Roman"/>
          <w:sz w:val="26"/>
          <w:szCs w:val="26"/>
        </w:rPr>
      </w:pPr>
      <w:r w:rsidRPr="00B7020E">
        <w:rPr>
          <w:rFonts w:ascii="Times New Roman" w:eastAsia="Calibri" w:hAnsi="Times New Roman" w:cs="Times New Roman"/>
          <w:sz w:val="26"/>
          <w:szCs w:val="26"/>
        </w:rPr>
        <w:t>IEC 60439-5 Các yêu cầu đặc biệt cho các cụm lắp đặt ở ngoài trời ở nơi công cộng - Tủ phân phối để phân phối điện trong mạng điện</w:t>
      </w:r>
    </w:p>
    <w:p w:rsidR="00B7020E" w:rsidRPr="00B7020E" w:rsidRDefault="00B7020E" w:rsidP="00B7020E">
      <w:pPr>
        <w:spacing w:after="0" w:line="240" w:lineRule="auto"/>
        <w:ind w:right="243" w:firstLine="360"/>
        <w:rPr>
          <w:rFonts w:ascii="Times New Roman" w:eastAsia="Calibri" w:hAnsi="Times New Roman" w:cs="Times New Roman"/>
          <w:sz w:val="26"/>
          <w:szCs w:val="26"/>
        </w:rPr>
      </w:pPr>
      <w:r w:rsidRPr="00B7020E">
        <w:rPr>
          <w:rFonts w:ascii="Times New Roman" w:eastAsia="Calibri" w:hAnsi="Times New Roman" w:cs="Times New Roman"/>
          <w:sz w:val="26"/>
          <w:szCs w:val="26"/>
        </w:rPr>
        <w:t>Và các tiêu chuẩn liên quan; các tiêu chuẩn tương đương hoặc cao hơn.</w:t>
      </w:r>
    </w:p>
    <w:p w:rsidR="00B7020E" w:rsidRPr="00B7020E" w:rsidRDefault="00B7020E" w:rsidP="00B7020E">
      <w:pPr>
        <w:widowControl w:val="0"/>
        <w:numPr>
          <w:ilvl w:val="0"/>
          <w:numId w:val="89"/>
        </w:numPr>
        <w:tabs>
          <w:tab w:val="left" w:pos="567"/>
          <w:tab w:val="left" w:pos="851"/>
          <w:tab w:val="left" w:pos="8460"/>
          <w:tab w:val="left" w:pos="8550"/>
          <w:tab w:val="left" w:pos="9354"/>
        </w:tabs>
        <w:autoSpaceDE w:val="0"/>
        <w:autoSpaceDN w:val="0"/>
        <w:adjustRightInd w:val="0"/>
        <w:spacing w:after="0" w:line="264" w:lineRule="auto"/>
        <w:jc w:val="both"/>
        <w:rPr>
          <w:rFonts w:ascii="Times New Roman" w:eastAsia="Times New Roman" w:hAnsi="Times New Roman" w:cs="Times New Roman"/>
          <w:b/>
          <w:sz w:val="26"/>
          <w:szCs w:val="26"/>
        </w:rPr>
      </w:pPr>
      <w:r w:rsidRPr="00B7020E">
        <w:rPr>
          <w:rFonts w:ascii="Times New Roman" w:eastAsia="Times New Roman" w:hAnsi="Times New Roman" w:cs="Times New Roman"/>
          <w:b/>
          <w:sz w:val="26"/>
          <w:szCs w:val="26"/>
        </w:rPr>
        <w:t xml:space="preserve"> Yêu cầu  kỹ thuật chung</w:t>
      </w:r>
    </w:p>
    <w:p w:rsidR="00B7020E" w:rsidRPr="00B7020E" w:rsidRDefault="00B7020E" w:rsidP="00B7020E">
      <w:pPr>
        <w:spacing w:after="0" w:line="240" w:lineRule="auto"/>
        <w:ind w:right="243" w:firstLine="360"/>
        <w:jc w:val="both"/>
        <w:rPr>
          <w:rFonts w:ascii="Times New Roman" w:eastAsia="Calibri" w:hAnsi="Times New Roman" w:cs="Times New Roman"/>
          <w:sz w:val="26"/>
          <w:szCs w:val="26"/>
        </w:rPr>
      </w:pPr>
      <w:r w:rsidRPr="00B7020E">
        <w:rPr>
          <w:rFonts w:ascii="Times New Roman" w:eastAsia="Calibri" w:hAnsi="Times New Roman" w:cs="Times New Roman"/>
          <w:sz w:val="26"/>
          <w:szCs w:val="26"/>
        </w:rPr>
        <w:t>- Hộp phân dây làm bằng vật liệu composit hoặc nhựa ABS ép phun hoặc  nhựa PC-GF (Polycarbonate) có gia cường sợi thủy tinh (Glass Fiber reinforced) hoặc nhựa UPVC (Unplasticized Poly Vinyl Chloride), màu ghi sáng, kích thước gọn nhỏ, có khả năng chống va đập cơ học tốt, đảm bảo tuổi thọ 20 năm trong điều kiện làm việc ngoài trời, khí hậu nhiệt đới (nhiệt độ môi trường tối đa là 45</w:t>
      </w:r>
      <w:r w:rsidRPr="00B7020E">
        <w:rPr>
          <w:rFonts w:ascii="Times New Roman" w:eastAsia="Calibri" w:hAnsi="Times New Roman" w:cs="Times New Roman"/>
          <w:sz w:val="26"/>
          <w:szCs w:val="26"/>
          <w:vertAlign w:val="superscript"/>
        </w:rPr>
        <w:t>0</w:t>
      </w:r>
      <w:r w:rsidRPr="00B7020E">
        <w:rPr>
          <w:rFonts w:ascii="Times New Roman" w:eastAsia="Calibri" w:hAnsi="Times New Roman" w:cs="Times New Roman"/>
          <w:sz w:val="26"/>
          <w:szCs w:val="26"/>
        </w:rPr>
        <w:t>C)</w:t>
      </w:r>
    </w:p>
    <w:p w:rsidR="00B7020E" w:rsidRPr="00B7020E" w:rsidRDefault="00B7020E" w:rsidP="00B7020E">
      <w:pPr>
        <w:spacing w:after="0" w:line="240" w:lineRule="auto"/>
        <w:ind w:right="243" w:firstLine="360"/>
        <w:jc w:val="both"/>
        <w:rPr>
          <w:rFonts w:ascii="Times New Roman" w:eastAsia="Calibri" w:hAnsi="Times New Roman" w:cs="Times New Roman"/>
          <w:sz w:val="26"/>
          <w:szCs w:val="26"/>
        </w:rPr>
      </w:pPr>
      <w:r w:rsidRPr="00B7020E">
        <w:rPr>
          <w:rFonts w:ascii="Times New Roman" w:eastAsia="Calibri" w:hAnsi="Times New Roman" w:cs="Times New Roman"/>
          <w:sz w:val="26"/>
          <w:szCs w:val="26"/>
        </w:rPr>
        <w:t>- Hộp phân dây phải phù hợp mức bảo vệ IP 54, có độ bền va đập ≥ 20J đảm bảo theo tiêu chuẩn IEC 62262:2002. Cửa hộp là loại khớp ghép (không dùng bản lề) được bắt khoá bằng bu lông mũ tam giác, có dụng cụ mở kèm theo.</w:t>
      </w:r>
    </w:p>
    <w:p w:rsidR="00B7020E" w:rsidRPr="00B7020E" w:rsidRDefault="00B7020E" w:rsidP="00B7020E">
      <w:pPr>
        <w:spacing w:after="0" w:line="240" w:lineRule="auto"/>
        <w:ind w:right="243" w:firstLine="360"/>
        <w:jc w:val="both"/>
        <w:rPr>
          <w:rFonts w:ascii="Times New Roman" w:eastAsia="Calibri" w:hAnsi="Times New Roman" w:cs="Times New Roman"/>
          <w:sz w:val="26"/>
          <w:szCs w:val="26"/>
        </w:rPr>
      </w:pPr>
      <w:r w:rsidRPr="00B7020E">
        <w:rPr>
          <w:rFonts w:ascii="Times New Roman" w:eastAsia="Calibri" w:hAnsi="Times New Roman" w:cs="Times New Roman"/>
          <w:sz w:val="26"/>
          <w:szCs w:val="26"/>
        </w:rPr>
        <w:t>- Vị trí cáp vào và ra bố trí ở đáy hộp, phù hợp cho một đường cáp vào 3 pha 4 dây tiết diện đến 4*95 mm2 và 12 đường cáp ra tiết diện đến 2*25mm2. Các lỗ cáp phải có nắp bịt cáp có nhiều khấc đảm bảo vừa khít với các tiết diện cáp khác nhau.</w:t>
      </w:r>
    </w:p>
    <w:p w:rsidR="00B7020E" w:rsidRPr="00B7020E" w:rsidRDefault="00B7020E" w:rsidP="00B7020E">
      <w:pPr>
        <w:spacing w:after="0" w:line="240" w:lineRule="auto"/>
        <w:ind w:right="243" w:firstLine="360"/>
        <w:jc w:val="both"/>
        <w:rPr>
          <w:rFonts w:ascii="Times New Roman" w:eastAsia="Calibri" w:hAnsi="Times New Roman" w:cs="Times New Roman"/>
          <w:sz w:val="26"/>
          <w:szCs w:val="26"/>
        </w:rPr>
      </w:pPr>
      <w:r w:rsidRPr="00B7020E">
        <w:rPr>
          <w:rFonts w:ascii="Times New Roman" w:eastAsia="Calibri" w:hAnsi="Times New Roman" w:cs="Times New Roman"/>
          <w:sz w:val="26"/>
          <w:szCs w:val="26"/>
        </w:rPr>
        <w:lastRenderedPageBreak/>
        <w:t>- Hộp phân dây phải phù hợp để lắp đặt được cả trên tường và trên cột bê tông đuờng kính 200-300mm. Có đầy đủ các phụ kiện để treo hộp trên cột và trên tường. Các chi tiết bằng thép phải được mạ.</w:t>
      </w:r>
    </w:p>
    <w:p w:rsidR="00B7020E" w:rsidRPr="00B7020E" w:rsidRDefault="00B7020E" w:rsidP="00B7020E">
      <w:pPr>
        <w:spacing w:after="0" w:line="240" w:lineRule="auto"/>
        <w:ind w:right="243" w:firstLine="360"/>
        <w:jc w:val="both"/>
        <w:rPr>
          <w:rFonts w:ascii="Times New Roman" w:eastAsia="Calibri" w:hAnsi="Times New Roman" w:cs="Times New Roman"/>
          <w:sz w:val="26"/>
          <w:szCs w:val="26"/>
        </w:rPr>
      </w:pPr>
      <w:r w:rsidRPr="00B7020E">
        <w:rPr>
          <w:rFonts w:ascii="Times New Roman" w:eastAsia="Calibri" w:hAnsi="Times New Roman" w:cs="Times New Roman"/>
          <w:sz w:val="26"/>
          <w:szCs w:val="26"/>
        </w:rPr>
        <w:t>- Hàng kẹp đấu dây vào và dây ra trong hộp phân dây phải đảm bảo đấu được cáp đồng, đảm bảo tải điện, đảm bảo tiếp xúc tốt cho loại dây cáp nhiều sợi và cung cấp kèm theo đủ các đầu cốt xử lý đồng - nhôm để đấu được cả dây nhôm. Kẹp đấu cáp vào phù hợp với cáp tiết diện đến 95mm2. Đối với 3 pha lửa, mỗi pha có 4 vị trí để đấu cáp ra, phù hợp với cáp tiết diện đến 25mm2. Riêng pha trung tính có tối thiểu 12 vị trí đấu dây ra tiết diện đến 25mm2. Trong trường hợp hàng kẹp sử dụng vít ép bắt dây tại cầu đấu, yêu cầu phải sử dụng tối thiểu 02 vít đấu/vị trí cáp vào/ra để đảm bảo tiếp xúc trong quá trình vận hành lâu dài.</w:t>
      </w:r>
    </w:p>
    <w:p w:rsidR="00B7020E" w:rsidRPr="00B7020E" w:rsidRDefault="00B7020E" w:rsidP="00B7020E">
      <w:pPr>
        <w:widowControl w:val="0"/>
        <w:numPr>
          <w:ilvl w:val="0"/>
          <w:numId w:val="89"/>
        </w:numPr>
        <w:tabs>
          <w:tab w:val="left" w:pos="567"/>
          <w:tab w:val="left" w:pos="851"/>
          <w:tab w:val="left" w:pos="8460"/>
          <w:tab w:val="left" w:pos="8550"/>
          <w:tab w:val="left" w:pos="9354"/>
        </w:tabs>
        <w:autoSpaceDE w:val="0"/>
        <w:autoSpaceDN w:val="0"/>
        <w:adjustRightInd w:val="0"/>
        <w:spacing w:after="0" w:line="264" w:lineRule="auto"/>
        <w:jc w:val="both"/>
        <w:rPr>
          <w:rFonts w:ascii="Times New Roman" w:eastAsia="Times New Roman" w:hAnsi="Times New Roman" w:cs="Times New Roman"/>
          <w:b/>
          <w:sz w:val="26"/>
          <w:szCs w:val="26"/>
        </w:rPr>
      </w:pPr>
      <w:r w:rsidRPr="00B7020E">
        <w:rPr>
          <w:rFonts w:ascii="Times New Roman" w:eastAsia="Times New Roman" w:hAnsi="Times New Roman" w:cs="Times New Roman"/>
          <w:b/>
          <w:sz w:val="26"/>
          <w:szCs w:val="26"/>
        </w:rPr>
        <w:t xml:space="preserve"> Đặc tính kỹ thuật và cam kết</w:t>
      </w:r>
    </w:p>
    <w:p w:rsidR="00B7020E" w:rsidRPr="00B7020E" w:rsidRDefault="00B7020E" w:rsidP="00B7020E">
      <w:pPr>
        <w:spacing w:after="0" w:line="240" w:lineRule="auto"/>
        <w:rPr>
          <w:rFonts w:ascii="Times New Roman" w:eastAsia="Times New Roman" w:hAnsi="Times New Roman" w:cs="Times New Roman"/>
          <w:b/>
          <w:sz w:val="26"/>
          <w:szCs w:val="26"/>
          <w:lang w:val="fr-FR"/>
        </w:rPr>
      </w:pPr>
    </w:p>
    <w:tbl>
      <w:tblPr>
        <w:tblW w:w="9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880"/>
        <w:gridCol w:w="1023"/>
        <w:gridCol w:w="3147"/>
        <w:gridCol w:w="1590"/>
      </w:tblGrid>
      <w:tr w:rsidR="00B7020E" w:rsidRPr="00B7020E" w:rsidTr="0061167F">
        <w:trPr>
          <w:tblHeader/>
          <w:jc w:val="center"/>
        </w:trPr>
        <w:tc>
          <w:tcPr>
            <w:tcW w:w="828" w:type="dxa"/>
          </w:tcPr>
          <w:p w:rsidR="00B7020E" w:rsidRPr="00B7020E" w:rsidRDefault="00B7020E" w:rsidP="00B7020E">
            <w:pPr>
              <w:spacing w:after="0" w:line="240" w:lineRule="auto"/>
              <w:jc w:val="center"/>
              <w:rPr>
                <w:rFonts w:ascii="Times New Roman" w:eastAsia="Times New Roman" w:hAnsi="Times New Roman" w:cs="Times New Roman"/>
                <w:b/>
                <w:sz w:val="26"/>
                <w:szCs w:val="26"/>
              </w:rPr>
            </w:pPr>
            <w:r w:rsidRPr="00B7020E">
              <w:rPr>
                <w:rFonts w:ascii="Times New Roman" w:eastAsia="Times New Roman" w:hAnsi="Times New Roman" w:cs="Times New Roman"/>
                <w:b/>
                <w:sz w:val="26"/>
                <w:szCs w:val="26"/>
              </w:rPr>
              <w:t>STT</w:t>
            </w:r>
          </w:p>
        </w:tc>
        <w:tc>
          <w:tcPr>
            <w:tcW w:w="2880" w:type="dxa"/>
          </w:tcPr>
          <w:p w:rsidR="00B7020E" w:rsidRPr="00B7020E" w:rsidRDefault="00B7020E" w:rsidP="00B7020E">
            <w:pPr>
              <w:spacing w:after="0" w:line="240" w:lineRule="auto"/>
              <w:jc w:val="center"/>
              <w:rPr>
                <w:rFonts w:ascii="Times New Roman" w:eastAsia="Times New Roman" w:hAnsi="Times New Roman" w:cs="Times New Roman"/>
                <w:b/>
                <w:sz w:val="26"/>
                <w:szCs w:val="26"/>
              </w:rPr>
            </w:pPr>
            <w:r w:rsidRPr="00B7020E">
              <w:rPr>
                <w:rFonts w:ascii="Times New Roman" w:eastAsia="Times New Roman" w:hAnsi="Times New Roman" w:cs="Times New Roman"/>
                <w:b/>
                <w:sz w:val="26"/>
                <w:szCs w:val="26"/>
              </w:rPr>
              <w:t>Mô tả</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b/>
                <w:sz w:val="26"/>
                <w:szCs w:val="26"/>
              </w:rPr>
            </w:pPr>
            <w:r w:rsidRPr="00B7020E">
              <w:rPr>
                <w:rFonts w:ascii="Times New Roman" w:eastAsia="Times New Roman" w:hAnsi="Times New Roman" w:cs="Times New Roman"/>
                <w:b/>
                <w:sz w:val="26"/>
                <w:szCs w:val="26"/>
              </w:rPr>
              <w:t>Đơn vị</w:t>
            </w:r>
          </w:p>
        </w:tc>
        <w:tc>
          <w:tcPr>
            <w:tcW w:w="3147" w:type="dxa"/>
          </w:tcPr>
          <w:p w:rsidR="00B7020E" w:rsidRPr="00B7020E" w:rsidRDefault="00B7020E" w:rsidP="00B7020E">
            <w:pPr>
              <w:spacing w:after="0" w:line="240" w:lineRule="auto"/>
              <w:jc w:val="center"/>
              <w:rPr>
                <w:rFonts w:ascii="Times New Roman" w:eastAsia="Times New Roman" w:hAnsi="Times New Roman" w:cs="Times New Roman"/>
                <w:b/>
                <w:sz w:val="26"/>
                <w:szCs w:val="26"/>
              </w:rPr>
            </w:pPr>
            <w:r w:rsidRPr="00B7020E">
              <w:rPr>
                <w:rFonts w:ascii="Times New Roman" w:eastAsia="Times New Roman" w:hAnsi="Times New Roman" w:cs="Times New Roman"/>
                <w:b/>
                <w:sz w:val="26"/>
                <w:szCs w:val="26"/>
              </w:rPr>
              <w:t>Yêu cầu</w:t>
            </w: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b/>
                <w:sz w:val="26"/>
                <w:szCs w:val="26"/>
              </w:rPr>
            </w:pPr>
            <w:r w:rsidRPr="00B7020E">
              <w:rPr>
                <w:rFonts w:ascii="Times New Roman" w:eastAsia="Times New Roman" w:hAnsi="Times New Roman" w:cs="Times New Roman"/>
                <w:b/>
                <w:sz w:val="26"/>
                <w:szCs w:val="26"/>
              </w:rPr>
              <w:t>Cam kết</w:t>
            </w: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b/>
                <w:bCs/>
                <w:sz w:val="26"/>
                <w:szCs w:val="26"/>
              </w:rPr>
            </w:pPr>
            <w:r w:rsidRPr="00B7020E">
              <w:rPr>
                <w:rFonts w:ascii="Times New Roman" w:eastAsia="Times New Roman" w:hAnsi="Times New Roman" w:cs="Times New Roman"/>
                <w:sz w:val="26"/>
                <w:szCs w:val="26"/>
              </w:rPr>
              <w:t>Nhà sản xuất</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c>
          <w:tcPr>
            <w:tcW w:w="3147"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Mã hiệu sản phẩm</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c>
          <w:tcPr>
            <w:tcW w:w="3147"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Nước sản xuất</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c>
          <w:tcPr>
            <w:tcW w:w="3147"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trHeight w:val="64"/>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lang w:val="fr-FR"/>
              </w:rPr>
            </w:pPr>
            <w:r w:rsidRPr="00B7020E">
              <w:rPr>
                <w:rFonts w:ascii="Times New Roman" w:eastAsia="Times New Roman" w:hAnsi="Times New Roman" w:cs="Times New Roman"/>
                <w:sz w:val="26"/>
                <w:szCs w:val="26"/>
                <w:lang w:val="fr-FR"/>
              </w:rPr>
              <w:t>Tiêu chuẩn áp dụng</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lang w:val="fr-FR"/>
              </w:rPr>
            </w:pPr>
          </w:p>
        </w:tc>
        <w:tc>
          <w:tcPr>
            <w:tcW w:w="3147"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IEC-60529 hoặc tương đương</w:t>
            </w: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Tiêu chuẩn thử nghiệm</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c>
          <w:tcPr>
            <w:tcW w:w="3147"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IEC-60529 hoặc tương đương</w:t>
            </w: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Cấp bảo vệ</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c>
          <w:tcPr>
            <w:tcW w:w="3147"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IP54</w:t>
            </w: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lang w:val="fr-FR"/>
              </w:rPr>
            </w:pPr>
            <w:r w:rsidRPr="00B7020E">
              <w:rPr>
                <w:rFonts w:ascii="Times New Roman" w:eastAsia="Times New Roman" w:hAnsi="Times New Roman" w:cs="Times New Roman"/>
                <w:sz w:val="26"/>
                <w:szCs w:val="26"/>
                <w:lang w:val="fr-FR"/>
              </w:rPr>
              <w:t>Vật liệu chế tạo</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lang w:val="fr-FR"/>
              </w:rPr>
            </w:pPr>
          </w:p>
        </w:tc>
        <w:tc>
          <w:tcPr>
            <w:tcW w:w="3147"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Composite</w:t>
            </w: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Khả năng chống tia cực tím</w:t>
            </w:r>
          </w:p>
        </w:tc>
        <w:tc>
          <w:tcPr>
            <w:tcW w:w="1023" w:type="dxa"/>
          </w:tcPr>
          <w:p w:rsidR="00B7020E" w:rsidRPr="00B7020E" w:rsidRDefault="00B7020E" w:rsidP="00B7020E">
            <w:pPr>
              <w:spacing w:after="0" w:line="240" w:lineRule="auto"/>
              <w:rPr>
                <w:rFonts w:ascii="Times New Roman" w:eastAsia="Times New Roman" w:hAnsi="Times New Roman" w:cs="Times New Roman"/>
                <w:sz w:val="26"/>
                <w:szCs w:val="26"/>
              </w:rPr>
            </w:pPr>
          </w:p>
        </w:tc>
        <w:tc>
          <w:tcPr>
            <w:tcW w:w="3147"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Đáp ứng</w:t>
            </w: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Khả năng chịu tác động của ngoại lực</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N</w:t>
            </w:r>
          </w:p>
        </w:tc>
        <w:tc>
          <w:tcPr>
            <w:tcW w:w="3147"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Calibri" w:hAnsi="Times New Roman" w:cs="Times New Roman"/>
                <w:sz w:val="26"/>
                <w:szCs w:val="26"/>
              </w:rPr>
              <w:t>≥ 20 (IEC 62262:2002)</w:t>
            </w: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Cửa hộp + Khoá</w:t>
            </w:r>
          </w:p>
        </w:tc>
        <w:tc>
          <w:tcPr>
            <w:tcW w:w="1023" w:type="dxa"/>
          </w:tcPr>
          <w:p w:rsidR="00B7020E" w:rsidRPr="00B7020E" w:rsidRDefault="00B7020E" w:rsidP="00B7020E">
            <w:pPr>
              <w:spacing w:after="0" w:line="240" w:lineRule="auto"/>
              <w:rPr>
                <w:rFonts w:ascii="Times New Roman" w:eastAsia="Times New Roman" w:hAnsi="Times New Roman" w:cs="Times New Roman"/>
                <w:sz w:val="26"/>
                <w:szCs w:val="26"/>
              </w:rPr>
            </w:pPr>
          </w:p>
        </w:tc>
        <w:tc>
          <w:tcPr>
            <w:tcW w:w="3147"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Có</w:t>
            </w: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Thanh chia điện</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c>
          <w:tcPr>
            <w:tcW w:w="3147"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Có</w:t>
            </w: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 Vật liệu</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c>
          <w:tcPr>
            <w:tcW w:w="3147"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Hợp kim đồng mạ thiếc</w:t>
            </w: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 Kích thước</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mm</w:t>
            </w:r>
          </w:p>
        </w:tc>
        <w:tc>
          <w:tcPr>
            <w:tcW w:w="3147"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Số lỗ và tiết diện cáp vào hộp</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c>
          <w:tcPr>
            <w:tcW w:w="3147" w:type="dxa"/>
          </w:tcPr>
          <w:p w:rsidR="00B7020E" w:rsidRPr="00B7020E" w:rsidRDefault="00B7020E" w:rsidP="00B7020E">
            <w:pPr>
              <w:spacing w:after="0" w:line="240" w:lineRule="auto"/>
              <w:rPr>
                <w:rFonts w:ascii="Times New Roman" w:eastAsia="Times New Roman" w:hAnsi="Times New Roman" w:cs="Times New Roman"/>
                <w:sz w:val="26"/>
                <w:szCs w:val="26"/>
                <w:vertAlign w:val="superscript"/>
              </w:rPr>
            </w:pPr>
            <w:r w:rsidRPr="00B7020E">
              <w:rPr>
                <w:rFonts w:ascii="Times New Roman" w:eastAsia="Times New Roman" w:hAnsi="Times New Roman" w:cs="Times New Roman"/>
                <w:sz w:val="26"/>
                <w:szCs w:val="26"/>
              </w:rPr>
              <w:t>01 lỗ cho cáp vào có tiết diện 35-95mm</w:t>
            </w:r>
            <w:r w:rsidRPr="00B7020E">
              <w:rPr>
                <w:rFonts w:ascii="Times New Roman" w:eastAsia="Times New Roman" w:hAnsi="Times New Roman" w:cs="Times New Roman"/>
                <w:sz w:val="26"/>
                <w:szCs w:val="26"/>
                <w:vertAlign w:val="superscript"/>
              </w:rPr>
              <w:t>2</w:t>
            </w: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Số lỗ và tiết diện cáp ra khỏi  hộp</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c>
          <w:tcPr>
            <w:tcW w:w="3147" w:type="dxa"/>
          </w:tcPr>
          <w:p w:rsidR="00B7020E" w:rsidRPr="00B7020E" w:rsidRDefault="00B7020E" w:rsidP="00B7020E">
            <w:pPr>
              <w:spacing w:after="0" w:line="240" w:lineRule="auto"/>
              <w:rPr>
                <w:rFonts w:ascii="Times New Roman" w:eastAsia="Times New Roman" w:hAnsi="Times New Roman" w:cs="Times New Roman"/>
                <w:sz w:val="26"/>
                <w:szCs w:val="26"/>
                <w:vertAlign w:val="superscript"/>
                <w:lang w:val="es-UY"/>
              </w:rPr>
            </w:pPr>
            <w:r w:rsidRPr="00B7020E">
              <w:rPr>
                <w:rFonts w:ascii="Times New Roman" w:eastAsia="Times New Roman" w:hAnsi="Times New Roman" w:cs="Times New Roman"/>
                <w:sz w:val="26"/>
                <w:szCs w:val="26"/>
                <w:lang w:val="es-UY"/>
              </w:rPr>
              <w:t>06 lỗ cho cáp ra có tiết diện 6-25mm</w:t>
            </w:r>
            <w:r w:rsidRPr="00B7020E">
              <w:rPr>
                <w:rFonts w:ascii="Times New Roman" w:eastAsia="Times New Roman" w:hAnsi="Times New Roman" w:cs="Times New Roman"/>
                <w:sz w:val="26"/>
                <w:szCs w:val="26"/>
                <w:vertAlign w:val="superscript"/>
                <w:lang w:val="es-UY"/>
              </w:rPr>
              <w:t>2</w:t>
            </w: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lang w:val="es-UY"/>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lang w:val="es-UY"/>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lang w:val="es-UY"/>
              </w:rPr>
            </w:pPr>
            <w:r w:rsidRPr="00B7020E">
              <w:rPr>
                <w:rFonts w:ascii="Times New Roman" w:eastAsia="Times New Roman" w:hAnsi="Times New Roman" w:cs="Times New Roman"/>
                <w:sz w:val="26"/>
                <w:szCs w:val="26"/>
                <w:lang w:val="es-UY"/>
              </w:rPr>
              <w:t>Phụ kiện để lắp đặt (có thể lắp đặt cả trên cột lẫn trên tường)</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lang w:val="es-UY"/>
              </w:rPr>
            </w:pPr>
          </w:p>
        </w:tc>
        <w:tc>
          <w:tcPr>
            <w:tcW w:w="3147"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Có</w:t>
            </w: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Kích thước hộp</w:t>
            </w:r>
          </w:p>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Dài x Rộng x Sâu</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mm</w:t>
            </w:r>
          </w:p>
        </w:tc>
        <w:tc>
          <w:tcPr>
            <w:tcW w:w="3147" w:type="dxa"/>
          </w:tcPr>
          <w:p w:rsidR="00B7020E" w:rsidRPr="00B7020E" w:rsidRDefault="00B7020E" w:rsidP="00B7020E">
            <w:pPr>
              <w:spacing w:after="0" w:line="240" w:lineRule="auto"/>
              <w:ind w:firstLine="1622"/>
              <w:rPr>
                <w:rFonts w:ascii="Times New Roman" w:eastAsia="Times New Roman" w:hAnsi="Times New Roman" w:cs="Times New Roman"/>
                <w:sz w:val="26"/>
                <w:szCs w:val="26"/>
              </w:rPr>
            </w:pP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Trọng lượng hộp</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kg</w:t>
            </w:r>
          </w:p>
        </w:tc>
        <w:tc>
          <w:tcPr>
            <w:tcW w:w="3147" w:type="dxa"/>
          </w:tcPr>
          <w:p w:rsidR="00B7020E" w:rsidRPr="00B7020E" w:rsidRDefault="00B7020E" w:rsidP="00B7020E">
            <w:pPr>
              <w:spacing w:after="0" w:line="240" w:lineRule="auto"/>
              <w:ind w:firstLine="1622"/>
              <w:rPr>
                <w:rFonts w:ascii="Times New Roman" w:eastAsia="Times New Roman" w:hAnsi="Times New Roman" w:cs="Times New Roman"/>
                <w:sz w:val="26"/>
                <w:szCs w:val="26"/>
              </w:rPr>
            </w:pP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Tài liệu kỹ thuật và bản vẽ mô tả</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c>
          <w:tcPr>
            <w:tcW w:w="3147"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Có</w:t>
            </w: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r w:rsidR="00B7020E" w:rsidRPr="00B7020E" w:rsidTr="0061167F">
        <w:trPr>
          <w:jc w:val="center"/>
        </w:trPr>
        <w:tc>
          <w:tcPr>
            <w:tcW w:w="828" w:type="dxa"/>
          </w:tcPr>
          <w:p w:rsidR="00B7020E" w:rsidRPr="00B7020E" w:rsidRDefault="00B7020E" w:rsidP="00B7020E">
            <w:pPr>
              <w:numPr>
                <w:ilvl w:val="0"/>
                <w:numId w:val="34"/>
              </w:numPr>
              <w:spacing w:after="0" w:line="240" w:lineRule="auto"/>
              <w:jc w:val="center"/>
              <w:rPr>
                <w:rFonts w:ascii="Times New Roman" w:eastAsia="Times New Roman" w:hAnsi="Times New Roman" w:cs="Times New Roman"/>
                <w:sz w:val="26"/>
                <w:szCs w:val="26"/>
              </w:rPr>
            </w:pPr>
          </w:p>
        </w:tc>
        <w:tc>
          <w:tcPr>
            <w:tcW w:w="2880"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 xml:space="preserve">Biên bản thí nghiệm điển </w:t>
            </w:r>
            <w:r w:rsidRPr="00B7020E">
              <w:rPr>
                <w:rFonts w:ascii="Times New Roman" w:eastAsia="Times New Roman" w:hAnsi="Times New Roman" w:cs="Times New Roman"/>
                <w:sz w:val="26"/>
                <w:szCs w:val="26"/>
              </w:rPr>
              <w:lastRenderedPageBreak/>
              <w:t>hình</w:t>
            </w:r>
          </w:p>
        </w:tc>
        <w:tc>
          <w:tcPr>
            <w:tcW w:w="1023"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c>
          <w:tcPr>
            <w:tcW w:w="3147" w:type="dxa"/>
          </w:tcPr>
          <w:p w:rsidR="00B7020E" w:rsidRPr="00B7020E" w:rsidRDefault="00B7020E" w:rsidP="00B7020E">
            <w:pPr>
              <w:spacing w:after="0" w:line="240" w:lineRule="auto"/>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Có</w:t>
            </w:r>
          </w:p>
        </w:tc>
        <w:tc>
          <w:tcPr>
            <w:tcW w:w="1590" w:type="dxa"/>
          </w:tcPr>
          <w:p w:rsidR="00B7020E" w:rsidRPr="00B7020E" w:rsidRDefault="00B7020E" w:rsidP="00B7020E">
            <w:pPr>
              <w:spacing w:after="0" w:line="240" w:lineRule="auto"/>
              <w:jc w:val="center"/>
              <w:rPr>
                <w:rFonts w:ascii="Times New Roman" w:eastAsia="Times New Roman" w:hAnsi="Times New Roman" w:cs="Times New Roman"/>
                <w:sz w:val="26"/>
                <w:szCs w:val="26"/>
              </w:rPr>
            </w:pPr>
          </w:p>
        </w:tc>
      </w:tr>
    </w:tbl>
    <w:p w:rsidR="00B7020E" w:rsidRPr="00B7020E" w:rsidRDefault="00B7020E" w:rsidP="00B7020E">
      <w:pPr>
        <w:widowControl w:val="0"/>
        <w:tabs>
          <w:tab w:val="left" w:pos="567"/>
        </w:tabs>
        <w:spacing w:after="0" w:line="264" w:lineRule="auto"/>
        <w:ind w:firstLine="567"/>
        <w:jc w:val="both"/>
        <w:rPr>
          <w:rFonts w:ascii="Times New Roman" w:eastAsia="Times New Roman" w:hAnsi="Times New Roman" w:cs="Times New Roman"/>
          <w:sz w:val="26"/>
          <w:szCs w:val="26"/>
          <w:u w:val="single"/>
        </w:rPr>
      </w:pPr>
      <w:r w:rsidRPr="00B7020E">
        <w:rPr>
          <w:rFonts w:ascii="Times New Roman" w:eastAsia="Times New Roman" w:hAnsi="Times New Roman" w:cs="Times New Roman"/>
          <w:sz w:val="26"/>
          <w:szCs w:val="26"/>
          <w:u w:val="single"/>
        </w:rPr>
        <w:lastRenderedPageBreak/>
        <w:t>Ghi chú:</w:t>
      </w:r>
    </w:p>
    <w:p w:rsidR="00B7020E" w:rsidRPr="00B7020E" w:rsidRDefault="00B7020E" w:rsidP="00B7020E">
      <w:pPr>
        <w:widowControl w:val="0"/>
        <w:tabs>
          <w:tab w:val="left" w:pos="567"/>
        </w:tabs>
        <w:spacing w:after="0" w:line="264" w:lineRule="auto"/>
        <w:ind w:firstLine="567"/>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 Nhà thầu phải đệ trình catalog và tài liệu hướng dẫn vận hành, lắp đặt của hộp phân dây bằng tiếng Việt và tiếng Anh.</w:t>
      </w:r>
    </w:p>
    <w:p w:rsidR="00B7020E" w:rsidRPr="00B7020E" w:rsidRDefault="00B7020E" w:rsidP="00B7020E">
      <w:pPr>
        <w:widowControl w:val="0"/>
        <w:tabs>
          <w:tab w:val="left" w:pos="567"/>
        </w:tabs>
        <w:spacing w:after="0" w:line="264" w:lineRule="auto"/>
        <w:ind w:firstLine="567"/>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 xml:space="preserve">- Các thông số kỹ thuật phải thể hiện rõ trên Catalogue hoặc trên Website chính thức của thiết bị chào thầu. </w:t>
      </w:r>
    </w:p>
    <w:p w:rsidR="00B7020E" w:rsidRPr="00B7020E" w:rsidRDefault="00B7020E" w:rsidP="00B7020E">
      <w:pPr>
        <w:widowControl w:val="0"/>
        <w:tabs>
          <w:tab w:val="left" w:pos="567"/>
        </w:tabs>
        <w:spacing w:after="0" w:line="264" w:lineRule="auto"/>
        <w:ind w:firstLine="567"/>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 Các thiết bị mới 100%, đồng bộ nguyên chiếc, được sản xuất trong vòng 2 năm tính đến thời điểm mở thầu.</w:t>
      </w:r>
    </w:p>
    <w:p w:rsidR="00B7020E" w:rsidRPr="00B7020E" w:rsidRDefault="00B7020E" w:rsidP="00B7020E">
      <w:pPr>
        <w:widowControl w:val="0"/>
        <w:tabs>
          <w:tab w:val="left" w:pos="567"/>
        </w:tabs>
        <w:spacing w:after="0" w:line="264" w:lineRule="auto"/>
        <w:ind w:firstLine="567"/>
        <w:jc w:val="both"/>
        <w:rPr>
          <w:rFonts w:ascii="Times New Roman" w:eastAsia="Times New Roman" w:hAnsi="Times New Roman" w:cs="Times New Roman"/>
          <w:sz w:val="26"/>
          <w:szCs w:val="26"/>
        </w:rPr>
      </w:pPr>
      <w:r w:rsidRPr="00B7020E">
        <w:rPr>
          <w:rFonts w:ascii="Times New Roman" w:eastAsia="Times New Roman" w:hAnsi="Times New Roman" w:cs="Times New Roman"/>
          <w:sz w:val="26"/>
          <w:szCs w:val="26"/>
        </w:rPr>
        <w:t>- Tất cả các số liệu trên được xác nhận bởi nhà thầu</w:t>
      </w:r>
    </w:p>
    <w:p w:rsidR="00B7020E" w:rsidRDefault="0061167F" w:rsidP="00315666">
      <w:pPr>
        <w:widowControl w:val="0"/>
        <w:jc w:val="both"/>
        <w:rPr>
          <w:rFonts w:ascii="Times New Roman" w:hAnsi="Times New Roman"/>
          <w:b/>
          <w:sz w:val="24"/>
          <w:szCs w:val="24"/>
        </w:rPr>
      </w:pPr>
      <w:r>
        <w:rPr>
          <w:rFonts w:ascii="Times New Roman" w:hAnsi="Times New Roman"/>
          <w:b/>
          <w:sz w:val="24"/>
          <w:szCs w:val="24"/>
        </w:rPr>
        <w:t xml:space="preserve">XXIV. Hộp công tơ: </w:t>
      </w:r>
    </w:p>
    <w:p w:rsidR="0061167F" w:rsidRPr="0061167F" w:rsidRDefault="0061167F" w:rsidP="0061167F">
      <w:pPr>
        <w:spacing w:before="80" w:after="0" w:line="288" w:lineRule="auto"/>
        <w:ind w:firstLine="547"/>
        <w:jc w:val="both"/>
        <w:rPr>
          <w:rFonts w:ascii="Times New Roman" w:eastAsia="Times New Roman" w:hAnsi="Times New Roman" w:cs="Times New Roman"/>
          <w:b/>
          <w:sz w:val="26"/>
          <w:szCs w:val="26"/>
        </w:rPr>
      </w:pPr>
      <w:r w:rsidRPr="0061167F">
        <w:rPr>
          <w:rFonts w:ascii="Times New Roman" w:eastAsia="Times New Roman" w:hAnsi="Times New Roman" w:cs="Times New Roman"/>
          <w:b/>
          <w:sz w:val="26"/>
          <w:szCs w:val="26"/>
        </w:rPr>
        <w:t>1. Yêu cầu kỹ thuật chung</w:t>
      </w:r>
    </w:p>
    <w:p w:rsidR="0061167F" w:rsidRPr="0061167F" w:rsidRDefault="0061167F" w:rsidP="0061167F">
      <w:pPr>
        <w:spacing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xml:space="preserve">- Hộp bảo vệ công tơ phải có vỏ tránh được những tác động của thời tiết, không bắt bụi lớp vỏ ngoài cách điện bằng vật liệu nhựa composite hoặc nhựa ABS ép phun hoặc nhựa PC-GF (Polycarbonate) có gia cường sợi thủy tinh (Glass Fiber reinforced) hoặc nhựa UPVC (Unplasticized Poly Vinyl Chloride); vỏ  có  độ  bền  va  đập  ≥  20J  đảm  bảo theo  tiêu  chuẩn  IEC  62262:2002, trên nắp hộp có biểu tượng </w:t>
      </w:r>
      <w:r w:rsidRPr="0061167F">
        <w:rPr>
          <w:rFonts w:ascii="Calibri" w:eastAsia="Calibri" w:hAnsi="Calibri" w:cs="Times New Roman"/>
          <w:noProof/>
        </w:rPr>
        <w:drawing>
          <wp:inline distT="0" distB="0" distL="0" distR="0" wp14:anchorId="4662C9D0" wp14:editId="56E4F8DE">
            <wp:extent cx="1166420" cy="40376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177560" cy="407617"/>
                    </a:xfrm>
                    <a:prstGeom prst="rect">
                      <a:avLst/>
                    </a:prstGeom>
                  </pic:spPr>
                </pic:pic>
              </a:graphicData>
            </a:graphic>
          </wp:inline>
        </w:drawing>
      </w:r>
      <w:r w:rsidRPr="0061167F">
        <w:rPr>
          <w:rFonts w:ascii="Times New Roman" w:eastAsia="Times New Roman" w:hAnsi="Times New Roman" w:cs="Times New Roman"/>
          <w:sz w:val="26"/>
          <w:szCs w:val="26"/>
        </w:rPr>
        <w:t>và lô gô của nhà sản xuất, hộp công tơ có màu ghi sáng hoặc tương đương.</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Nhà sản xuất phải có các chứng chỉ chất lượng  IS0 9001.</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Các hộp công tơ được trang bị các cầu đấu dây có cách điện và tiết diện truyền dẫn, định vị, kẹp chặt phù hợp để đấu nối các dây cáp vào và các cáp ra đủ đáp ứng mật độ dòng của phụ tải tổng và từng hộ.</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Hộp công tơ phải có kết cấu phù hợp để lắp đặt cố định trên tường hoặc trên cột bê tông có đường kính 200-300mm hoặc phòng kỹ thuật của chung cư. Nhà cung cấp phải cung cấp các phụ kiện lắp đặt bao gồm các giá đỡ bằng kim loại thép mạ. Phụ kiện để treo hộp lên cột dùng đai thép và khóa đai bằng thép không rỉ. Phụ kiện gắn hộp công tơ lên tường dùng các vít đảm bảo đủ độ chắc chắn. Các bộ đai gông, gá đỡ hộp công tơ phải chịu được trọng lượng khi lắp công tơ vào hộp khi gắn lên tường hay lên cột, vỏ hộp công tơ không bị cong vênh.</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Các hộp công tơ phải được thiết kế và chế tạo đảm bảo vận hành trong điều kiện khí hậu nhiệt đới trong 20 năm mà không giảm quá 5% tính năng về điện và cơ học (nhà cung cấp phải có giấy chứng nhận thử nghiệm lão hoá để khẳng định chức năng này).</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Hộp công tơ phải được thiết kế bao gồm 02 ngăn riêng biệt, 01 ngăn đặt công tơ ở phía trên và cầu đấu dây vào, ngăn dưới đặt aptomat, hàng kẹp đấu dây ra, nắp che ngăn dưới có bản lề mở ngược lên trên.</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lastRenderedPageBreak/>
        <w:t>- Độ dày của vỏ hộp ≥ 3mm, ngăn trên lắp công tơ được kẹp chặt và niêm phong chì,  đảm bảo kín không tác động cơ học được từ bên ngoài vào và từ ngăn dưới lên.</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Hộp có kết cấu kẹp chì để bảo vệ công tơ 1(3) pha. Kết cấu kẹp chì  niêm phong trong khoang dưới (khoang ATM), hạn chế tối đa tác động của ngoại lực và của ảnh hưởng môi trường vào viên chì và dây chì niêm phong. Mọi can thiệp kỹ thuật trong quá trình vận hành sửa chữa chỉ được thực hiện ở khoang dưới, không ảnh hưởng đến tác động niêm phong phần hộp phía trên.</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Bề mặt vỏ hộp phải phẳng và nhẵn bóng không có vết phồng rộp.</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Vị trí mỗi công tơ có 01 cửa sổ trong suốt bằng kính, chịu được tia cực tím và có thể gá lắp chắc chắn để có thể đọc được chỉ số công tơ mà không phải mở nắp hộp. Mặt kính làm bằng thủy tinh có độ dầy ≥ 3mm, gài phía trong nắp hộp và có thể tháo lắp được từ bên trong. Chất lượng vật liệu làm cửa sổ phải đảm bảo không ố, mờ, đục, trong suốt, đảm bảo tối thiểu 20 năm làm việc phải đọc được rõ số hiển thị trên mặt công tơ bằng mắt thường.</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Vị trí cáp vào và ra bố trí ở đáy hộp công tơ.</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Mức độ bảo vệ phải kín, cấp IP54 theo tiêu chuẩn IEC 60529. Các cửa sổ để đọc, cửa sập thiết bị đóng cắt (ATM), lối cáp vào và cáp ra không được ảnh hưởng đến độ bảo vệ IP54.</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Trong hộp bảo vệ công tơ có các gá đỡ để bắt công tơ (không phải khoan đục hộp) và có khả năng lắp được các chủng loại công tơ khác nhau mà Tổng công ty hiện đang sử dụng.</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Kích thước hộp công tơ phù với số lượng, chủng loại công tơ lắp đặt và có khả năng lắp được các chủng loại công tơ khác nhau mà Tổng công ty hiện đang sử dụng.</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Áp tô mát và cầu đấu dây ra đặt ở ngăn riêng biệt và phải đảm bảo an toàn để không được có bất cứ bộ phận nào có thể trực tiếp tiếp xúc bằng tay khi có điện, kể cả khi mở cửa áp tô mát. Cầu đấu dây phải được lắp trên các giá đỡ chắc chắn.</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Hộp công tơ phải có bao gói để bảo vệ khi bảo quản trong kho và khi vận chuyển.</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Cấp chống cháy của hộp công tơ phải đạt cấp FH1 - HB40 (IEC 60695-11-10).</w:t>
      </w:r>
    </w:p>
    <w:p w:rsidR="0061167F" w:rsidRPr="0061167F" w:rsidRDefault="0061167F" w:rsidP="0061167F">
      <w:pPr>
        <w:spacing w:before="80" w:after="0" w:line="288" w:lineRule="auto"/>
        <w:ind w:firstLine="547"/>
        <w:jc w:val="both"/>
        <w:rPr>
          <w:rFonts w:ascii="Times New Roman" w:eastAsia="Times New Roman" w:hAnsi="Times New Roman" w:cs="Times New Roman"/>
          <w:b/>
          <w:sz w:val="26"/>
          <w:szCs w:val="26"/>
        </w:rPr>
      </w:pPr>
      <w:r w:rsidRPr="0061167F">
        <w:rPr>
          <w:rFonts w:ascii="Times New Roman" w:eastAsia="Times New Roman" w:hAnsi="Times New Roman" w:cs="Times New Roman"/>
          <w:b/>
          <w:sz w:val="26"/>
          <w:szCs w:val="26"/>
        </w:rPr>
        <w:t>2. Yêu cầu cụ thể</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2.1. Hộp 1 công tơ 3 pha trực tiếp:</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Vị trí treo công tơ: chính giữa, phía trên cùng; kích thước phù hợp với công tơ 3 pha đang sử dụng.</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lastRenderedPageBreak/>
        <w:t>- Cáp vào: cáp đồng, 4 lõi (3P+N) đồng có tiết diện 16 ÷ 25mm2, phù hợp với 1 công tơ 3 pha trực tiếp loại 5(100)A, hoặc 10(100)A, hoặc 40(100)A, hoặc 50(100)A, đồng bộ với 1 ATM 3 cực.</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Hộp công tơ được trang bị các cầu đấu dây có cách điện, tiết diện lớn hơn hoặc bằng (≥) với dây cáp nguồn vào và dây sau công tơ, mỗi vị trí bắt dây nguồn và dây đấu nối với công tơ phải có 02 vít bắt.</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Trọng lượng vỏ hộp: ≤4,0kg, phải phù hợp với kết cấu của hộp, đảm bảo chắc chắn, không bị cong vênh khi lắp đặt. Trong hộp bảo vệ công tơ có giá bắt đai ôm cáp đảm bảo cho cáp đi thẳng và không tuột.</w:t>
      </w:r>
    </w:p>
    <w:p w:rsidR="0061167F" w:rsidRPr="0061167F" w:rsidRDefault="0061167F" w:rsidP="0061167F">
      <w:pPr>
        <w:spacing w:before="80" w:after="0" w:line="288" w:lineRule="auto"/>
        <w:ind w:firstLine="547"/>
        <w:jc w:val="both"/>
        <w:rPr>
          <w:rFonts w:ascii="Times New Roman" w:eastAsia="Times New Roman" w:hAnsi="Times New Roman" w:cs="Arial"/>
          <w:sz w:val="26"/>
          <w:szCs w:val="26"/>
        </w:rPr>
      </w:pPr>
      <w:r w:rsidRPr="0061167F">
        <w:rPr>
          <w:rFonts w:ascii="Times New Roman" w:eastAsia="Times New Roman" w:hAnsi="Times New Roman" w:cs="Times New Roman"/>
          <w:sz w:val="26"/>
          <w:szCs w:val="26"/>
        </w:rPr>
        <w:t xml:space="preserve">2.2. </w:t>
      </w:r>
      <w:r w:rsidRPr="0061167F">
        <w:rPr>
          <w:rFonts w:ascii="Times New Roman" w:eastAsia="Times New Roman" w:hAnsi="Times New Roman" w:cs="Arial"/>
          <w:sz w:val="26"/>
          <w:szCs w:val="26"/>
        </w:rPr>
        <w:t>Hộp 1 công tơ 3 pha gián tiếp (</w:t>
      </w:r>
      <w:r w:rsidRPr="0061167F">
        <w:rPr>
          <w:rFonts w:ascii="Times New Roman" w:eastAsia="Times New Roman" w:hAnsi="Times New Roman" w:cs="Arial"/>
          <w:i/>
          <w:sz w:val="26"/>
          <w:szCs w:val="26"/>
        </w:rPr>
        <w:t>TI lắp bên trong</w:t>
      </w:r>
      <w:r w:rsidRPr="0061167F">
        <w:rPr>
          <w:rFonts w:ascii="Times New Roman" w:eastAsia="Times New Roman" w:hAnsi="Times New Roman" w:cs="Arial"/>
          <w:sz w:val="26"/>
          <w:szCs w:val="26"/>
        </w:rPr>
        <w:t>):</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w:t>
      </w:r>
      <w:r w:rsidRPr="0061167F">
        <w:rPr>
          <w:rFonts w:ascii="Times New Roman" w:eastAsia="Times New Roman" w:hAnsi="Times New Roman" w:cs="Times New Roman"/>
          <w:sz w:val="26"/>
          <w:szCs w:val="26"/>
        </w:rPr>
        <w:tab/>
        <w:t>Vị trí treo công t</w:t>
      </w:r>
      <w:r w:rsidRPr="0061167F">
        <w:rPr>
          <w:rFonts w:ascii="Times New Roman" w:eastAsia="Times New Roman" w:hAnsi="Times New Roman" w:cs="Times New Roman" w:hint="eastAsia"/>
          <w:sz w:val="26"/>
          <w:szCs w:val="26"/>
        </w:rPr>
        <w:t>ơ</w:t>
      </w:r>
      <w:r w:rsidRPr="0061167F">
        <w:rPr>
          <w:rFonts w:ascii="Times New Roman" w:eastAsia="Times New Roman" w:hAnsi="Times New Roman" w:cs="Times New Roman"/>
          <w:sz w:val="26"/>
          <w:szCs w:val="26"/>
        </w:rPr>
        <w:t>: ở trên cùng bên phải (TI và ATM nằm một phía bên trái), kích th</w:t>
      </w:r>
      <w:r w:rsidRPr="0061167F">
        <w:rPr>
          <w:rFonts w:ascii="Times New Roman" w:eastAsia="Times New Roman" w:hAnsi="Times New Roman" w:cs="Times New Roman" w:hint="eastAsia"/>
          <w:sz w:val="26"/>
          <w:szCs w:val="26"/>
        </w:rPr>
        <w:t>ư</w:t>
      </w:r>
      <w:r w:rsidRPr="0061167F">
        <w:rPr>
          <w:rFonts w:ascii="Times New Roman" w:eastAsia="Times New Roman" w:hAnsi="Times New Roman" w:cs="Times New Roman"/>
          <w:sz w:val="26"/>
          <w:szCs w:val="26"/>
        </w:rPr>
        <w:t>ớc phù hợp với công t</w:t>
      </w:r>
      <w:r w:rsidRPr="0061167F">
        <w:rPr>
          <w:rFonts w:ascii="Times New Roman" w:eastAsia="Times New Roman" w:hAnsi="Times New Roman" w:cs="Times New Roman" w:hint="eastAsia"/>
          <w:sz w:val="26"/>
          <w:szCs w:val="26"/>
        </w:rPr>
        <w:t>ơ</w:t>
      </w:r>
      <w:r w:rsidRPr="0061167F">
        <w:rPr>
          <w:rFonts w:ascii="Times New Roman" w:eastAsia="Times New Roman" w:hAnsi="Times New Roman" w:cs="Times New Roman"/>
          <w:sz w:val="26"/>
          <w:szCs w:val="26"/>
        </w:rPr>
        <w:t xml:space="preserve"> 3 pha, TI </w:t>
      </w:r>
      <w:r w:rsidRPr="0061167F">
        <w:rPr>
          <w:rFonts w:ascii="Times New Roman" w:eastAsia="Times New Roman" w:hAnsi="Times New Roman" w:cs="Times New Roman" w:hint="eastAsia"/>
          <w:sz w:val="26"/>
          <w:szCs w:val="26"/>
        </w:rPr>
        <w:t>đ</w:t>
      </w:r>
      <w:r w:rsidRPr="0061167F">
        <w:rPr>
          <w:rFonts w:ascii="Times New Roman" w:eastAsia="Times New Roman" w:hAnsi="Times New Roman" w:cs="Times New Roman"/>
          <w:sz w:val="26"/>
          <w:szCs w:val="26"/>
        </w:rPr>
        <w:t>ang sử dụng.</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w:t>
      </w:r>
      <w:r w:rsidRPr="0061167F">
        <w:rPr>
          <w:rFonts w:ascii="Times New Roman" w:eastAsia="Times New Roman" w:hAnsi="Times New Roman" w:cs="Times New Roman"/>
          <w:sz w:val="26"/>
          <w:szCs w:val="26"/>
        </w:rPr>
        <w:tab/>
        <w:t xml:space="preserve">Cáp vào: cáp </w:t>
      </w:r>
      <w:r w:rsidRPr="0061167F">
        <w:rPr>
          <w:rFonts w:ascii="Times New Roman" w:eastAsia="Times New Roman" w:hAnsi="Times New Roman" w:cs="Times New Roman" w:hint="eastAsia"/>
          <w:sz w:val="26"/>
          <w:szCs w:val="26"/>
        </w:rPr>
        <w:t>đ</w:t>
      </w:r>
      <w:r w:rsidRPr="0061167F">
        <w:rPr>
          <w:rFonts w:ascii="Times New Roman" w:eastAsia="Times New Roman" w:hAnsi="Times New Roman" w:cs="Times New Roman"/>
          <w:sz w:val="26"/>
          <w:szCs w:val="26"/>
        </w:rPr>
        <w:t xml:space="preserve">ồng, 4 lõi (3P+N) </w:t>
      </w:r>
      <w:r w:rsidRPr="0061167F">
        <w:rPr>
          <w:rFonts w:ascii="Times New Roman" w:eastAsia="Times New Roman" w:hAnsi="Times New Roman" w:cs="Times New Roman" w:hint="eastAsia"/>
          <w:sz w:val="26"/>
          <w:szCs w:val="26"/>
        </w:rPr>
        <w:t>đ</w:t>
      </w:r>
      <w:r w:rsidRPr="0061167F">
        <w:rPr>
          <w:rFonts w:ascii="Times New Roman" w:eastAsia="Times New Roman" w:hAnsi="Times New Roman" w:cs="Times New Roman"/>
          <w:sz w:val="26"/>
          <w:szCs w:val="26"/>
        </w:rPr>
        <w:t>ồng có tiết diện 50÷ 95mm2, phù hợp với 1 công t</w:t>
      </w:r>
      <w:r w:rsidRPr="0061167F">
        <w:rPr>
          <w:rFonts w:ascii="Times New Roman" w:eastAsia="Times New Roman" w:hAnsi="Times New Roman" w:cs="Times New Roman" w:hint="eastAsia"/>
          <w:sz w:val="26"/>
          <w:szCs w:val="26"/>
        </w:rPr>
        <w:t>ơ</w:t>
      </w:r>
      <w:r w:rsidRPr="0061167F">
        <w:rPr>
          <w:rFonts w:ascii="Times New Roman" w:eastAsia="Times New Roman" w:hAnsi="Times New Roman" w:cs="Times New Roman"/>
          <w:sz w:val="26"/>
          <w:szCs w:val="26"/>
        </w:rPr>
        <w:t xml:space="preserve"> 3 pha gián tiếp loại 5(6)A, hoặc 5(10)A, </w:t>
      </w:r>
      <w:r w:rsidRPr="0061167F">
        <w:rPr>
          <w:rFonts w:ascii="Times New Roman" w:eastAsia="Times New Roman" w:hAnsi="Times New Roman" w:cs="Times New Roman" w:hint="eastAsia"/>
          <w:sz w:val="26"/>
          <w:szCs w:val="26"/>
        </w:rPr>
        <w:t>đ</w:t>
      </w:r>
      <w:r w:rsidRPr="0061167F">
        <w:rPr>
          <w:rFonts w:ascii="Times New Roman" w:eastAsia="Times New Roman" w:hAnsi="Times New Roman" w:cs="Times New Roman"/>
          <w:sz w:val="26"/>
          <w:szCs w:val="26"/>
        </w:rPr>
        <w:t>ồng bộ với 1 ATM 3 cực.</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w:t>
      </w:r>
      <w:r w:rsidRPr="0061167F">
        <w:rPr>
          <w:rFonts w:ascii="Times New Roman" w:eastAsia="Times New Roman" w:hAnsi="Times New Roman" w:cs="Times New Roman"/>
          <w:sz w:val="26"/>
          <w:szCs w:val="26"/>
        </w:rPr>
        <w:tab/>
        <w:t>Hộp công t</w:t>
      </w:r>
      <w:r w:rsidRPr="0061167F">
        <w:rPr>
          <w:rFonts w:ascii="Times New Roman" w:eastAsia="Times New Roman" w:hAnsi="Times New Roman" w:cs="Times New Roman" w:hint="eastAsia"/>
          <w:sz w:val="26"/>
          <w:szCs w:val="26"/>
        </w:rPr>
        <w:t>ơ</w:t>
      </w:r>
      <w:r w:rsidRPr="0061167F">
        <w:rPr>
          <w:rFonts w:ascii="Times New Roman" w:eastAsia="Times New Roman" w:hAnsi="Times New Roman" w:cs="Times New Roman"/>
          <w:sz w:val="26"/>
          <w:szCs w:val="26"/>
        </w:rPr>
        <w:t xml:space="preserve"> </w:t>
      </w:r>
      <w:r w:rsidRPr="0061167F">
        <w:rPr>
          <w:rFonts w:ascii="Times New Roman" w:eastAsia="Times New Roman" w:hAnsi="Times New Roman" w:cs="Times New Roman" w:hint="eastAsia"/>
          <w:sz w:val="26"/>
          <w:szCs w:val="26"/>
        </w:rPr>
        <w:t>đư</w:t>
      </w:r>
      <w:r w:rsidRPr="0061167F">
        <w:rPr>
          <w:rFonts w:ascii="Times New Roman" w:eastAsia="Times New Roman" w:hAnsi="Times New Roman" w:cs="Times New Roman"/>
          <w:sz w:val="26"/>
          <w:szCs w:val="26"/>
        </w:rPr>
        <w:t xml:space="preserve">ợc trang bị các cầu </w:t>
      </w:r>
      <w:r w:rsidRPr="0061167F">
        <w:rPr>
          <w:rFonts w:ascii="Times New Roman" w:eastAsia="Times New Roman" w:hAnsi="Times New Roman" w:cs="Times New Roman" w:hint="eastAsia"/>
          <w:sz w:val="26"/>
          <w:szCs w:val="26"/>
        </w:rPr>
        <w:t>đ</w:t>
      </w:r>
      <w:r w:rsidRPr="0061167F">
        <w:rPr>
          <w:rFonts w:ascii="Times New Roman" w:eastAsia="Times New Roman" w:hAnsi="Times New Roman" w:cs="Times New Roman"/>
          <w:sz w:val="26"/>
          <w:szCs w:val="26"/>
        </w:rPr>
        <w:t xml:space="preserve">ấu dây có cách </w:t>
      </w:r>
      <w:r w:rsidRPr="0061167F">
        <w:rPr>
          <w:rFonts w:ascii="Times New Roman" w:eastAsia="Times New Roman" w:hAnsi="Times New Roman" w:cs="Times New Roman" w:hint="eastAsia"/>
          <w:sz w:val="26"/>
          <w:szCs w:val="26"/>
        </w:rPr>
        <w:t>đ</w:t>
      </w:r>
      <w:r w:rsidRPr="0061167F">
        <w:rPr>
          <w:rFonts w:ascii="Times New Roman" w:eastAsia="Times New Roman" w:hAnsi="Times New Roman" w:cs="Times New Roman"/>
          <w:sz w:val="26"/>
          <w:szCs w:val="26"/>
        </w:rPr>
        <w:t>iện, tiết diện lớn h</w:t>
      </w:r>
      <w:r w:rsidRPr="0061167F">
        <w:rPr>
          <w:rFonts w:ascii="Times New Roman" w:eastAsia="Times New Roman" w:hAnsi="Times New Roman" w:cs="Times New Roman" w:hint="eastAsia"/>
          <w:sz w:val="26"/>
          <w:szCs w:val="26"/>
        </w:rPr>
        <w:t>ơ</w:t>
      </w:r>
      <w:r w:rsidRPr="0061167F">
        <w:rPr>
          <w:rFonts w:ascii="Times New Roman" w:eastAsia="Times New Roman" w:hAnsi="Times New Roman" w:cs="Times New Roman"/>
          <w:sz w:val="26"/>
          <w:szCs w:val="26"/>
        </w:rPr>
        <w:t>n hoặc bằng (≥) với dây cáp nguồn vào và dây sau công t</w:t>
      </w:r>
      <w:r w:rsidRPr="0061167F">
        <w:rPr>
          <w:rFonts w:ascii="Times New Roman" w:eastAsia="Times New Roman" w:hAnsi="Times New Roman" w:cs="Times New Roman" w:hint="eastAsia"/>
          <w:sz w:val="26"/>
          <w:szCs w:val="26"/>
        </w:rPr>
        <w:t>ơ</w:t>
      </w:r>
      <w:r w:rsidRPr="0061167F">
        <w:rPr>
          <w:rFonts w:ascii="Times New Roman" w:eastAsia="Times New Roman" w:hAnsi="Times New Roman" w:cs="Times New Roman"/>
          <w:sz w:val="26"/>
          <w:szCs w:val="26"/>
        </w:rPr>
        <w:t xml:space="preserve">, mỗi vị trí bắt dây nguồn và dây </w:t>
      </w:r>
      <w:r w:rsidRPr="0061167F">
        <w:rPr>
          <w:rFonts w:ascii="Times New Roman" w:eastAsia="Times New Roman" w:hAnsi="Times New Roman" w:cs="Times New Roman" w:hint="eastAsia"/>
          <w:sz w:val="26"/>
          <w:szCs w:val="26"/>
        </w:rPr>
        <w:t>đ</w:t>
      </w:r>
      <w:r w:rsidRPr="0061167F">
        <w:rPr>
          <w:rFonts w:ascii="Times New Roman" w:eastAsia="Times New Roman" w:hAnsi="Times New Roman" w:cs="Times New Roman"/>
          <w:sz w:val="26"/>
          <w:szCs w:val="26"/>
        </w:rPr>
        <w:t>ấu nối với công t</w:t>
      </w:r>
      <w:r w:rsidRPr="0061167F">
        <w:rPr>
          <w:rFonts w:ascii="Times New Roman" w:eastAsia="Times New Roman" w:hAnsi="Times New Roman" w:cs="Times New Roman" w:hint="eastAsia"/>
          <w:sz w:val="26"/>
          <w:szCs w:val="26"/>
        </w:rPr>
        <w:t>ơ</w:t>
      </w:r>
      <w:r w:rsidRPr="0061167F">
        <w:rPr>
          <w:rFonts w:ascii="Times New Roman" w:eastAsia="Times New Roman" w:hAnsi="Times New Roman" w:cs="Times New Roman"/>
          <w:sz w:val="26"/>
          <w:szCs w:val="26"/>
        </w:rPr>
        <w:t xml:space="preserve"> phải có 02 vít bắt.</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w:t>
      </w:r>
      <w:r w:rsidRPr="0061167F">
        <w:rPr>
          <w:rFonts w:ascii="Times New Roman" w:eastAsia="Times New Roman" w:hAnsi="Times New Roman" w:cs="Times New Roman"/>
          <w:sz w:val="26"/>
          <w:szCs w:val="26"/>
        </w:rPr>
        <w:tab/>
        <w:t>Trọng l</w:t>
      </w:r>
      <w:r w:rsidRPr="0061167F">
        <w:rPr>
          <w:rFonts w:ascii="Times New Roman" w:eastAsia="Times New Roman" w:hAnsi="Times New Roman" w:cs="Times New Roman" w:hint="eastAsia"/>
          <w:sz w:val="26"/>
          <w:szCs w:val="26"/>
        </w:rPr>
        <w:t>ư</w:t>
      </w:r>
      <w:r w:rsidRPr="0061167F">
        <w:rPr>
          <w:rFonts w:ascii="Times New Roman" w:eastAsia="Times New Roman" w:hAnsi="Times New Roman" w:cs="Times New Roman"/>
          <w:sz w:val="26"/>
          <w:szCs w:val="26"/>
        </w:rPr>
        <w:t xml:space="preserve">ợng vỏ hộp: phải phù hợp với kết cấu của hộp, </w:t>
      </w:r>
      <w:r w:rsidRPr="0061167F">
        <w:rPr>
          <w:rFonts w:ascii="Times New Roman" w:eastAsia="Times New Roman" w:hAnsi="Times New Roman" w:cs="Times New Roman" w:hint="eastAsia"/>
          <w:sz w:val="26"/>
          <w:szCs w:val="26"/>
        </w:rPr>
        <w:t>đ</w:t>
      </w:r>
      <w:r w:rsidRPr="0061167F">
        <w:rPr>
          <w:rFonts w:ascii="Times New Roman" w:eastAsia="Times New Roman" w:hAnsi="Times New Roman" w:cs="Times New Roman"/>
          <w:sz w:val="26"/>
          <w:szCs w:val="26"/>
        </w:rPr>
        <w:t xml:space="preserve">ảm bảo chắc chắn, không bị cong vênh khi lắp </w:t>
      </w:r>
      <w:r w:rsidRPr="0061167F">
        <w:rPr>
          <w:rFonts w:ascii="Times New Roman" w:eastAsia="Times New Roman" w:hAnsi="Times New Roman" w:cs="Times New Roman" w:hint="eastAsia"/>
          <w:sz w:val="26"/>
          <w:szCs w:val="26"/>
        </w:rPr>
        <w:t>đ</w:t>
      </w:r>
      <w:r w:rsidRPr="0061167F">
        <w:rPr>
          <w:rFonts w:ascii="Times New Roman" w:eastAsia="Times New Roman" w:hAnsi="Times New Roman" w:cs="Times New Roman"/>
          <w:sz w:val="26"/>
          <w:szCs w:val="26"/>
        </w:rPr>
        <w:t>ặt. Trong hộp bảo vệ công t</w:t>
      </w:r>
      <w:r w:rsidRPr="0061167F">
        <w:rPr>
          <w:rFonts w:ascii="Times New Roman" w:eastAsia="Times New Roman" w:hAnsi="Times New Roman" w:cs="Times New Roman" w:hint="eastAsia"/>
          <w:sz w:val="26"/>
          <w:szCs w:val="26"/>
        </w:rPr>
        <w:t>ơ</w:t>
      </w:r>
      <w:r w:rsidRPr="0061167F">
        <w:rPr>
          <w:rFonts w:ascii="Times New Roman" w:eastAsia="Times New Roman" w:hAnsi="Times New Roman" w:cs="Times New Roman"/>
          <w:sz w:val="26"/>
          <w:szCs w:val="26"/>
        </w:rPr>
        <w:t xml:space="preserve"> có giá bắt </w:t>
      </w:r>
      <w:r w:rsidRPr="0061167F">
        <w:rPr>
          <w:rFonts w:ascii="Times New Roman" w:eastAsia="Times New Roman" w:hAnsi="Times New Roman" w:cs="Times New Roman" w:hint="eastAsia"/>
          <w:sz w:val="26"/>
          <w:szCs w:val="26"/>
        </w:rPr>
        <w:t>đ</w:t>
      </w:r>
      <w:r w:rsidRPr="0061167F">
        <w:rPr>
          <w:rFonts w:ascii="Times New Roman" w:eastAsia="Times New Roman" w:hAnsi="Times New Roman" w:cs="Times New Roman"/>
          <w:sz w:val="26"/>
          <w:szCs w:val="26"/>
        </w:rPr>
        <w:t xml:space="preserve">ai ôm cáp </w:t>
      </w:r>
      <w:r w:rsidRPr="0061167F">
        <w:rPr>
          <w:rFonts w:ascii="Times New Roman" w:eastAsia="Times New Roman" w:hAnsi="Times New Roman" w:cs="Times New Roman" w:hint="eastAsia"/>
          <w:sz w:val="26"/>
          <w:szCs w:val="26"/>
        </w:rPr>
        <w:t>đ</w:t>
      </w:r>
      <w:r w:rsidRPr="0061167F">
        <w:rPr>
          <w:rFonts w:ascii="Times New Roman" w:eastAsia="Times New Roman" w:hAnsi="Times New Roman" w:cs="Times New Roman"/>
          <w:sz w:val="26"/>
          <w:szCs w:val="26"/>
        </w:rPr>
        <w:t xml:space="preserve">ảm bảo cho cáp </w:t>
      </w:r>
      <w:r w:rsidRPr="0061167F">
        <w:rPr>
          <w:rFonts w:ascii="Times New Roman" w:eastAsia="Times New Roman" w:hAnsi="Times New Roman" w:cs="Times New Roman" w:hint="eastAsia"/>
          <w:sz w:val="26"/>
          <w:szCs w:val="26"/>
        </w:rPr>
        <w:t>đ</w:t>
      </w:r>
      <w:r w:rsidRPr="0061167F">
        <w:rPr>
          <w:rFonts w:ascii="Times New Roman" w:eastAsia="Times New Roman" w:hAnsi="Times New Roman" w:cs="Times New Roman"/>
          <w:sz w:val="26"/>
          <w:szCs w:val="26"/>
        </w:rPr>
        <w:t>i thẳng và không tuột</w:t>
      </w:r>
    </w:p>
    <w:p w:rsidR="0061167F" w:rsidRPr="0061167F" w:rsidRDefault="0061167F" w:rsidP="0061167F">
      <w:pPr>
        <w:spacing w:before="80" w:after="0" w:line="288" w:lineRule="auto"/>
        <w:ind w:firstLine="547"/>
        <w:jc w:val="both"/>
        <w:rPr>
          <w:rFonts w:ascii="Times New Roman" w:eastAsia="Times New Roman" w:hAnsi="Times New Roman" w:cs="Times New Roman"/>
          <w:b/>
          <w:sz w:val="26"/>
          <w:szCs w:val="26"/>
        </w:rPr>
      </w:pPr>
      <w:r w:rsidRPr="0061167F">
        <w:rPr>
          <w:rFonts w:ascii="Times New Roman" w:eastAsia="Times New Roman" w:hAnsi="Times New Roman" w:cs="Times New Roman"/>
          <w:b/>
          <w:sz w:val="26"/>
          <w:szCs w:val="26"/>
        </w:rPr>
        <w:t>3. Tiêu chuẩn áp dụng</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IEC60529 Phân loại mức độ bảo vệ đối với hộp kín.</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IEC 62262:2002 Tiêu chuẩn mức độ bảo vệ do vỏ bọc cho thiết bị điện chống lại các tác động cơ học bên ngoài (mã IK).</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IEC 60439-5  Các yêu cầu đặc biệt cho các cụm lắp đặt ở ngoài trời ở nơi công cộng - Tủ phân phối để phân phối điện trong mạng điện</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IEC 60695-11-10 : Tiêu chuẩn thử nghiệm nguy cơ cháy.</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Và các tiêu chuẩn liên quan; các tiêu chuẩn tương đương hoặc cao hơn.</w:t>
      </w:r>
    </w:p>
    <w:p w:rsidR="0061167F" w:rsidRPr="0061167F" w:rsidRDefault="0061167F" w:rsidP="0061167F">
      <w:pPr>
        <w:spacing w:before="80" w:after="0" w:line="288" w:lineRule="auto"/>
        <w:ind w:firstLine="547"/>
        <w:jc w:val="both"/>
        <w:rPr>
          <w:rFonts w:ascii="Times New Roman" w:eastAsia="Times New Roman" w:hAnsi="Times New Roman" w:cs="Times New Roman"/>
          <w:b/>
          <w:sz w:val="26"/>
          <w:szCs w:val="26"/>
        </w:rPr>
      </w:pPr>
      <w:r w:rsidRPr="0061167F">
        <w:rPr>
          <w:rFonts w:ascii="Times New Roman" w:eastAsia="Times New Roman" w:hAnsi="Times New Roman" w:cs="Times New Roman"/>
          <w:b/>
          <w:sz w:val="26"/>
          <w:szCs w:val="26"/>
        </w:rPr>
        <w:t>4. Yêu cầu khác</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4.1 Yêu cầu về biên bản thử nghiệm xuất :</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Kiểm tra độ tăng nhiệt của các phần đấu nối trong hộp phân dây :</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Độ tăng nhiệt.</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Khả năng chịu nhiệt ở 100</w:t>
      </w:r>
      <w:r w:rsidRPr="0061167F">
        <w:rPr>
          <w:rFonts w:ascii="Times New Roman" w:eastAsia="Times New Roman" w:hAnsi="Times New Roman" w:cs="Times New Roman"/>
          <w:sz w:val="26"/>
          <w:szCs w:val="26"/>
          <w:vertAlign w:val="superscript"/>
        </w:rPr>
        <w:t>0</w:t>
      </w:r>
      <w:r w:rsidRPr="0061167F">
        <w:rPr>
          <w:rFonts w:ascii="Times New Roman" w:eastAsia="Times New Roman" w:hAnsi="Times New Roman" w:cs="Times New Roman"/>
          <w:sz w:val="26"/>
          <w:szCs w:val="26"/>
        </w:rPr>
        <w:t>C trong 5h</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lastRenderedPageBreak/>
        <w:t>- Thử cấp bảo vệ IP.</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Thử độ bền va đập.</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4.2. Yêu cầu thử nghiệm điển hình:</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Hộp công tơ phải có biên bản thử nghiệm điển hình thực hiện bởi phòng thử nghiệm độc lập trên sản phẩm tương tự để chứng minh sản phẩm phù hợp với đặc tính kỹ thuật của hồ sơ mời thầu. Biên bản này thực hiện theo tiêu chuẩn IEC hoặc tiêu chuẩn tương đương, bao gồm các hạng mục:</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Thử cấp bảo vệ IP</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Thử độ bền va đập</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Thử cấp độ chống cháy</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4.3. Yêu cầu về thử nghiệm nghiệm thu:</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Hộp công tơ cần được thử nghiệm mẫu khi nghiệm thu. Thử nghiệm này phải được thực hiện theo tiêu chuẩn IEC hoặc các tiêu chuẩn tương đương.</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 Yều cầu thử nghiệm nghiệm thu có thể được nêu rõ trong hồ sơ thầu. Số</w:t>
      </w:r>
    </w:p>
    <w:p w:rsidR="0061167F" w:rsidRPr="0061167F" w:rsidRDefault="0061167F" w:rsidP="0061167F">
      <w:pPr>
        <w:spacing w:before="80" w:after="0" w:line="288" w:lineRule="auto"/>
        <w:ind w:firstLine="547"/>
        <w:jc w:val="both"/>
        <w:rPr>
          <w:rFonts w:ascii="Times New Roman" w:eastAsia="Times New Roman" w:hAnsi="Times New Roman" w:cs="Times New Roman"/>
          <w:sz w:val="26"/>
          <w:szCs w:val="26"/>
        </w:rPr>
      </w:pPr>
      <w:r w:rsidRPr="0061167F">
        <w:rPr>
          <w:rFonts w:ascii="Times New Roman" w:eastAsia="Times New Roman" w:hAnsi="Times New Roman" w:cs="Times New Roman"/>
          <w:sz w:val="26"/>
          <w:szCs w:val="26"/>
        </w:rPr>
        <w:t>lượng mẫu thử như sau:</w:t>
      </w:r>
    </w:p>
    <w:tbl>
      <w:tblPr>
        <w:tblW w:w="0" w:type="auto"/>
        <w:tblInd w:w="802" w:type="dxa"/>
        <w:tblLayout w:type="fixed"/>
        <w:tblCellMar>
          <w:left w:w="0" w:type="dxa"/>
          <w:right w:w="0" w:type="dxa"/>
        </w:tblCellMar>
        <w:tblLook w:val="01E0" w:firstRow="1" w:lastRow="1" w:firstColumn="1" w:lastColumn="1" w:noHBand="0" w:noVBand="0"/>
      </w:tblPr>
      <w:tblGrid>
        <w:gridCol w:w="4136"/>
        <w:gridCol w:w="4229"/>
      </w:tblGrid>
      <w:tr w:rsidR="0061167F" w:rsidRPr="0061167F" w:rsidTr="0061167F">
        <w:trPr>
          <w:trHeight w:hRule="exact" w:val="334"/>
        </w:trPr>
        <w:tc>
          <w:tcPr>
            <w:tcW w:w="4136" w:type="dxa"/>
            <w:tcBorders>
              <w:top w:val="single" w:sz="8" w:space="0" w:color="000000"/>
              <w:left w:val="single" w:sz="8" w:space="0" w:color="000000"/>
              <w:bottom w:val="single" w:sz="6" w:space="0" w:color="000000"/>
              <w:right w:val="single" w:sz="8" w:space="0" w:color="000000"/>
            </w:tcBorders>
            <w:hideMark/>
          </w:tcPr>
          <w:p w:rsidR="0061167F" w:rsidRPr="0061167F" w:rsidRDefault="0061167F" w:rsidP="0061167F">
            <w:pPr>
              <w:spacing w:after="0" w:line="300" w:lineRule="exact"/>
              <w:ind w:left="779"/>
              <w:rPr>
                <w:rFonts w:ascii="Times New Roman" w:eastAsia="Times New Roman" w:hAnsi="Times New Roman" w:cs="Times New Roman"/>
                <w:sz w:val="24"/>
                <w:szCs w:val="24"/>
              </w:rPr>
            </w:pPr>
            <w:r w:rsidRPr="0061167F">
              <w:rPr>
                <w:rFonts w:ascii="Times New Roman" w:eastAsia="Times New Roman" w:hAnsi="Times New Roman" w:cs="Times New Roman"/>
                <w:b/>
                <w:sz w:val="24"/>
                <w:szCs w:val="24"/>
              </w:rPr>
              <w:t>Số</w:t>
            </w:r>
            <w:r w:rsidRPr="0061167F">
              <w:rPr>
                <w:rFonts w:ascii="Times New Roman" w:eastAsia="Times New Roman" w:hAnsi="Times New Roman" w:cs="Times New Roman"/>
                <w:b/>
                <w:spacing w:val="1"/>
                <w:sz w:val="24"/>
                <w:szCs w:val="24"/>
              </w:rPr>
              <w:t xml:space="preserve"> </w:t>
            </w:r>
            <w:r w:rsidRPr="0061167F">
              <w:rPr>
                <w:rFonts w:ascii="Times New Roman" w:eastAsia="Times New Roman" w:hAnsi="Times New Roman" w:cs="Times New Roman"/>
                <w:b/>
                <w:w w:val="93"/>
                <w:sz w:val="24"/>
                <w:szCs w:val="24"/>
              </w:rPr>
              <w:t>l</w:t>
            </w:r>
            <w:r w:rsidRPr="0061167F">
              <w:rPr>
                <w:rFonts w:ascii="Times New Roman" w:eastAsia="Times New Roman" w:hAnsi="Times New Roman" w:cs="Times New Roman"/>
                <w:b/>
                <w:spacing w:val="-2"/>
                <w:w w:val="93"/>
                <w:sz w:val="24"/>
                <w:szCs w:val="24"/>
              </w:rPr>
              <w:t>ượ</w:t>
            </w:r>
            <w:r w:rsidRPr="0061167F">
              <w:rPr>
                <w:rFonts w:ascii="Times New Roman" w:eastAsia="Times New Roman" w:hAnsi="Times New Roman" w:cs="Times New Roman"/>
                <w:b/>
                <w:w w:val="93"/>
                <w:sz w:val="24"/>
                <w:szCs w:val="24"/>
              </w:rPr>
              <w:t>ng</w:t>
            </w:r>
            <w:r w:rsidRPr="0061167F">
              <w:rPr>
                <w:rFonts w:ascii="Times New Roman" w:eastAsia="Times New Roman" w:hAnsi="Times New Roman" w:cs="Times New Roman"/>
                <w:b/>
                <w:spacing w:val="11"/>
                <w:w w:val="93"/>
                <w:sz w:val="24"/>
                <w:szCs w:val="24"/>
              </w:rPr>
              <w:t xml:space="preserve"> </w:t>
            </w:r>
            <w:r w:rsidRPr="0061167F">
              <w:rPr>
                <w:rFonts w:ascii="Times New Roman" w:eastAsia="Times New Roman" w:hAnsi="Times New Roman" w:cs="Times New Roman"/>
                <w:b/>
                <w:spacing w:val="-4"/>
                <w:sz w:val="24"/>
                <w:szCs w:val="24"/>
              </w:rPr>
              <w:t>m</w:t>
            </w:r>
            <w:r w:rsidRPr="0061167F">
              <w:rPr>
                <w:rFonts w:ascii="Times New Roman" w:eastAsia="Times New Roman" w:hAnsi="Times New Roman" w:cs="Times New Roman"/>
                <w:b/>
                <w:spacing w:val="1"/>
                <w:sz w:val="24"/>
                <w:szCs w:val="24"/>
              </w:rPr>
              <w:t>ẫ</w:t>
            </w:r>
            <w:r w:rsidRPr="0061167F">
              <w:rPr>
                <w:rFonts w:ascii="Times New Roman" w:eastAsia="Times New Roman" w:hAnsi="Times New Roman" w:cs="Times New Roman"/>
                <w:b/>
                <w:sz w:val="24"/>
                <w:szCs w:val="24"/>
              </w:rPr>
              <w:t>u thử</w:t>
            </w:r>
            <w:r w:rsidRPr="0061167F">
              <w:rPr>
                <w:rFonts w:ascii="Times New Roman" w:eastAsia="Times New Roman" w:hAnsi="Times New Roman" w:cs="Times New Roman"/>
                <w:b/>
                <w:spacing w:val="-1"/>
                <w:sz w:val="24"/>
                <w:szCs w:val="24"/>
              </w:rPr>
              <w:t xml:space="preserve"> </w:t>
            </w:r>
            <w:r w:rsidRPr="0061167F">
              <w:rPr>
                <w:rFonts w:ascii="Times New Roman" w:eastAsia="Times New Roman" w:hAnsi="Times New Roman" w:cs="Times New Roman"/>
                <w:b/>
                <w:spacing w:val="-3"/>
                <w:sz w:val="24"/>
                <w:szCs w:val="24"/>
              </w:rPr>
              <w:t>(</w:t>
            </w:r>
            <w:r w:rsidRPr="0061167F">
              <w:rPr>
                <w:rFonts w:ascii="Times New Roman" w:eastAsia="Times New Roman" w:hAnsi="Times New Roman" w:cs="Times New Roman"/>
                <w:b/>
                <w:sz w:val="24"/>
                <w:szCs w:val="24"/>
              </w:rPr>
              <w:t>p)</w:t>
            </w:r>
          </w:p>
        </w:tc>
        <w:tc>
          <w:tcPr>
            <w:tcW w:w="4229" w:type="dxa"/>
            <w:tcBorders>
              <w:top w:val="single" w:sz="8" w:space="0" w:color="000000"/>
              <w:left w:val="single" w:sz="8" w:space="0" w:color="000000"/>
              <w:bottom w:val="single" w:sz="6" w:space="0" w:color="000000"/>
              <w:right w:val="single" w:sz="8" w:space="0" w:color="000000"/>
            </w:tcBorders>
            <w:hideMark/>
          </w:tcPr>
          <w:p w:rsidR="0061167F" w:rsidRPr="0061167F" w:rsidRDefault="0061167F" w:rsidP="0061167F">
            <w:pPr>
              <w:spacing w:after="0" w:line="300" w:lineRule="exact"/>
              <w:ind w:left="709"/>
              <w:rPr>
                <w:rFonts w:ascii="Times New Roman" w:eastAsia="Times New Roman" w:hAnsi="Times New Roman" w:cs="Times New Roman"/>
                <w:sz w:val="24"/>
                <w:szCs w:val="24"/>
              </w:rPr>
            </w:pPr>
            <w:r w:rsidRPr="0061167F">
              <w:rPr>
                <w:rFonts w:ascii="Times New Roman" w:eastAsia="Times New Roman" w:hAnsi="Times New Roman" w:cs="Times New Roman"/>
                <w:b/>
                <w:sz w:val="24"/>
                <w:szCs w:val="24"/>
              </w:rPr>
              <w:t>Số</w:t>
            </w:r>
            <w:r w:rsidRPr="0061167F">
              <w:rPr>
                <w:rFonts w:ascii="Times New Roman" w:eastAsia="Times New Roman" w:hAnsi="Times New Roman" w:cs="Times New Roman"/>
                <w:b/>
                <w:spacing w:val="1"/>
                <w:sz w:val="24"/>
                <w:szCs w:val="24"/>
              </w:rPr>
              <w:t xml:space="preserve"> </w:t>
            </w:r>
            <w:r w:rsidRPr="0061167F">
              <w:rPr>
                <w:rFonts w:ascii="Times New Roman" w:eastAsia="Times New Roman" w:hAnsi="Times New Roman" w:cs="Times New Roman"/>
                <w:b/>
                <w:w w:val="93"/>
                <w:sz w:val="24"/>
                <w:szCs w:val="24"/>
              </w:rPr>
              <w:t>l</w:t>
            </w:r>
            <w:r w:rsidRPr="0061167F">
              <w:rPr>
                <w:rFonts w:ascii="Times New Roman" w:eastAsia="Times New Roman" w:hAnsi="Times New Roman" w:cs="Times New Roman"/>
                <w:b/>
                <w:spacing w:val="-2"/>
                <w:w w:val="93"/>
                <w:sz w:val="24"/>
                <w:szCs w:val="24"/>
              </w:rPr>
              <w:t>ượ</w:t>
            </w:r>
            <w:r w:rsidRPr="0061167F">
              <w:rPr>
                <w:rFonts w:ascii="Times New Roman" w:eastAsia="Times New Roman" w:hAnsi="Times New Roman" w:cs="Times New Roman"/>
                <w:b/>
                <w:w w:val="93"/>
                <w:sz w:val="24"/>
                <w:szCs w:val="24"/>
              </w:rPr>
              <w:t>ng</w:t>
            </w:r>
            <w:r w:rsidRPr="0061167F">
              <w:rPr>
                <w:rFonts w:ascii="Times New Roman" w:eastAsia="Times New Roman" w:hAnsi="Times New Roman" w:cs="Times New Roman"/>
                <w:b/>
                <w:spacing w:val="11"/>
                <w:w w:val="93"/>
                <w:sz w:val="24"/>
                <w:szCs w:val="24"/>
              </w:rPr>
              <w:t xml:space="preserve"> </w:t>
            </w:r>
            <w:r w:rsidRPr="0061167F">
              <w:rPr>
                <w:rFonts w:ascii="Times New Roman" w:eastAsia="Times New Roman" w:hAnsi="Times New Roman" w:cs="Times New Roman"/>
                <w:b/>
                <w:sz w:val="24"/>
                <w:szCs w:val="24"/>
              </w:rPr>
              <w:t>c</w:t>
            </w:r>
            <w:r w:rsidRPr="0061167F">
              <w:rPr>
                <w:rFonts w:ascii="Times New Roman" w:eastAsia="Times New Roman" w:hAnsi="Times New Roman" w:cs="Times New Roman"/>
                <w:b/>
                <w:spacing w:val="-3"/>
                <w:sz w:val="24"/>
                <w:szCs w:val="24"/>
              </w:rPr>
              <w:t>ủ</w:t>
            </w:r>
            <w:r w:rsidRPr="0061167F">
              <w:rPr>
                <w:rFonts w:ascii="Times New Roman" w:eastAsia="Times New Roman" w:hAnsi="Times New Roman" w:cs="Times New Roman"/>
                <w:b/>
                <w:sz w:val="24"/>
                <w:szCs w:val="24"/>
              </w:rPr>
              <w:t>a</w:t>
            </w:r>
            <w:r w:rsidRPr="0061167F">
              <w:rPr>
                <w:rFonts w:ascii="Times New Roman" w:eastAsia="Times New Roman" w:hAnsi="Times New Roman" w:cs="Times New Roman"/>
                <w:b/>
                <w:spacing w:val="1"/>
                <w:sz w:val="24"/>
                <w:szCs w:val="24"/>
              </w:rPr>
              <w:t xml:space="preserve"> </w:t>
            </w:r>
            <w:r w:rsidRPr="0061167F">
              <w:rPr>
                <w:rFonts w:ascii="Times New Roman" w:eastAsia="Times New Roman" w:hAnsi="Times New Roman" w:cs="Times New Roman"/>
                <w:b/>
                <w:spacing w:val="-4"/>
                <w:sz w:val="24"/>
                <w:szCs w:val="24"/>
              </w:rPr>
              <w:t>m</w:t>
            </w:r>
            <w:r w:rsidRPr="0061167F">
              <w:rPr>
                <w:rFonts w:ascii="Times New Roman" w:eastAsia="Times New Roman" w:hAnsi="Times New Roman" w:cs="Times New Roman"/>
                <w:b/>
                <w:spacing w:val="1"/>
                <w:sz w:val="24"/>
                <w:szCs w:val="24"/>
              </w:rPr>
              <w:t>ộ</w:t>
            </w:r>
            <w:r w:rsidRPr="0061167F">
              <w:rPr>
                <w:rFonts w:ascii="Times New Roman" w:eastAsia="Times New Roman" w:hAnsi="Times New Roman" w:cs="Times New Roman"/>
                <w:b/>
                <w:sz w:val="24"/>
                <w:szCs w:val="24"/>
              </w:rPr>
              <w:t xml:space="preserve">t </w:t>
            </w:r>
            <w:r w:rsidRPr="0061167F">
              <w:rPr>
                <w:rFonts w:ascii="Times New Roman" w:eastAsia="Times New Roman" w:hAnsi="Times New Roman" w:cs="Times New Roman"/>
                <w:b/>
                <w:spacing w:val="-2"/>
                <w:sz w:val="24"/>
                <w:szCs w:val="24"/>
              </w:rPr>
              <w:t>l</w:t>
            </w:r>
            <w:r w:rsidRPr="0061167F">
              <w:rPr>
                <w:rFonts w:ascii="Times New Roman" w:eastAsia="Times New Roman" w:hAnsi="Times New Roman" w:cs="Times New Roman"/>
                <w:b/>
                <w:sz w:val="24"/>
                <w:szCs w:val="24"/>
              </w:rPr>
              <w:t>ô</w:t>
            </w:r>
            <w:r w:rsidRPr="0061167F">
              <w:rPr>
                <w:rFonts w:ascii="Times New Roman" w:eastAsia="Times New Roman" w:hAnsi="Times New Roman" w:cs="Times New Roman"/>
                <w:b/>
                <w:spacing w:val="-2"/>
                <w:sz w:val="24"/>
                <w:szCs w:val="24"/>
              </w:rPr>
              <w:t xml:space="preserve"> </w:t>
            </w:r>
            <w:r w:rsidRPr="0061167F">
              <w:rPr>
                <w:rFonts w:ascii="Times New Roman" w:eastAsia="Times New Roman" w:hAnsi="Times New Roman" w:cs="Times New Roman"/>
                <w:b/>
                <w:sz w:val="24"/>
                <w:szCs w:val="24"/>
              </w:rPr>
              <w:t>(n)</w:t>
            </w:r>
          </w:p>
        </w:tc>
      </w:tr>
      <w:tr w:rsidR="0061167F" w:rsidRPr="0061167F" w:rsidTr="0061167F">
        <w:trPr>
          <w:trHeight w:hRule="exact" w:val="331"/>
        </w:trPr>
        <w:tc>
          <w:tcPr>
            <w:tcW w:w="4136" w:type="dxa"/>
            <w:tcBorders>
              <w:top w:val="single" w:sz="6" w:space="0" w:color="000000"/>
              <w:left w:val="single" w:sz="8" w:space="0" w:color="000000"/>
              <w:bottom w:val="single" w:sz="6" w:space="0" w:color="000000"/>
              <w:right w:val="single" w:sz="8" w:space="0" w:color="000000"/>
            </w:tcBorders>
            <w:hideMark/>
          </w:tcPr>
          <w:p w:rsidR="0061167F" w:rsidRPr="0061167F" w:rsidRDefault="0061167F" w:rsidP="0061167F">
            <w:pPr>
              <w:spacing w:after="0" w:line="300" w:lineRule="exact"/>
              <w:ind w:left="1730" w:right="1729"/>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p</w:t>
            </w:r>
            <w:r w:rsidRPr="0061167F">
              <w:rPr>
                <w:rFonts w:ascii="Times New Roman" w:eastAsia="Times New Roman" w:hAnsi="Times New Roman" w:cs="Times New Roman"/>
                <w:spacing w:val="1"/>
                <w:sz w:val="24"/>
                <w:szCs w:val="24"/>
              </w:rPr>
              <w:t xml:space="preserve"> </w:t>
            </w:r>
            <w:r w:rsidRPr="0061167F">
              <w:rPr>
                <w:rFonts w:ascii="Times New Roman" w:eastAsia="Times New Roman" w:hAnsi="Times New Roman" w:cs="Times New Roman"/>
                <w:sz w:val="24"/>
                <w:szCs w:val="24"/>
              </w:rPr>
              <w:t>=</w:t>
            </w:r>
            <w:r w:rsidRPr="0061167F">
              <w:rPr>
                <w:rFonts w:ascii="Times New Roman" w:eastAsia="Times New Roman" w:hAnsi="Times New Roman" w:cs="Times New Roman"/>
                <w:spacing w:val="-1"/>
                <w:sz w:val="24"/>
                <w:szCs w:val="24"/>
              </w:rPr>
              <w:t xml:space="preserve"> </w:t>
            </w:r>
            <w:r w:rsidRPr="0061167F">
              <w:rPr>
                <w:rFonts w:ascii="Times New Roman" w:eastAsia="Times New Roman" w:hAnsi="Times New Roman" w:cs="Times New Roman"/>
                <w:sz w:val="24"/>
                <w:szCs w:val="24"/>
              </w:rPr>
              <w:t>1</w:t>
            </w:r>
          </w:p>
        </w:tc>
        <w:tc>
          <w:tcPr>
            <w:tcW w:w="4229" w:type="dxa"/>
            <w:tcBorders>
              <w:top w:val="single" w:sz="6" w:space="0" w:color="000000"/>
              <w:left w:val="single" w:sz="8" w:space="0" w:color="000000"/>
              <w:bottom w:val="single" w:sz="6" w:space="0" w:color="000000"/>
              <w:right w:val="single" w:sz="8" w:space="0" w:color="000000"/>
            </w:tcBorders>
            <w:hideMark/>
          </w:tcPr>
          <w:p w:rsidR="0061167F" w:rsidRPr="0061167F" w:rsidRDefault="0061167F" w:rsidP="0061167F">
            <w:pPr>
              <w:spacing w:after="0" w:line="300" w:lineRule="exact"/>
              <w:ind w:left="1705" w:right="1707"/>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n</w:t>
            </w:r>
            <w:r w:rsidRPr="0061167F">
              <w:rPr>
                <w:rFonts w:ascii="Times New Roman" w:eastAsia="Times New Roman" w:hAnsi="Times New Roman" w:cs="Times New Roman"/>
                <w:spacing w:val="1"/>
                <w:sz w:val="24"/>
                <w:szCs w:val="24"/>
              </w:rPr>
              <w:t xml:space="preserve"> </w:t>
            </w:r>
            <w:r w:rsidRPr="0061167F">
              <w:rPr>
                <w:rFonts w:ascii="Times New Roman" w:eastAsia="Times New Roman" w:hAnsi="Times New Roman" w:cs="Times New Roman"/>
                <w:sz w:val="24"/>
                <w:szCs w:val="24"/>
              </w:rPr>
              <w:t>&lt;</w:t>
            </w:r>
            <w:r w:rsidRPr="0061167F">
              <w:rPr>
                <w:rFonts w:ascii="Times New Roman" w:eastAsia="Times New Roman" w:hAnsi="Times New Roman" w:cs="Times New Roman"/>
                <w:spacing w:val="-1"/>
                <w:sz w:val="24"/>
                <w:szCs w:val="24"/>
              </w:rPr>
              <w:t xml:space="preserve"> 5</w:t>
            </w:r>
            <w:r w:rsidRPr="0061167F">
              <w:rPr>
                <w:rFonts w:ascii="Times New Roman" w:eastAsia="Times New Roman" w:hAnsi="Times New Roman" w:cs="Times New Roman"/>
                <w:sz w:val="24"/>
                <w:szCs w:val="24"/>
              </w:rPr>
              <w:t>0</w:t>
            </w:r>
          </w:p>
        </w:tc>
      </w:tr>
      <w:tr w:rsidR="0061167F" w:rsidRPr="0061167F" w:rsidTr="0061167F">
        <w:trPr>
          <w:trHeight w:hRule="exact" w:val="353"/>
        </w:trPr>
        <w:tc>
          <w:tcPr>
            <w:tcW w:w="4136" w:type="dxa"/>
            <w:tcBorders>
              <w:top w:val="single" w:sz="6" w:space="0" w:color="000000"/>
              <w:left w:val="single" w:sz="8" w:space="0" w:color="000000"/>
              <w:bottom w:val="single" w:sz="6" w:space="0" w:color="000000"/>
              <w:right w:val="single" w:sz="8" w:space="0" w:color="000000"/>
            </w:tcBorders>
            <w:hideMark/>
          </w:tcPr>
          <w:p w:rsidR="0061167F" w:rsidRPr="0061167F" w:rsidRDefault="0061167F" w:rsidP="0061167F">
            <w:pPr>
              <w:spacing w:after="0" w:line="300" w:lineRule="exact"/>
              <w:ind w:left="1730" w:right="1729"/>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p</w:t>
            </w:r>
            <w:r w:rsidRPr="0061167F">
              <w:rPr>
                <w:rFonts w:ascii="Times New Roman" w:eastAsia="Times New Roman" w:hAnsi="Times New Roman" w:cs="Times New Roman"/>
                <w:spacing w:val="1"/>
                <w:sz w:val="24"/>
                <w:szCs w:val="24"/>
              </w:rPr>
              <w:t xml:space="preserve"> </w:t>
            </w:r>
            <w:r w:rsidRPr="0061167F">
              <w:rPr>
                <w:rFonts w:ascii="Times New Roman" w:eastAsia="Times New Roman" w:hAnsi="Times New Roman" w:cs="Times New Roman"/>
                <w:sz w:val="24"/>
                <w:szCs w:val="24"/>
              </w:rPr>
              <w:t>=</w:t>
            </w:r>
            <w:r w:rsidRPr="0061167F">
              <w:rPr>
                <w:rFonts w:ascii="Times New Roman" w:eastAsia="Times New Roman" w:hAnsi="Times New Roman" w:cs="Times New Roman"/>
                <w:spacing w:val="-1"/>
                <w:sz w:val="24"/>
                <w:szCs w:val="24"/>
              </w:rPr>
              <w:t xml:space="preserve"> </w:t>
            </w:r>
            <w:r w:rsidRPr="0061167F">
              <w:rPr>
                <w:rFonts w:ascii="Times New Roman" w:eastAsia="Times New Roman" w:hAnsi="Times New Roman" w:cs="Times New Roman"/>
                <w:sz w:val="24"/>
                <w:szCs w:val="24"/>
              </w:rPr>
              <w:t>2</w:t>
            </w:r>
          </w:p>
        </w:tc>
        <w:tc>
          <w:tcPr>
            <w:tcW w:w="4229" w:type="dxa"/>
            <w:tcBorders>
              <w:top w:val="single" w:sz="6" w:space="0" w:color="000000"/>
              <w:left w:val="single" w:sz="8" w:space="0" w:color="000000"/>
              <w:bottom w:val="single" w:sz="6" w:space="0" w:color="000000"/>
              <w:right w:val="single" w:sz="8" w:space="0" w:color="000000"/>
            </w:tcBorders>
            <w:hideMark/>
          </w:tcPr>
          <w:p w:rsidR="0061167F" w:rsidRPr="0061167F" w:rsidRDefault="0061167F" w:rsidP="0061167F">
            <w:pPr>
              <w:spacing w:after="0" w:line="340" w:lineRule="exact"/>
              <w:ind w:left="1389"/>
              <w:rPr>
                <w:rFonts w:ascii="Times New Roman" w:eastAsia="Times New Roman" w:hAnsi="Times New Roman" w:cs="Times New Roman"/>
                <w:sz w:val="24"/>
                <w:szCs w:val="24"/>
              </w:rPr>
            </w:pPr>
            <w:r w:rsidRPr="0061167F">
              <w:rPr>
                <w:rFonts w:ascii="Times New Roman" w:eastAsia="Times New Roman" w:hAnsi="Times New Roman" w:cs="Times New Roman"/>
                <w:spacing w:val="1"/>
                <w:sz w:val="24"/>
                <w:szCs w:val="24"/>
              </w:rPr>
              <w:t>5</w:t>
            </w:r>
            <w:r w:rsidRPr="0061167F">
              <w:rPr>
                <w:rFonts w:ascii="Times New Roman" w:eastAsia="Times New Roman" w:hAnsi="Times New Roman" w:cs="Times New Roman"/>
                <w:sz w:val="24"/>
                <w:szCs w:val="24"/>
              </w:rPr>
              <w:t>0</w:t>
            </w:r>
            <w:r w:rsidRPr="0061167F">
              <w:rPr>
                <w:rFonts w:ascii="Times New Roman" w:eastAsia="Times New Roman" w:hAnsi="Times New Roman" w:cs="Times New Roman"/>
                <w:spacing w:val="1"/>
                <w:sz w:val="24"/>
                <w:szCs w:val="24"/>
              </w:rPr>
              <w:t xml:space="preserve"> </w:t>
            </w:r>
            <w:r w:rsidRPr="0061167F">
              <w:rPr>
                <w:rFonts w:ascii="Times New Roman" w:eastAsia="Vni 10 Swan Song" w:hAnsi="Times New Roman" w:cs="Times New Roman"/>
                <w:w w:val="64"/>
                <w:sz w:val="24"/>
                <w:szCs w:val="24"/>
              </w:rPr>
              <w:t>≤</w:t>
            </w:r>
            <w:r w:rsidRPr="0061167F">
              <w:rPr>
                <w:rFonts w:ascii="Vni 10 Swan Song" w:eastAsia="Vni 10 Swan Song" w:hAnsi="Vni 10 Swan Song" w:cs="Vni 10 Swan Song"/>
                <w:spacing w:val="22"/>
                <w:w w:val="64"/>
                <w:sz w:val="24"/>
                <w:szCs w:val="24"/>
              </w:rPr>
              <w:t xml:space="preserve"> </w:t>
            </w:r>
            <w:r w:rsidRPr="0061167F">
              <w:rPr>
                <w:rFonts w:ascii="Times New Roman" w:eastAsia="Times New Roman" w:hAnsi="Times New Roman" w:cs="Times New Roman"/>
                <w:sz w:val="24"/>
                <w:szCs w:val="24"/>
              </w:rPr>
              <w:t>n</w:t>
            </w:r>
            <w:r w:rsidRPr="0061167F">
              <w:rPr>
                <w:rFonts w:ascii="Times New Roman" w:eastAsia="Times New Roman" w:hAnsi="Times New Roman" w:cs="Times New Roman"/>
                <w:spacing w:val="1"/>
                <w:sz w:val="24"/>
                <w:szCs w:val="24"/>
              </w:rPr>
              <w:t xml:space="preserve"> </w:t>
            </w:r>
            <w:r w:rsidRPr="0061167F">
              <w:rPr>
                <w:rFonts w:ascii="Times New Roman" w:eastAsia="Times New Roman" w:hAnsi="Times New Roman" w:cs="Times New Roman"/>
                <w:sz w:val="24"/>
                <w:szCs w:val="24"/>
              </w:rPr>
              <w:t>&lt;</w:t>
            </w:r>
            <w:r w:rsidRPr="0061167F">
              <w:rPr>
                <w:rFonts w:ascii="Times New Roman" w:eastAsia="Times New Roman" w:hAnsi="Times New Roman" w:cs="Times New Roman"/>
                <w:spacing w:val="-1"/>
                <w:sz w:val="24"/>
                <w:szCs w:val="24"/>
              </w:rPr>
              <w:t xml:space="preserve"> 1</w:t>
            </w:r>
            <w:r w:rsidRPr="0061167F">
              <w:rPr>
                <w:rFonts w:ascii="Times New Roman" w:eastAsia="Times New Roman" w:hAnsi="Times New Roman" w:cs="Times New Roman"/>
                <w:spacing w:val="1"/>
                <w:sz w:val="24"/>
                <w:szCs w:val="24"/>
              </w:rPr>
              <w:t>0</w:t>
            </w:r>
            <w:r w:rsidRPr="0061167F">
              <w:rPr>
                <w:rFonts w:ascii="Times New Roman" w:eastAsia="Times New Roman" w:hAnsi="Times New Roman" w:cs="Times New Roman"/>
                <w:sz w:val="24"/>
                <w:szCs w:val="24"/>
              </w:rPr>
              <w:t>0</w:t>
            </w:r>
          </w:p>
        </w:tc>
      </w:tr>
      <w:tr w:rsidR="0061167F" w:rsidRPr="0061167F" w:rsidTr="0061167F">
        <w:trPr>
          <w:trHeight w:hRule="exact" w:val="353"/>
        </w:trPr>
        <w:tc>
          <w:tcPr>
            <w:tcW w:w="4136" w:type="dxa"/>
            <w:tcBorders>
              <w:top w:val="single" w:sz="6" w:space="0" w:color="000000"/>
              <w:left w:val="single" w:sz="8" w:space="0" w:color="000000"/>
              <w:bottom w:val="single" w:sz="6" w:space="0" w:color="000000"/>
              <w:right w:val="single" w:sz="8" w:space="0" w:color="000000"/>
            </w:tcBorders>
            <w:hideMark/>
          </w:tcPr>
          <w:p w:rsidR="0061167F" w:rsidRPr="0061167F" w:rsidRDefault="0061167F" w:rsidP="0061167F">
            <w:pPr>
              <w:spacing w:after="0" w:line="300" w:lineRule="exact"/>
              <w:ind w:left="1730" w:right="1729"/>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p</w:t>
            </w:r>
            <w:r w:rsidRPr="0061167F">
              <w:rPr>
                <w:rFonts w:ascii="Times New Roman" w:eastAsia="Times New Roman" w:hAnsi="Times New Roman" w:cs="Times New Roman"/>
                <w:spacing w:val="1"/>
                <w:sz w:val="24"/>
                <w:szCs w:val="24"/>
              </w:rPr>
              <w:t xml:space="preserve"> </w:t>
            </w:r>
            <w:r w:rsidRPr="0061167F">
              <w:rPr>
                <w:rFonts w:ascii="Times New Roman" w:eastAsia="Times New Roman" w:hAnsi="Times New Roman" w:cs="Times New Roman"/>
                <w:sz w:val="24"/>
                <w:szCs w:val="24"/>
              </w:rPr>
              <w:t>=</w:t>
            </w:r>
            <w:r w:rsidRPr="0061167F">
              <w:rPr>
                <w:rFonts w:ascii="Times New Roman" w:eastAsia="Times New Roman" w:hAnsi="Times New Roman" w:cs="Times New Roman"/>
                <w:spacing w:val="-1"/>
                <w:sz w:val="24"/>
                <w:szCs w:val="24"/>
              </w:rPr>
              <w:t xml:space="preserve"> </w:t>
            </w:r>
            <w:r w:rsidRPr="0061167F">
              <w:rPr>
                <w:rFonts w:ascii="Times New Roman" w:eastAsia="Times New Roman" w:hAnsi="Times New Roman" w:cs="Times New Roman"/>
                <w:sz w:val="24"/>
                <w:szCs w:val="24"/>
              </w:rPr>
              <w:t>4</w:t>
            </w:r>
          </w:p>
        </w:tc>
        <w:tc>
          <w:tcPr>
            <w:tcW w:w="4229" w:type="dxa"/>
            <w:tcBorders>
              <w:top w:val="single" w:sz="6" w:space="0" w:color="000000"/>
              <w:left w:val="single" w:sz="8" w:space="0" w:color="000000"/>
              <w:bottom w:val="single" w:sz="6" w:space="0" w:color="000000"/>
              <w:right w:val="single" w:sz="8" w:space="0" w:color="000000"/>
            </w:tcBorders>
            <w:hideMark/>
          </w:tcPr>
          <w:p w:rsidR="0061167F" w:rsidRPr="0061167F" w:rsidRDefault="0061167F" w:rsidP="0061167F">
            <w:pPr>
              <w:spacing w:after="0" w:line="340" w:lineRule="exact"/>
              <w:ind w:left="1319"/>
              <w:rPr>
                <w:rFonts w:ascii="Times New Roman" w:eastAsia="Times New Roman" w:hAnsi="Times New Roman" w:cs="Times New Roman"/>
                <w:sz w:val="24"/>
                <w:szCs w:val="24"/>
              </w:rPr>
            </w:pPr>
            <w:r w:rsidRPr="0061167F">
              <w:rPr>
                <w:rFonts w:ascii="Times New Roman" w:eastAsia="Times New Roman" w:hAnsi="Times New Roman" w:cs="Times New Roman"/>
                <w:spacing w:val="1"/>
                <w:sz w:val="24"/>
                <w:szCs w:val="24"/>
              </w:rPr>
              <w:t>1</w:t>
            </w:r>
            <w:r w:rsidRPr="0061167F">
              <w:rPr>
                <w:rFonts w:ascii="Times New Roman" w:eastAsia="Times New Roman" w:hAnsi="Times New Roman" w:cs="Times New Roman"/>
                <w:spacing w:val="-1"/>
                <w:sz w:val="24"/>
                <w:szCs w:val="24"/>
              </w:rPr>
              <w:t>0</w:t>
            </w:r>
            <w:r w:rsidRPr="0061167F">
              <w:rPr>
                <w:rFonts w:ascii="Times New Roman" w:eastAsia="Times New Roman" w:hAnsi="Times New Roman" w:cs="Times New Roman"/>
                <w:sz w:val="24"/>
                <w:szCs w:val="24"/>
              </w:rPr>
              <w:t>0</w:t>
            </w:r>
            <w:r w:rsidRPr="0061167F">
              <w:rPr>
                <w:rFonts w:ascii="Times New Roman" w:eastAsia="Times New Roman" w:hAnsi="Times New Roman" w:cs="Times New Roman"/>
                <w:spacing w:val="1"/>
                <w:sz w:val="24"/>
                <w:szCs w:val="24"/>
              </w:rPr>
              <w:t xml:space="preserve"> </w:t>
            </w:r>
            <w:r w:rsidRPr="0061167F">
              <w:rPr>
                <w:rFonts w:ascii="Times New Roman" w:eastAsia="Vni 10 Swan Song" w:hAnsi="Times New Roman" w:cs="Times New Roman"/>
                <w:w w:val="64"/>
                <w:sz w:val="24"/>
                <w:szCs w:val="24"/>
              </w:rPr>
              <w:t>≤</w:t>
            </w:r>
            <w:r w:rsidRPr="0061167F">
              <w:rPr>
                <w:rFonts w:ascii="Vni 10 Swan Song" w:eastAsia="Vni 10 Swan Song" w:hAnsi="Vni 10 Swan Song" w:cs="Vni 10 Swan Song"/>
                <w:spacing w:val="25"/>
                <w:w w:val="64"/>
                <w:sz w:val="24"/>
                <w:szCs w:val="24"/>
              </w:rPr>
              <w:t xml:space="preserve"> </w:t>
            </w:r>
            <w:r w:rsidRPr="0061167F">
              <w:rPr>
                <w:rFonts w:ascii="Times New Roman" w:eastAsia="Times New Roman" w:hAnsi="Times New Roman" w:cs="Times New Roman"/>
                <w:sz w:val="24"/>
                <w:szCs w:val="24"/>
              </w:rPr>
              <w:t>n</w:t>
            </w:r>
            <w:r w:rsidRPr="0061167F">
              <w:rPr>
                <w:rFonts w:ascii="Times New Roman" w:eastAsia="Times New Roman" w:hAnsi="Times New Roman" w:cs="Times New Roman"/>
                <w:spacing w:val="1"/>
                <w:sz w:val="24"/>
                <w:szCs w:val="24"/>
              </w:rPr>
              <w:t xml:space="preserve"> </w:t>
            </w:r>
            <w:r w:rsidRPr="0061167F">
              <w:rPr>
                <w:rFonts w:ascii="Times New Roman" w:eastAsia="Times New Roman" w:hAnsi="Times New Roman" w:cs="Times New Roman"/>
                <w:sz w:val="24"/>
                <w:szCs w:val="24"/>
              </w:rPr>
              <w:t>&lt;</w:t>
            </w:r>
            <w:r w:rsidRPr="0061167F">
              <w:rPr>
                <w:rFonts w:ascii="Times New Roman" w:eastAsia="Times New Roman" w:hAnsi="Times New Roman" w:cs="Times New Roman"/>
                <w:spacing w:val="-3"/>
                <w:sz w:val="24"/>
                <w:szCs w:val="24"/>
              </w:rPr>
              <w:t xml:space="preserve"> </w:t>
            </w:r>
            <w:r w:rsidRPr="0061167F">
              <w:rPr>
                <w:rFonts w:ascii="Times New Roman" w:eastAsia="Times New Roman" w:hAnsi="Times New Roman" w:cs="Times New Roman"/>
                <w:spacing w:val="1"/>
                <w:sz w:val="24"/>
                <w:szCs w:val="24"/>
              </w:rPr>
              <w:t>5</w:t>
            </w:r>
            <w:r w:rsidRPr="0061167F">
              <w:rPr>
                <w:rFonts w:ascii="Times New Roman" w:eastAsia="Times New Roman" w:hAnsi="Times New Roman" w:cs="Times New Roman"/>
                <w:spacing w:val="-1"/>
                <w:sz w:val="24"/>
                <w:szCs w:val="24"/>
              </w:rPr>
              <w:t>0</w:t>
            </w:r>
            <w:r w:rsidRPr="0061167F">
              <w:rPr>
                <w:rFonts w:ascii="Times New Roman" w:eastAsia="Times New Roman" w:hAnsi="Times New Roman" w:cs="Times New Roman"/>
                <w:sz w:val="24"/>
                <w:szCs w:val="24"/>
              </w:rPr>
              <w:t>0</w:t>
            </w:r>
          </w:p>
        </w:tc>
      </w:tr>
      <w:tr w:rsidR="0061167F" w:rsidRPr="0061167F" w:rsidTr="0061167F">
        <w:trPr>
          <w:trHeight w:hRule="exact" w:val="355"/>
        </w:trPr>
        <w:tc>
          <w:tcPr>
            <w:tcW w:w="4136" w:type="dxa"/>
            <w:tcBorders>
              <w:top w:val="single" w:sz="6" w:space="0" w:color="000000"/>
              <w:left w:val="single" w:sz="8" w:space="0" w:color="000000"/>
              <w:bottom w:val="single" w:sz="6" w:space="0" w:color="000000"/>
              <w:right w:val="single" w:sz="8" w:space="0" w:color="000000"/>
            </w:tcBorders>
            <w:hideMark/>
          </w:tcPr>
          <w:p w:rsidR="0061167F" w:rsidRPr="0061167F" w:rsidRDefault="0061167F" w:rsidP="0061167F">
            <w:pPr>
              <w:spacing w:after="0" w:line="300" w:lineRule="exact"/>
              <w:ind w:left="1057"/>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p</w:t>
            </w:r>
            <w:r w:rsidRPr="0061167F">
              <w:rPr>
                <w:rFonts w:ascii="Times New Roman" w:eastAsia="Times New Roman" w:hAnsi="Times New Roman" w:cs="Times New Roman"/>
                <w:spacing w:val="1"/>
                <w:sz w:val="24"/>
                <w:szCs w:val="24"/>
              </w:rPr>
              <w:t xml:space="preserve"> </w:t>
            </w:r>
            <w:r w:rsidRPr="0061167F">
              <w:rPr>
                <w:rFonts w:ascii="Times New Roman" w:eastAsia="Times New Roman" w:hAnsi="Times New Roman" w:cs="Times New Roman"/>
                <w:sz w:val="24"/>
                <w:szCs w:val="24"/>
              </w:rPr>
              <w:t>=</w:t>
            </w:r>
            <w:r w:rsidRPr="0061167F">
              <w:rPr>
                <w:rFonts w:ascii="Times New Roman" w:eastAsia="Times New Roman" w:hAnsi="Times New Roman" w:cs="Times New Roman"/>
                <w:spacing w:val="-1"/>
                <w:sz w:val="24"/>
                <w:szCs w:val="24"/>
              </w:rPr>
              <w:t xml:space="preserve"> </w:t>
            </w:r>
            <w:r w:rsidRPr="0061167F">
              <w:rPr>
                <w:rFonts w:ascii="Times New Roman" w:eastAsia="Times New Roman" w:hAnsi="Times New Roman" w:cs="Times New Roman"/>
                <w:sz w:val="24"/>
                <w:szCs w:val="24"/>
              </w:rPr>
              <w:t>4</w:t>
            </w:r>
            <w:r w:rsidRPr="0061167F">
              <w:rPr>
                <w:rFonts w:ascii="Times New Roman" w:eastAsia="Times New Roman" w:hAnsi="Times New Roman" w:cs="Times New Roman"/>
                <w:spacing w:val="1"/>
                <w:sz w:val="24"/>
                <w:szCs w:val="24"/>
              </w:rPr>
              <w:t xml:space="preserve"> </w:t>
            </w:r>
            <w:r w:rsidRPr="0061167F">
              <w:rPr>
                <w:rFonts w:ascii="Times New Roman" w:eastAsia="Times New Roman" w:hAnsi="Times New Roman" w:cs="Times New Roman"/>
                <w:sz w:val="24"/>
                <w:szCs w:val="24"/>
              </w:rPr>
              <w:t>+</w:t>
            </w:r>
            <w:r w:rsidRPr="0061167F">
              <w:rPr>
                <w:rFonts w:ascii="Times New Roman" w:eastAsia="Times New Roman" w:hAnsi="Times New Roman" w:cs="Times New Roman"/>
                <w:spacing w:val="-3"/>
                <w:sz w:val="24"/>
                <w:szCs w:val="24"/>
              </w:rPr>
              <w:t xml:space="preserve"> </w:t>
            </w:r>
            <w:r w:rsidRPr="0061167F">
              <w:rPr>
                <w:rFonts w:ascii="Times New Roman" w:eastAsia="Times New Roman" w:hAnsi="Times New Roman" w:cs="Times New Roman"/>
                <w:spacing w:val="3"/>
                <w:sz w:val="24"/>
                <w:szCs w:val="24"/>
              </w:rPr>
              <w:t>1</w:t>
            </w:r>
            <w:r w:rsidRPr="0061167F">
              <w:rPr>
                <w:rFonts w:ascii="Times New Roman" w:eastAsia="Times New Roman" w:hAnsi="Times New Roman" w:cs="Times New Roman"/>
                <w:spacing w:val="-1"/>
                <w:sz w:val="24"/>
                <w:szCs w:val="24"/>
              </w:rPr>
              <w:t>.5</w:t>
            </w:r>
            <w:r w:rsidRPr="0061167F">
              <w:rPr>
                <w:rFonts w:ascii="Times New Roman" w:eastAsia="Times New Roman" w:hAnsi="Times New Roman" w:cs="Times New Roman"/>
                <w:spacing w:val="1"/>
                <w:sz w:val="24"/>
                <w:szCs w:val="24"/>
              </w:rPr>
              <w:t>n</w:t>
            </w:r>
            <w:r w:rsidRPr="0061167F">
              <w:rPr>
                <w:rFonts w:ascii="Times New Roman" w:eastAsia="Times New Roman" w:hAnsi="Times New Roman" w:cs="Times New Roman"/>
                <w:spacing w:val="-1"/>
                <w:sz w:val="24"/>
                <w:szCs w:val="24"/>
              </w:rPr>
              <w:t>/1</w:t>
            </w:r>
            <w:r w:rsidRPr="0061167F">
              <w:rPr>
                <w:rFonts w:ascii="Times New Roman" w:eastAsia="Times New Roman" w:hAnsi="Times New Roman" w:cs="Times New Roman"/>
                <w:spacing w:val="1"/>
                <w:sz w:val="24"/>
                <w:szCs w:val="24"/>
              </w:rPr>
              <w:t>0</w:t>
            </w:r>
            <w:r w:rsidRPr="0061167F">
              <w:rPr>
                <w:rFonts w:ascii="Times New Roman" w:eastAsia="Times New Roman" w:hAnsi="Times New Roman" w:cs="Times New Roman"/>
                <w:spacing w:val="-1"/>
                <w:sz w:val="24"/>
                <w:szCs w:val="24"/>
              </w:rPr>
              <w:t>0</w:t>
            </w:r>
            <w:r w:rsidRPr="0061167F">
              <w:rPr>
                <w:rFonts w:ascii="Times New Roman" w:eastAsia="Times New Roman" w:hAnsi="Times New Roman" w:cs="Times New Roman"/>
                <w:sz w:val="24"/>
                <w:szCs w:val="24"/>
              </w:rPr>
              <w:t>0</w:t>
            </w:r>
          </w:p>
        </w:tc>
        <w:tc>
          <w:tcPr>
            <w:tcW w:w="4229" w:type="dxa"/>
            <w:tcBorders>
              <w:top w:val="single" w:sz="6" w:space="0" w:color="000000"/>
              <w:left w:val="single" w:sz="8" w:space="0" w:color="000000"/>
              <w:bottom w:val="single" w:sz="6" w:space="0" w:color="000000"/>
              <w:right w:val="single" w:sz="8" w:space="0" w:color="000000"/>
            </w:tcBorders>
            <w:hideMark/>
          </w:tcPr>
          <w:p w:rsidR="0061167F" w:rsidRPr="0061167F" w:rsidRDefault="0061167F" w:rsidP="0061167F">
            <w:pPr>
              <w:spacing w:after="0" w:line="340" w:lineRule="exact"/>
              <w:ind w:left="1180"/>
              <w:rPr>
                <w:rFonts w:ascii="Times New Roman" w:eastAsia="Times New Roman" w:hAnsi="Times New Roman" w:cs="Times New Roman"/>
                <w:sz w:val="24"/>
                <w:szCs w:val="24"/>
              </w:rPr>
            </w:pPr>
            <w:r w:rsidRPr="0061167F">
              <w:rPr>
                <w:rFonts w:ascii="Times New Roman" w:eastAsia="Times New Roman" w:hAnsi="Times New Roman" w:cs="Times New Roman"/>
                <w:spacing w:val="1"/>
                <w:sz w:val="24"/>
                <w:szCs w:val="24"/>
              </w:rPr>
              <w:t>5</w:t>
            </w:r>
            <w:r w:rsidRPr="0061167F">
              <w:rPr>
                <w:rFonts w:ascii="Times New Roman" w:eastAsia="Times New Roman" w:hAnsi="Times New Roman" w:cs="Times New Roman"/>
                <w:spacing w:val="-1"/>
                <w:sz w:val="24"/>
                <w:szCs w:val="24"/>
              </w:rPr>
              <w:t>0</w:t>
            </w:r>
            <w:r w:rsidRPr="0061167F">
              <w:rPr>
                <w:rFonts w:ascii="Times New Roman" w:eastAsia="Times New Roman" w:hAnsi="Times New Roman" w:cs="Times New Roman"/>
                <w:sz w:val="24"/>
                <w:szCs w:val="24"/>
              </w:rPr>
              <w:t>0</w:t>
            </w:r>
            <w:r w:rsidRPr="0061167F">
              <w:rPr>
                <w:rFonts w:ascii="Times New Roman" w:eastAsia="Times New Roman" w:hAnsi="Times New Roman" w:cs="Times New Roman"/>
                <w:spacing w:val="1"/>
                <w:sz w:val="24"/>
                <w:szCs w:val="24"/>
              </w:rPr>
              <w:t xml:space="preserve"> </w:t>
            </w:r>
            <w:r w:rsidRPr="0061167F">
              <w:rPr>
                <w:rFonts w:ascii="Times New Roman" w:eastAsia="Vni 10 Swan Song" w:hAnsi="Times New Roman" w:cs="Times New Roman"/>
                <w:w w:val="64"/>
                <w:sz w:val="24"/>
                <w:szCs w:val="24"/>
              </w:rPr>
              <w:t>≤</w:t>
            </w:r>
            <w:r w:rsidRPr="0061167F">
              <w:rPr>
                <w:rFonts w:ascii="Vni 10 Swan Song" w:eastAsia="Vni 10 Swan Song" w:hAnsi="Vni 10 Swan Song" w:cs="Vni 10 Swan Song"/>
                <w:spacing w:val="24"/>
                <w:w w:val="64"/>
                <w:sz w:val="24"/>
                <w:szCs w:val="24"/>
              </w:rPr>
              <w:t xml:space="preserve"> </w:t>
            </w:r>
            <w:r w:rsidRPr="0061167F">
              <w:rPr>
                <w:rFonts w:ascii="Times New Roman" w:eastAsia="Times New Roman" w:hAnsi="Times New Roman" w:cs="Times New Roman"/>
                <w:sz w:val="24"/>
                <w:szCs w:val="24"/>
              </w:rPr>
              <w:t>n</w:t>
            </w:r>
            <w:r w:rsidRPr="0061167F">
              <w:rPr>
                <w:rFonts w:ascii="Times New Roman" w:eastAsia="Times New Roman" w:hAnsi="Times New Roman" w:cs="Times New Roman"/>
                <w:spacing w:val="1"/>
                <w:sz w:val="24"/>
                <w:szCs w:val="24"/>
              </w:rPr>
              <w:t xml:space="preserve"> </w:t>
            </w:r>
            <w:r w:rsidRPr="0061167F">
              <w:rPr>
                <w:rFonts w:ascii="Times New Roman" w:eastAsia="Vni 10 Swan Song" w:hAnsi="Times New Roman" w:cs="Times New Roman"/>
                <w:w w:val="64"/>
                <w:sz w:val="24"/>
                <w:szCs w:val="24"/>
              </w:rPr>
              <w:t>≤</w:t>
            </w:r>
            <w:r w:rsidRPr="0061167F">
              <w:rPr>
                <w:rFonts w:ascii="Vni 10 Swan Song" w:eastAsia="Vni 10 Swan Song" w:hAnsi="Vni 10 Swan Song" w:cs="Vni 10 Swan Song"/>
                <w:spacing w:val="21"/>
                <w:w w:val="64"/>
                <w:sz w:val="24"/>
                <w:szCs w:val="24"/>
              </w:rPr>
              <w:t xml:space="preserve"> </w:t>
            </w:r>
            <w:r w:rsidRPr="0061167F">
              <w:rPr>
                <w:rFonts w:ascii="Times New Roman" w:eastAsia="Times New Roman" w:hAnsi="Times New Roman" w:cs="Times New Roman"/>
                <w:spacing w:val="1"/>
                <w:sz w:val="24"/>
                <w:szCs w:val="24"/>
              </w:rPr>
              <w:t>2</w:t>
            </w:r>
            <w:r w:rsidRPr="0061167F">
              <w:rPr>
                <w:rFonts w:ascii="Times New Roman" w:eastAsia="Times New Roman" w:hAnsi="Times New Roman" w:cs="Times New Roman"/>
                <w:spacing w:val="-1"/>
                <w:sz w:val="24"/>
                <w:szCs w:val="24"/>
              </w:rPr>
              <w:t>00</w:t>
            </w:r>
            <w:r w:rsidRPr="0061167F">
              <w:rPr>
                <w:rFonts w:ascii="Times New Roman" w:eastAsia="Times New Roman" w:hAnsi="Times New Roman" w:cs="Times New Roman"/>
                <w:spacing w:val="1"/>
                <w:sz w:val="24"/>
                <w:szCs w:val="24"/>
              </w:rPr>
              <w:t>0</w:t>
            </w:r>
            <w:r w:rsidRPr="0061167F">
              <w:rPr>
                <w:rFonts w:ascii="Times New Roman" w:eastAsia="Times New Roman" w:hAnsi="Times New Roman" w:cs="Times New Roman"/>
                <w:sz w:val="24"/>
                <w:szCs w:val="24"/>
              </w:rPr>
              <w:t>0</w:t>
            </w:r>
          </w:p>
        </w:tc>
      </w:tr>
      <w:tr w:rsidR="0061167F" w:rsidRPr="0061167F" w:rsidTr="0061167F">
        <w:trPr>
          <w:trHeight w:hRule="exact" w:val="334"/>
        </w:trPr>
        <w:tc>
          <w:tcPr>
            <w:tcW w:w="4136" w:type="dxa"/>
            <w:tcBorders>
              <w:top w:val="single" w:sz="6" w:space="0" w:color="000000"/>
              <w:left w:val="single" w:sz="8" w:space="0" w:color="000000"/>
              <w:bottom w:val="single" w:sz="8" w:space="0" w:color="000000"/>
              <w:right w:val="single" w:sz="8" w:space="0" w:color="000000"/>
            </w:tcBorders>
            <w:hideMark/>
          </w:tcPr>
          <w:p w:rsidR="0061167F" w:rsidRPr="0061167F" w:rsidRDefault="0061167F" w:rsidP="0061167F">
            <w:pPr>
              <w:spacing w:after="0" w:line="300" w:lineRule="exact"/>
              <w:ind w:left="916"/>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p</w:t>
            </w:r>
            <w:r w:rsidRPr="0061167F">
              <w:rPr>
                <w:rFonts w:ascii="Times New Roman" w:eastAsia="Times New Roman" w:hAnsi="Times New Roman" w:cs="Times New Roman"/>
                <w:spacing w:val="1"/>
                <w:sz w:val="24"/>
                <w:szCs w:val="24"/>
              </w:rPr>
              <w:t xml:space="preserve"> </w:t>
            </w:r>
            <w:r w:rsidRPr="0061167F">
              <w:rPr>
                <w:rFonts w:ascii="Times New Roman" w:eastAsia="Times New Roman" w:hAnsi="Times New Roman" w:cs="Times New Roman"/>
                <w:sz w:val="24"/>
                <w:szCs w:val="24"/>
              </w:rPr>
              <w:t>=</w:t>
            </w:r>
            <w:r w:rsidRPr="0061167F">
              <w:rPr>
                <w:rFonts w:ascii="Times New Roman" w:eastAsia="Times New Roman" w:hAnsi="Times New Roman" w:cs="Times New Roman"/>
                <w:spacing w:val="-1"/>
                <w:sz w:val="24"/>
                <w:szCs w:val="24"/>
              </w:rPr>
              <w:t xml:space="preserve"> 1</w:t>
            </w:r>
            <w:r w:rsidRPr="0061167F">
              <w:rPr>
                <w:rFonts w:ascii="Times New Roman" w:eastAsia="Times New Roman" w:hAnsi="Times New Roman" w:cs="Times New Roman"/>
                <w:sz w:val="24"/>
                <w:szCs w:val="24"/>
              </w:rPr>
              <w:t>9</w:t>
            </w:r>
            <w:r w:rsidRPr="0061167F">
              <w:rPr>
                <w:rFonts w:ascii="Times New Roman" w:eastAsia="Times New Roman" w:hAnsi="Times New Roman" w:cs="Times New Roman"/>
                <w:spacing w:val="1"/>
                <w:sz w:val="24"/>
                <w:szCs w:val="24"/>
              </w:rPr>
              <w:t xml:space="preserve"> </w:t>
            </w:r>
            <w:r w:rsidRPr="0061167F">
              <w:rPr>
                <w:rFonts w:ascii="Times New Roman" w:eastAsia="Times New Roman" w:hAnsi="Times New Roman" w:cs="Times New Roman"/>
                <w:sz w:val="24"/>
                <w:szCs w:val="24"/>
              </w:rPr>
              <w:t>+</w:t>
            </w:r>
            <w:r w:rsidRPr="0061167F">
              <w:rPr>
                <w:rFonts w:ascii="Times New Roman" w:eastAsia="Times New Roman" w:hAnsi="Times New Roman" w:cs="Times New Roman"/>
                <w:spacing w:val="-1"/>
                <w:sz w:val="24"/>
                <w:szCs w:val="24"/>
              </w:rPr>
              <w:t xml:space="preserve"> </w:t>
            </w:r>
            <w:r w:rsidRPr="0061167F">
              <w:rPr>
                <w:rFonts w:ascii="Times New Roman" w:eastAsia="Times New Roman" w:hAnsi="Times New Roman" w:cs="Times New Roman"/>
                <w:spacing w:val="2"/>
                <w:sz w:val="24"/>
                <w:szCs w:val="24"/>
              </w:rPr>
              <w:t>0</w:t>
            </w:r>
            <w:r w:rsidRPr="0061167F">
              <w:rPr>
                <w:rFonts w:ascii="Times New Roman" w:eastAsia="Times New Roman" w:hAnsi="Times New Roman" w:cs="Times New Roman"/>
                <w:spacing w:val="-3"/>
                <w:sz w:val="24"/>
                <w:szCs w:val="24"/>
              </w:rPr>
              <w:t>.</w:t>
            </w:r>
            <w:r w:rsidRPr="0061167F">
              <w:rPr>
                <w:rFonts w:ascii="Times New Roman" w:eastAsia="Times New Roman" w:hAnsi="Times New Roman" w:cs="Times New Roman"/>
                <w:spacing w:val="-1"/>
                <w:sz w:val="24"/>
                <w:szCs w:val="24"/>
              </w:rPr>
              <w:t>7</w:t>
            </w:r>
            <w:r w:rsidRPr="0061167F">
              <w:rPr>
                <w:rFonts w:ascii="Times New Roman" w:eastAsia="Times New Roman" w:hAnsi="Times New Roman" w:cs="Times New Roman"/>
                <w:spacing w:val="1"/>
                <w:sz w:val="24"/>
                <w:szCs w:val="24"/>
              </w:rPr>
              <w:t>5</w:t>
            </w:r>
            <w:r w:rsidRPr="0061167F">
              <w:rPr>
                <w:rFonts w:ascii="Times New Roman" w:eastAsia="Times New Roman" w:hAnsi="Times New Roman" w:cs="Times New Roman"/>
                <w:spacing w:val="-1"/>
                <w:sz w:val="24"/>
                <w:szCs w:val="24"/>
              </w:rPr>
              <w:t>n</w:t>
            </w:r>
            <w:r w:rsidRPr="0061167F">
              <w:rPr>
                <w:rFonts w:ascii="Times New Roman" w:eastAsia="Times New Roman" w:hAnsi="Times New Roman" w:cs="Times New Roman"/>
                <w:spacing w:val="1"/>
                <w:sz w:val="24"/>
                <w:szCs w:val="24"/>
              </w:rPr>
              <w:t>/</w:t>
            </w:r>
            <w:r w:rsidRPr="0061167F">
              <w:rPr>
                <w:rFonts w:ascii="Times New Roman" w:eastAsia="Times New Roman" w:hAnsi="Times New Roman" w:cs="Times New Roman"/>
                <w:spacing w:val="-1"/>
                <w:sz w:val="24"/>
                <w:szCs w:val="24"/>
              </w:rPr>
              <w:t>10</w:t>
            </w:r>
            <w:r w:rsidRPr="0061167F">
              <w:rPr>
                <w:rFonts w:ascii="Times New Roman" w:eastAsia="Times New Roman" w:hAnsi="Times New Roman" w:cs="Times New Roman"/>
                <w:spacing w:val="1"/>
                <w:sz w:val="24"/>
                <w:szCs w:val="24"/>
              </w:rPr>
              <w:t>0</w:t>
            </w:r>
            <w:r w:rsidRPr="0061167F">
              <w:rPr>
                <w:rFonts w:ascii="Times New Roman" w:eastAsia="Times New Roman" w:hAnsi="Times New Roman" w:cs="Times New Roman"/>
                <w:sz w:val="24"/>
                <w:szCs w:val="24"/>
              </w:rPr>
              <w:t>0</w:t>
            </w:r>
          </w:p>
        </w:tc>
        <w:tc>
          <w:tcPr>
            <w:tcW w:w="4229" w:type="dxa"/>
            <w:tcBorders>
              <w:top w:val="single" w:sz="6" w:space="0" w:color="000000"/>
              <w:left w:val="single" w:sz="8" w:space="0" w:color="000000"/>
              <w:bottom w:val="single" w:sz="8" w:space="0" w:color="000000"/>
              <w:right w:val="single" w:sz="8" w:space="0" w:color="000000"/>
            </w:tcBorders>
            <w:hideMark/>
          </w:tcPr>
          <w:p w:rsidR="0061167F" w:rsidRPr="0061167F" w:rsidRDefault="0061167F" w:rsidP="0061167F">
            <w:pPr>
              <w:spacing w:after="0" w:line="300" w:lineRule="exact"/>
              <w:ind w:left="1494" w:right="1498"/>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n</w:t>
            </w:r>
            <w:r w:rsidRPr="0061167F">
              <w:rPr>
                <w:rFonts w:ascii="Times New Roman" w:eastAsia="Times New Roman" w:hAnsi="Times New Roman" w:cs="Times New Roman"/>
                <w:spacing w:val="1"/>
                <w:sz w:val="24"/>
                <w:szCs w:val="24"/>
              </w:rPr>
              <w:t xml:space="preserve"> </w:t>
            </w:r>
            <w:r w:rsidRPr="0061167F">
              <w:rPr>
                <w:rFonts w:ascii="Times New Roman" w:eastAsia="Times New Roman" w:hAnsi="Times New Roman" w:cs="Times New Roman"/>
                <w:sz w:val="24"/>
                <w:szCs w:val="24"/>
              </w:rPr>
              <w:t xml:space="preserve">&gt; </w:t>
            </w:r>
            <w:r w:rsidRPr="0061167F">
              <w:rPr>
                <w:rFonts w:ascii="Times New Roman" w:eastAsia="Times New Roman" w:hAnsi="Times New Roman" w:cs="Times New Roman"/>
                <w:spacing w:val="-2"/>
                <w:sz w:val="24"/>
                <w:szCs w:val="24"/>
              </w:rPr>
              <w:t>2</w:t>
            </w:r>
            <w:r w:rsidRPr="0061167F">
              <w:rPr>
                <w:rFonts w:ascii="Times New Roman" w:eastAsia="Times New Roman" w:hAnsi="Times New Roman" w:cs="Times New Roman"/>
                <w:spacing w:val="-1"/>
                <w:sz w:val="24"/>
                <w:szCs w:val="24"/>
              </w:rPr>
              <w:t>0</w:t>
            </w:r>
            <w:r w:rsidRPr="0061167F">
              <w:rPr>
                <w:rFonts w:ascii="Times New Roman" w:eastAsia="Times New Roman" w:hAnsi="Times New Roman" w:cs="Times New Roman"/>
                <w:spacing w:val="1"/>
                <w:sz w:val="24"/>
                <w:szCs w:val="24"/>
              </w:rPr>
              <w:t>0</w:t>
            </w:r>
            <w:r w:rsidRPr="0061167F">
              <w:rPr>
                <w:rFonts w:ascii="Times New Roman" w:eastAsia="Times New Roman" w:hAnsi="Times New Roman" w:cs="Times New Roman"/>
                <w:spacing w:val="-1"/>
                <w:sz w:val="24"/>
                <w:szCs w:val="24"/>
              </w:rPr>
              <w:t>0</w:t>
            </w:r>
            <w:r w:rsidRPr="0061167F">
              <w:rPr>
                <w:rFonts w:ascii="Times New Roman" w:eastAsia="Times New Roman" w:hAnsi="Times New Roman" w:cs="Times New Roman"/>
                <w:sz w:val="24"/>
                <w:szCs w:val="24"/>
              </w:rPr>
              <w:t>0</w:t>
            </w:r>
          </w:p>
        </w:tc>
      </w:tr>
    </w:tbl>
    <w:p w:rsidR="0061167F" w:rsidRPr="0061167F" w:rsidRDefault="0061167F" w:rsidP="0061167F">
      <w:pPr>
        <w:spacing w:before="80" w:after="0" w:line="288" w:lineRule="auto"/>
        <w:jc w:val="both"/>
        <w:rPr>
          <w:rFonts w:ascii="Times New Roman" w:eastAsia="Times New Roman" w:hAnsi="Times New Roman" w:cs="Times New Roman"/>
          <w:b/>
          <w:sz w:val="26"/>
          <w:szCs w:val="26"/>
        </w:rPr>
      </w:pPr>
      <w:r w:rsidRPr="0061167F">
        <w:rPr>
          <w:rFonts w:ascii="Times New Roman" w:eastAsia="Times New Roman" w:hAnsi="Times New Roman" w:cs="Times New Roman"/>
          <w:b/>
          <w:sz w:val="26"/>
          <w:szCs w:val="26"/>
        </w:rPr>
        <w:t>5. Bảng yêu cầu về đặc tính kỹ thuật:</w:t>
      </w:r>
    </w:p>
    <w:tbl>
      <w:tblPr>
        <w:tblW w:w="9625" w:type="dxa"/>
        <w:tblInd w:w="250" w:type="dxa"/>
        <w:tblLook w:val="04A0" w:firstRow="1" w:lastRow="0" w:firstColumn="1" w:lastColumn="0" w:noHBand="0" w:noVBand="1"/>
      </w:tblPr>
      <w:tblGrid>
        <w:gridCol w:w="636"/>
        <w:gridCol w:w="4042"/>
        <w:gridCol w:w="1349"/>
        <w:gridCol w:w="1799"/>
        <w:gridCol w:w="1799"/>
      </w:tblGrid>
      <w:tr w:rsidR="0061167F" w:rsidRPr="0061167F" w:rsidTr="0061167F">
        <w:trPr>
          <w:trHeight w:val="20"/>
          <w:tblHeader/>
        </w:trPr>
        <w:tc>
          <w:tcPr>
            <w:tcW w:w="63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b/>
                <w:bCs/>
                <w:sz w:val="24"/>
                <w:szCs w:val="24"/>
              </w:rPr>
            </w:pPr>
            <w:r w:rsidRPr="0061167F">
              <w:rPr>
                <w:rFonts w:ascii="Times New Roman" w:eastAsia="Times New Roman" w:hAnsi="Times New Roman" w:cs="Times New Roman"/>
                <w:b/>
                <w:bCs/>
                <w:sz w:val="24"/>
                <w:szCs w:val="24"/>
              </w:rPr>
              <w:t>TT</w:t>
            </w:r>
          </w:p>
        </w:tc>
        <w:tc>
          <w:tcPr>
            <w:tcW w:w="4042" w:type="dxa"/>
            <w:tcBorders>
              <w:top w:val="single" w:sz="4" w:space="0" w:color="000000"/>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b/>
                <w:bCs/>
                <w:sz w:val="24"/>
                <w:szCs w:val="24"/>
              </w:rPr>
            </w:pPr>
            <w:r w:rsidRPr="0061167F">
              <w:rPr>
                <w:rFonts w:ascii="Times New Roman" w:eastAsia="Times New Roman" w:hAnsi="Times New Roman" w:cs="Times New Roman"/>
                <w:b/>
                <w:bCs/>
                <w:sz w:val="24"/>
                <w:szCs w:val="24"/>
              </w:rPr>
              <w:t>Hạng mục</w:t>
            </w:r>
          </w:p>
        </w:tc>
        <w:tc>
          <w:tcPr>
            <w:tcW w:w="1349" w:type="dxa"/>
            <w:tcBorders>
              <w:top w:val="single" w:sz="4" w:space="0" w:color="000000"/>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b/>
                <w:bCs/>
                <w:sz w:val="24"/>
                <w:szCs w:val="24"/>
              </w:rPr>
            </w:pPr>
            <w:r w:rsidRPr="0061167F">
              <w:rPr>
                <w:rFonts w:ascii="Times New Roman" w:eastAsia="Times New Roman" w:hAnsi="Times New Roman" w:cs="Times New Roman"/>
                <w:b/>
                <w:bCs/>
                <w:sz w:val="24"/>
                <w:szCs w:val="24"/>
              </w:rPr>
              <w:t>Đơn vị đo</w:t>
            </w:r>
          </w:p>
        </w:tc>
        <w:tc>
          <w:tcPr>
            <w:tcW w:w="1799" w:type="dxa"/>
            <w:tcBorders>
              <w:top w:val="single" w:sz="4" w:space="0" w:color="000000"/>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b/>
                <w:bCs/>
                <w:sz w:val="24"/>
                <w:szCs w:val="24"/>
              </w:rPr>
            </w:pPr>
            <w:r w:rsidRPr="0061167F">
              <w:rPr>
                <w:rFonts w:ascii="Times New Roman" w:eastAsia="Times New Roman" w:hAnsi="Times New Roman" w:cs="Times New Roman"/>
                <w:b/>
                <w:bCs/>
                <w:sz w:val="24"/>
                <w:szCs w:val="24"/>
              </w:rPr>
              <w:t>Yêu cầu</w:t>
            </w:r>
          </w:p>
        </w:tc>
        <w:tc>
          <w:tcPr>
            <w:tcW w:w="1799" w:type="dxa"/>
            <w:tcBorders>
              <w:top w:val="single" w:sz="4" w:space="0" w:color="000000"/>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b/>
                <w:bCs/>
                <w:sz w:val="24"/>
                <w:szCs w:val="24"/>
              </w:rPr>
            </w:pPr>
            <w:r w:rsidRPr="0061167F">
              <w:rPr>
                <w:rFonts w:ascii="Times New Roman" w:eastAsia="Times New Roman" w:hAnsi="Times New Roman" w:cs="Times New Roman"/>
                <w:b/>
                <w:bCs/>
                <w:sz w:val="24"/>
                <w:szCs w:val="24"/>
              </w:rPr>
              <w:t>Đề nghị và cam kết</w:t>
            </w: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b/>
                <w:bCs/>
                <w:sz w:val="24"/>
                <w:szCs w:val="24"/>
              </w:rPr>
            </w:pPr>
            <w:r w:rsidRPr="0061167F">
              <w:rPr>
                <w:rFonts w:ascii="Times New Roman" w:eastAsia="Times New Roman" w:hAnsi="Times New Roman" w:cs="Times New Roman"/>
                <w:b/>
                <w:bCs/>
                <w:sz w:val="24"/>
                <w:szCs w:val="24"/>
              </w:rPr>
              <w:t>1</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b/>
                <w:bCs/>
                <w:sz w:val="24"/>
                <w:szCs w:val="24"/>
              </w:rPr>
            </w:pPr>
            <w:r w:rsidRPr="0061167F">
              <w:rPr>
                <w:rFonts w:ascii="Times New Roman" w:eastAsia="Times New Roman" w:hAnsi="Times New Roman" w:cs="Times New Roman"/>
                <w:b/>
                <w:bCs/>
                <w:sz w:val="24"/>
                <w:szCs w:val="24"/>
              </w:rPr>
              <w:t>Yêu cầu kỹ thuật chung</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1.1</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Nhà sản xuất</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Nêu cụ thể</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1.2</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Mã hiệu sản phẩm</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Nêu cụ thể</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1.3</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Nước sản xuất</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Nêu cụ thể</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1.4</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Loại</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Nêu cụ thể</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1.5</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Vật liệu</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Nêu cụ thể</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bookmarkStart w:id="7" w:name="RANGE!E14"/>
            <w:bookmarkStart w:id="8" w:name="_Hlk63180733" w:colFirst="1" w:colLast="3"/>
            <w:r w:rsidRPr="0061167F">
              <w:rPr>
                <w:rFonts w:ascii="Times New Roman" w:eastAsia="Times New Roman" w:hAnsi="Times New Roman" w:cs="Times New Roman"/>
                <w:sz w:val="24"/>
                <w:szCs w:val="24"/>
              </w:rPr>
              <w:t>1.6</w:t>
            </w:r>
            <w:bookmarkEnd w:id="7"/>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Cấp độ bảo vệ</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IP54 và IK10</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1.7</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Phù hợp để lắp đặt cố định trên tường</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Đáp ứng</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1.8</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Phù hợp để lắp đặt cố định trên cột</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Đáp ứng</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1.9</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Cung cấp phần cứng để lắp đặt</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Đáp ứng</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1.1</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Cung cấp các chìa khoá</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Đáp ứng</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1.11</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Cung cấp các Aptômát</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Đáp ứng</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1.12</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Cung cấp các bảng đầu dây vào/ra bằng đồng</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Đáp ứng</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lastRenderedPageBreak/>
              <w:t>1.13</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Tài liệu kỹ thuật và bản vẽ</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w w:val="99"/>
                <w:sz w:val="24"/>
                <w:szCs w:val="24"/>
              </w:rPr>
              <w:t>Có</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w w:val="99"/>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1.14</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Biên bản thí nghiệm điển hình</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w w:val="99"/>
                <w:sz w:val="24"/>
                <w:szCs w:val="24"/>
              </w:rPr>
              <w:t>Có</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w w:val="99"/>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b/>
                <w:bCs/>
                <w:sz w:val="24"/>
                <w:szCs w:val="24"/>
              </w:rPr>
            </w:pPr>
            <w:r w:rsidRPr="0061167F">
              <w:rPr>
                <w:rFonts w:ascii="Times New Roman" w:eastAsia="Times New Roman" w:hAnsi="Times New Roman" w:cs="Times New Roman"/>
                <w:b/>
                <w:bCs/>
                <w:sz w:val="24"/>
                <w:szCs w:val="24"/>
              </w:rPr>
              <w:t>2</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b/>
                <w:bCs/>
                <w:sz w:val="24"/>
                <w:szCs w:val="24"/>
              </w:rPr>
            </w:pPr>
            <w:r w:rsidRPr="0061167F">
              <w:rPr>
                <w:rFonts w:ascii="Times New Roman" w:eastAsia="Times New Roman" w:hAnsi="Times New Roman" w:cs="Times New Roman"/>
                <w:b/>
                <w:bCs/>
                <w:sz w:val="24"/>
                <w:szCs w:val="24"/>
              </w:rPr>
              <w:t>Hộp công tơ 3 pha trực tiếp (</w:t>
            </w:r>
            <w:r w:rsidRPr="0061167F">
              <w:rPr>
                <w:rFonts w:ascii="Times New Roman" w:eastAsia="Times New Roman" w:hAnsi="Times New Roman" w:cs="Times New Roman"/>
                <w:b/>
                <w:bCs/>
                <w:i/>
                <w:iCs/>
                <w:sz w:val="24"/>
                <w:szCs w:val="24"/>
              </w:rPr>
              <w:t>không lắp TI bên trong)</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2.1</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Phù hợp với công tơ KWh ba pha</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w w:val="99"/>
                <w:sz w:val="24"/>
                <w:szCs w:val="24"/>
              </w:rPr>
              <w:t>1</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w w:val="99"/>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2.2</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Phù hợp với Aptômát 3 cực</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w w:val="99"/>
                <w:sz w:val="24"/>
                <w:szCs w:val="24"/>
              </w:rPr>
              <w:t>1</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w w:val="99"/>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2.3</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Kích thước tổng thể</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Chiều rộng</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w w:val="99"/>
                <w:sz w:val="24"/>
                <w:szCs w:val="24"/>
              </w:rPr>
              <w:t>mm</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Nêu cụ thể</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w:t>
            </w:r>
          </w:p>
        </w:tc>
        <w:tc>
          <w:tcPr>
            <w:tcW w:w="4042"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Chiều sâu</w:t>
            </w:r>
          </w:p>
        </w:tc>
        <w:tc>
          <w:tcPr>
            <w:tcW w:w="134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w w:val="99"/>
                <w:sz w:val="24"/>
                <w:szCs w:val="24"/>
              </w:rPr>
              <w:t>mm</w:t>
            </w:r>
          </w:p>
        </w:tc>
        <w:tc>
          <w:tcPr>
            <w:tcW w:w="1799" w:type="dxa"/>
            <w:tcBorders>
              <w:top w:val="nil"/>
              <w:left w:val="nil"/>
              <w:bottom w:val="single" w:sz="4" w:space="0" w:color="000000"/>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Nêu cụ thể</w:t>
            </w:r>
          </w:p>
        </w:tc>
        <w:tc>
          <w:tcPr>
            <w:tcW w:w="1799" w:type="dxa"/>
            <w:tcBorders>
              <w:top w:val="nil"/>
              <w:left w:val="nil"/>
              <w:bottom w:val="single" w:sz="4" w:space="0" w:color="000000"/>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nil"/>
              <w:left w:val="single" w:sz="4" w:space="0" w:color="000000"/>
              <w:bottom w:val="single" w:sz="4" w:space="0" w:color="auto"/>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bookmarkStart w:id="9" w:name="RANGE!E45"/>
            <w:bookmarkStart w:id="10" w:name="_Hlk63180746"/>
            <w:bookmarkEnd w:id="8"/>
            <w:r w:rsidRPr="0061167F">
              <w:rPr>
                <w:rFonts w:ascii="Times New Roman" w:eastAsia="Times New Roman" w:hAnsi="Times New Roman" w:cs="Times New Roman"/>
                <w:sz w:val="24"/>
                <w:szCs w:val="24"/>
              </w:rPr>
              <w:t> </w:t>
            </w:r>
            <w:bookmarkEnd w:id="9"/>
          </w:p>
        </w:tc>
        <w:tc>
          <w:tcPr>
            <w:tcW w:w="4042" w:type="dxa"/>
            <w:tcBorders>
              <w:top w:val="nil"/>
              <w:left w:val="nil"/>
              <w:bottom w:val="single" w:sz="4" w:space="0" w:color="auto"/>
              <w:right w:val="single" w:sz="4" w:space="0" w:color="000000"/>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Chiều cao</w:t>
            </w:r>
          </w:p>
        </w:tc>
        <w:tc>
          <w:tcPr>
            <w:tcW w:w="1349" w:type="dxa"/>
            <w:tcBorders>
              <w:top w:val="nil"/>
              <w:left w:val="nil"/>
              <w:bottom w:val="single" w:sz="4" w:space="0" w:color="auto"/>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w w:val="99"/>
                <w:sz w:val="24"/>
                <w:szCs w:val="24"/>
              </w:rPr>
              <w:t>mm</w:t>
            </w:r>
          </w:p>
        </w:tc>
        <w:tc>
          <w:tcPr>
            <w:tcW w:w="1799" w:type="dxa"/>
            <w:tcBorders>
              <w:top w:val="nil"/>
              <w:left w:val="nil"/>
              <w:bottom w:val="single" w:sz="4" w:space="0" w:color="auto"/>
              <w:right w:val="single" w:sz="4" w:space="0" w:color="000000"/>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Nêu cụ thể</w:t>
            </w:r>
          </w:p>
        </w:tc>
        <w:tc>
          <w:tcPr>
            <w:tcW w:w="1799" w:type="dxa"/>
            <w:tcBorders>
              <w:top w:val="nil"/>
              <w:left w:val="nil"/>
              <w:bottom w:val="single" w:sz="4" w:space="0" w:color="auto"/>
              <w:right w:val="single" w:sz="4" w:space="0" w:color="000000"/>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2.4</w:t>
            </w:r>
          </w:p>
        </w:tc>
        <w:tc>
          <w:tcPr>
            <w:tcW w:w="40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1167F" w:rsidRPr="0061167F" w:rsidRDefault="0061167F" w:rsidP="0061167F">
            <w:pPr>
              <w:spacing w:after="0" w:line="240" w:lineRule="auto"/>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Trọng lượng gần đúng</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w w:val="99"/>
                <w:sz w:val="24"/>
                <w:szCs w:val="24"/>
              </w:rPr>
              <w:t>kg</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 4</w:t>
            </w:r>
          </w:p>
        </w:tc>
        <w:tc>
          <w:tcPr>
            <w:tcW w:w="1799" w:type="dxa"/>
            <w:tcBorders>
              <w:top w:val="single" w:sz="4" w:space="0" w:color="auto"/>
              <w:left w:val="single" w:sz="4" w:space="0" w:color="auto"/>
              <w:bottom w:val="single" w:sz="4" w:space="0" w:color="auto"/>
              <w:right w:val="single" w:sz="4" w:space="0" w:color="auto"/>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b/>
                <w:sz w:val="24"/>
                <w:szCs w:val="24"/>
              </w:rPr>
            </w:pPr>
            <w:r w:rsidRPr="0061167F">
              <w:rPr>
                <w:rFonts w:ascii="Times New Roman" w:eastAsia="Times New Roman" w:hAnsi="Times New Roman" w:cs="Times New Roman"/>
                <w:b/>
                <w:sz w:val="24"/>
                <w:szCs w:val="24"/>
              </w:rPr>
              <w:t>3</w:t>
            </w:r>
          </w:p>
        </w:tc>
        <w:tc>
          <w:tcPr>
            <w:tcW w:w="4042"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rPr>
                <w:rFonts w:ascii="Times New Roman" w:eastAsia="Times New Roman" w:hAnsi="Times New Roman" w:cs="Times New Roman"/>
                <w:b/>
                <w:sz w:val="24"/>
                <w:szCs w:val="24"/>
              </w:rPr>
            </w:pPr>
            <w:r w:rsidRPr="0061167F">
              <w:rPr>
                <w:rFonts w:ascii="Times New Roman" w:eastAsia="Times New Roman" w:hAnsi="Times New Roman" w:cs="Times New Roman"/>
                <w:b/>
                <w:sz w:val="24"/>
                <w:szCs w:val="24"/>
              </w:rPr>
              <w:t>H</w:t>
            </w:r>
            <w:r w:rsidRPr="0061167F">
              <w:rPr>
                <w:rFonts w:ascii="Times New Roman" w:eastAsia="Times New Roman" w:hAnsi="Times New Roman" w:cs="Arial"/>
                <w:b/>
                <w:sz w:val="24"/>
                <w:szCs w:val="24"/>
              </w:rPr>
              <w:t>ộ</w:t>
            </w:r>
            <w:r w:rsidRPr="0061167F">
              <w:rPr>
                <w:rFonts w:ascii="Times New Roman" w:eastAsia="Times New Roman" w:hAnsi="Times New Roman" w:cs="Times New Roman"/>
                <w:b/>
                <w:sz w:val="24"/>
                <w:szCs w:val="24"/>
              </w:rPr>
              <w:t>p c</w:t>
            </w:r>
            <w:r w:rsidRPr="0061167F">
              <w:rPr>
                <w:rFonts w:ascii="Times New Roman" w:eastAsia="Times New Roman" w:hAnsi="Times New Roman" w:cs=".VnTime"/>
                <w:b/>
                <w:sz w:val="24"/>
                <w:szCs w:val="24"/>
              </w:rPr>
              <w:t>ô</w:t>
            </w:r>
            <w:r w:rsidRPr="0061167F">
              <w:rPr>
                <w:rFonts w:ascii="Times New Roman" w:eastAsia="Times New Roman" w:hAnsi="Times New Roman" w:cs="Times New Roman"/>
                <w:b/>
                <w:sz w:val="24"/>
                <w:szCs w:val="24"/>
              </w:rPr>
              <w:t>ng t</w:t>
            </w:r>
            <w:r w:rsidRPr="0061167F">
              <w:rPr>
                <w:rFonts w:ascii="Times New Roman" w:eastAsia="Times New Roman" w:hAnsi="Times New Roman" w:cs="Arial"/>
                <w:b/>
                <w:sz w:val="24"/>
                <w:szCs w:val="24"/>
              </w:rPr>
              <w:t>ơ</w:t>
            </w:r>
            <w:r w:rsidRPr="0061167F">
              <w:rPr>
                <w:rFonts w:ascii="Times New Roman" w:eastAsia="Times New Roman" w:hAnsi="Times New Roman" w:cs="Times New Roman"/>
                <w:b/>
                <w:sz w:val="24"/>
                <w:szCs w:val="24"/>
              </w:rPr>
              <w:t xml:space="preserve"> 3 pha gián ti</w:t>
            </w:r>
            <w:r w:rsidRPr="0061167F">
              <w:rPr>
                <w:rFonts w:ascii="Times New Roman" w:eastAsia="Times New Roman" w:hAnsi="Times New Roman" w:cs="Arial"/>
                <w:b/>
                <w:sz w:val="24"/>
                <w:szCs w:val="24"/>
              </w:rPr>
              <w:t>ế</w:t>
            </w:r>
            <w:r w:rsidRPr="0061167F">
              <w:rPr>
                <w:rFonts w:ascii="Times New Roman" w:eastAsia="Times New Roman" w:hAnsi="Times New Roman" w:cs="Times New Roman"/>
                <w:b/>
                <w:sz w:val="24"/>
                <w:szCs w:val="24"/>
              </w:rPr>
              <w:t>p (TI l</w:t>
            </w:r>
            <w:r w:rsidRPr="0061167F">
              <w:rPr>
                <w:rFonts w:ascii="Times New Roman" w:eastAsia="Times New Roman" w:hAnsi="Times New Roman" w:cs="Arial"/>
                <w:b/>
                <w:sz w:val="24"/>
                <w:szCs w:val="24"/>
              </w:rPr>
              <w:t>ắ</w:t>
            </w:r>
            <w:r w:rsidRPr="0061167F">
              <w:rPr>
                <w:rFonts w:ascii="Times New Roman" w:eastAsia="Times New Roman" w:hAnsi="Times New Roman" w:cs="Times New Roman"/>
                <w:b/>
                <w:sz w:val="24"/>
                <w:szCs w:val="24"/>
              </w:rPr>
              <w:t>p b</w:t>
            </w:r>
            <w:r w:rsidRPr="0061167F">
              <w:rPr>
                <w:rFonts w:ascii="Times New Roman" w:eastAsia="Times New Roman" w:hAnsi="Times New Roman" w:cs=".VnTime"/>
                <w:b/>
                <w:sz w:val="24"/>
                <w:szCs w:val="24"/>
              </w:rPr>
              <w:t>ê</w:t>
            </w:r>
            <w:r w:rsidRPr="0061167F">
              <w:rPr>
                <w:rFonts w:ascii="Times New Roman" w:eastAsia="Times New Roman" w:hAnsi="Times New Roman" w:cs="Times New Roman"/>
                <w:b/>
                <w:sz w:val="24"/>
                <w:szCs w:val="24"/>
              </w:rPr>
              <w:t>n trong)</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w w:val="99"/>
                <w:sz w:val="24"/>
                <w:szCs w:val="24"/>
              </w:rPr>
            </w:pP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c>
          <w:tcPr>
            <w:tcW w:w="1799" w:type="dxa"/>
            <w:tcBorders>
              <w:top w:val="single" w:sz="4" w:space="0" w:color="auto"/>
              <w:left w:val="single" w:sz="4" w:space="0" w:color="auto"/>
              <w:bottom w:val="single" w:sz="4" w:space="0" w:color="auto"/>
              <w:right w:val="single" w:sz="4" w:space="0" w:color="auto"/>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3.1</w:t>
            </w:r>
          </w:p>
        </w:tc>
        <w:tc>
          <w:tcPr>
            <w:tcW w:w="4042"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rPr>
                <w:rFonts w:ascii="Times New Roman" w:eastAsia="Times New Roman" w:hAnsi="Times New Roman" w:cs="Times New Roman"/>
                <w:b/>
                <w:sz w:val="24"/>
                <w:szCs w:val="24"/>
              </w:rPr>
            </w:pPr>
            <w:r w:rsidRPr="0061167F">
              <w:rPr>
                <w:rFonts w:ascii="Times New Roman" w:eastAsia="Times New Roman" w:hAnsi="Times New Roman" w:cs="Arial"/>
                <w:sz w:val="24"/>
                <w:szCs w:val="24"/>
              </w:rPr>
              <w:t>Phù hợp với công tơ KWh ba pha</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w w:val="99"/>
                <w:sz w:val="24"/>
                <w:szCs w:val="24"/>
              </w:rPr>
            </w:pP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01</w:t>
            </w:r>
          </w:p>
        </w:tc>
        <w:tc>
          <w:tcPr>
            <w:tcW w:w="1799" w:type="dxa"/>
            <w:tcBorders>
              <w:top w:val="single" w:sz="4" w:space="0" w:color="auto"/>
              <w:left w:val="single" w:sz="4" w:space="0" w:color="auto"/>
              <w:bottom w:val="single" w:sz="4" w:space="0" w:color="auto"/>
              <w:right w:val="single" w:sz="4" w:space="0" w:color="auto"/>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3.2</w:t>
            </w:r>
          </w:p>
        </w:tc>
        <w:tc>
          <w:tcPr>
            <w:tcW w:w="4042"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rPr>
                <w:rFonts w:ascii="Times New Roman" w:eastAsia="Times New Roman" w:hAnsi="Times New Roman" w:cs="Times New Roman"/>
                <w:b/>
                <w:sz w:val="24"/>
                <w:szCs w:val="24"/>
              </w:rPr>
            </w:pPr>
            <w:r w:rsidRPr="0061167F">
              <w:rPr>
                <w:rFonts w:ascii="Times New Roman" w:eastAsia="Times New Roman" w:hAnsi="Times New Roman" w:cs="Arial"/>
                <w:sz w:val="24"/>
                <w:szCs w:val="24"/>
              </w:rPr>
              <w:t>Phù hợp với Aptômát 3 cực</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w w:val="99"/>
                <w:sz w:val="24"/>
                <w:szCs w:val="24"/>
              </w:rPr>
            </w:pP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01</w:t>
            </w:r>
          </w:p>
        </w:tc>
        <w:tc>
          <w:tcPr>
            <w:tcW w:w="1799" w:type="dxa"/>
            <w:tcBorders>
              <w:top w:val="single" w:sz="4" w:space="0" w:color="auto"/>
              <w:left w:val="single" w:sz="4" w:space="0" w:color="auto"/>
              <w:bottom w:val="single" w:sz="4" w:space="0" w:color="auto"/>
              <w:right w:val="single" w:sz="4" w:space="0" w:color="auto"/>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3.3</w:t>
            </w:r>
          </w:p>
        </w:tc>
        <w:tc>
          <w:tcPr>
            <w:tcW w:w="4042"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rPr>
                <w:rFonts w:ascii="Times New Roman" w:eastAsia="Times New Roman" w:hAnsi="Times New Roman" w:cs="Times New Roman"/>
                <w:b/>
                <w:sz w:val="24"/>
                <w:szCs w:val="24"/>
              </w:rPr>
            </w:pPr>
            <w:r w:rsidRPr="0061167F">
              <w:rPr>
                <w:rFonts w:ascii="Times New Roman" w:eastAsia="Times New Roman" w:hAnsi="Times New Roman" w:cs="Arial"/>
                <w:sz w:val="24"/>
                <w:szCs w:val="24"/>
              </w:rPr>
              <w:t>Vị trí lắp TI</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w w:val="99"/>
                <w:sz w:val="24"/>
                <w:szCs w:val="24"/>
              </w:rPr>
            </w:pP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c>
          <w:tcPr>
            <w:tcW w:w="1799" w:type="dxa"/>
            <w:tcBorders>
              <w:top w:val="single" w:sz="4" w:space="0" w:color="auto"/>
              <w:left w:val="single" w:sz="4" w:space="0" w:color="auto"/>
              <w:bottom w:val="single" w:sz="4" w:space="0" w:color="auto"/>
              <w:right w:val="single" w:sz="4" w:space="0" w:color="auto"/>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3.4</w:t>
            </w:r>
          </w:p>
        </w:tc>
        <w:tc>
          <w:tcPr>
            <w:tcW w:w="4042"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rPr>
                <w:rFonts w:ascii="Times New Roman" w:eastAsia="Times New Roman" w:hAnsi="Times New Roman" w:cs="Times New Roman"/>
                <w:b/>
                <w:sz w:val="24"/>
                <w:szCs w:val="24"/>
              </w:rPr>
            </w:pPr>
            <w:r w:rsidRPr="0061167F">
              <w:rPr>
                <w:rFonts w:ascii="Times New Roman" w:eastAsia="Times New Roman" w:hAnsi="Times New Roman" w:cs="Arial"/>
                <w:sz w:val="24"/>
                <w:szCs w:val="24"/>
              </w:rPr>
              <w:t>Kích thước tổng thể</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w w:val="99"/>
                <w:sz w:val="24"/>
                <w:szCs w:val="24"/>
              </w:rPr>
            </w:pPr>
          </w:p>
        </w:tc>
        <w:tc>
          <w:tcPr>
            <w:tcW w:w="1799"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c>
          <w:tcPr>
            <w:tcW w:w="1799" w:type="dxa"/>
            <w:tcBorders>
              <w:top w:val="single" w:sz="4" w:space="0" w:color="auto"/>
              <w:left w:val="single" w:sz="4" w:space="0" w:color="auto"/>
              <w:bottom w:val="single" w:sz="4" w:space="0" w:color="auto"/>
              <w:right w:val="single" w:sz="4" w:space="0" w:color="auto"/>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c>
          <w:tcPr>
            <w:tcW w:w="4042" w:type="dxa"/>
            <w:tcBorders>
              <w:top w:val="single" w:sz="4" w:space="0" w:color="auto"/>
              <w:left w:val="single" w:sz="4" w:space="0" w:color="auto"/>
              <w:bottom w:val="single" w:sz="4" w:space="0" w:color="auto"/>
              <w:right w:val="single" w:sz="4" w:space="0" w:color="auto"/>
            </w:tcBorders>
            <w:shd w:val="clear" w:color="auto" w:fill="auto"/>
            <w:vAlign w:val="bottom"/>
          </w:tcPr>
          <w:p w:rsidR="0061167F" w:rsidRPr="0061167F" w:rsidRDefault="0061167F" w:rsidP="0061167F">
            <w:pPr>
              <w:spacing w:after="0" w:line="240" w:lineRule="auto"/>
              <w:rPr>
                <w:rFonts w:ascii="Times New Roman" w:eastAsia="Times New Roman" w:hAnsi="Times New Roman" w:cs="Times New Roman"/>
                <w:b/>
                <w:sz w:val="24"/>
                <w:szCs w:val="24"/>
              </w:rPr>
            </w:pPr>
            <w:r w:rsidRPr="0061167F">
              <w:rPr>
                <w:rFonts w:ascii="Times New Roman" w:eastAsia="Times New Roman" w:hAnsi="Times New Roman" w:cs="Times New Roman"/>
                <w:sz w:val="24"/>
                <w:szCs w:val="24"/>
              </w:rPr>
              <w:t>- Chiều rộng</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bottom"/>
          </w:tcPr>
          <w:p w:rsidR="0061167F" w:rsidRPr="0061167F" w:rsidRDefault="0061167F" w:rsidP="0061167F">
            <w:pPr>
              <w:spacing w:after="0" w:line="240" w:lineRule="auto"/>
              <w:jc w:val="center"/>
              <w:rPr>
                <w:rFonts w:ascii="Times New Roman" w:eastAsia="Times New Roman" w:hAnsi="Times New Roman" w:cs="Times New Roman"/>
                <w:w w:val="99"/>
                <w:sz w:val="24"/>
                <w:szCs w:val="24"/>
              </w:rPr>
            </w:pPr>
            <w:r w:rsidRPr="0061167F">
              <w:rPr>
                <w:rFonts w:ascii="Times New Roman" w:eastAsia="Times New Roman" w:hAnsi="Times New Roman" w:cs="Times New Roman"/>
                <w:w w:val="98"/>
                <w:sz w:val="24"/>
                <w:szCs w:val="24"/>
              </w:rPr>
              <w:t>mm</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bottom"/>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w w:val="99"/>
                <w:sz w:val="24"/>
                <w:szCs w:val="24"/>
              </w:rPr>
              <w:t>Nêu cụ thể</w:t>
            </w:r>
          </w:p>
        </w:tc>
        <w:tc>
          <w:tcPr>
            <w:tcW w:w="1799" w:type="dxa"/>
            <w:tcBorders>
              <w:top w:val="single" w:sz="4" w:space="0" w:color="auto"/>
              <w:left w:val="single" w:sz="4" w:space="0" w:color="auto"/>
              <w:bottom w:val="single" w:sz="4" w:space="0" w:color="auto"/>
              <w:right w:val="single" w:sz="4" w:space="0" w:color="auto"/>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c>
          <w:tcPr>
            <w:tcW w:w="4042" w:type="dxa"/>
            <w:tcBorders>
              <w:top w:val="single" w:sz="4" w:space="0" w:color="auto"/>
              <w:left w:val="single" w:sz="4" w:space="0" w:color="auto"/>
              <w:bottom w:val="single" w:sz="4" w:space="0" w:color="auto"/>
              <w:right w:val="single" w:sz="4" w:space="0" w:color="auto"/>
            </w:tcBorders>
            <w:shd w:val="clear" w:color="auto" w:fill="auto"/>
            <w:vAlign w:val="bottom"/>
          </w:tcPr>
          <w:p w:rsidR="0061167F" w:rsidRPr="0061167F" w:rsidRDefault="0061167F" w:rsidP="0061167F">
            <w:pPr>
              <w:spacing w:after="0" w:line="240" w:lineRule="auto"/>
              <w:rPr>
                <w:rFonts w:ascii="Times New Roman" w:eastAsia="Times New Roman" w:hAnsi="Times New Roman" w:cs="Times New Roman"/>
                <w:b/>
                <w:sz w:val="24"/>
                <w:szCs w:val="24"/>
              </w:rPr>
            </w:pPr>
            <w:r w:rsidRPr="0061167F">
              <w:rPr>
                <w:rFonts w:ascii="Times New Roman" w:eastAsia="Times New Roman" w:hAnsi="Times New Roman" w:cs="Times New Roman"/>
                <w:sz w:val="24"/>
                <w:szCs w:val="24"/>
              </w:rPr>
              <w:t>- Chiều sâu</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bottom"/>
          </w:tcPr>
          <w:p w:rsidR="0061167F" w:rsidRPr="0061167F" w:rsidRDefault="0061167F" w:rsidP="0061167F">
            <w:pPr>
              <w:spacing w:after="0" w:line="240" w:lineRule="auto"/>
              <w:jc w:val="center"/>
              <w:rPr>
                <w:rFonts w:ascii="Times New Roman" w:eastAsia="Times New Roman" w:hAnsi="Times New Roman" w:cs="Times New Roman"/>
                <w:w w:val="99"/>
                <w:sz w:val="24"/>
                <w:szCs w:val="24"/>
              </w:rPr>
            </w:pPr>
            <w:r w:rsidRPr="0061167F">
              <w:rPr>
                <w:rFonts w:ascii="Times New Roman" w:eastAsia="Times New Roman" w:hAnsi="Times New Roman" w:cs="Times New Roman"/>
                <w:w w:val="98"/>
                <w:sz w:val="24"/>
                <w:szCs w:val="24"/>
              </w:rPr>
              <w:t>mm</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bottom"/>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w w:val="99"/>
                <w:sz w:val="24"/>
                <w:szCs w:val="24"/>
              </w:rPr>
              <w:t>Nêu cụ thể</w:t>
            </w:r>
          </w:p>
        </w:tc>
        <w:tc>
          <w:tcPr>
            <w:tcW w:w="1799" w:type="dxa"/>
            <w:tcBorders>
              <w:top w:val="single" w:sz="4" w:space="0" w:color="auto"/>
              <w:left w:val="single" w:sz="4" w:space="0" w:color="auto"/>
              <w:bottom w:val="single" w:sz="4" w:space="0" w:color="auto"/>
              <w:right w:val="single" w:sz="4" w:space="0" w:color="auto"/>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c>
          <w:tcPr>
            <w:tcW w:w="4042" w:type="dxa"/>
            <w:tcBorders>
              <w:top w:val="single" w:sz="4" w:space="0" w:color="auto"/>
              <w:left w:val="single" w:sz="4" w:space="0" w:color="auto"/>
              <w:bottom w:val="single" w:sz="4" w:space="0" w:color="auto"/>
              <w:right w:val="single" w:sz="4" w:space="0" w:color="auto"/>
            </w:tcBorders>
            <w:shd w:val="clear" w:color="auto" w:fill="auto"/>
            <w:vAlign w:val="bottom"/>
          </w:tcPr>
          <w:p w:rsidR="0061167F" w:rsidRPr="0061167F" w:rsidRDefault="0061167F" w:rsidP="0061167F">
            <w:pPr>
              <w:spacing w:after="0" w:line="240" w:lineRule="auto"/>
              <w:rPr>
                <w:rFonts w:ascii="Times New Roman" w:eastAsia="Times New Roman" w:hAnsi="Times New Roman" w:cs="Times New Roman"/>
                <w:b/>
                <w:sz w:val="24"/>
                <w:szCs w:val="24"/>
              </w:rPr>
            </w:pPr>
            <w:r w:rsidRPr="0061167F">
              <w:rPr>
                <w:rFonts w:ascii="Times New Roman" w:eastAsia="Times New Roman" w:hAnsi="Times New Roman" w:cs="Times New Roman"/>
                <w:sz w:val="24"/>
                <w:szCs w:val="24"/>
              </w:rPr>
              <w:t>- Chiều cao</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bottom"/>
          </w:tcPr>
          <w:p w:rsidR="0061167F" w:rsidRPr="0061167F" w:rsidRDefault="0061167F" w:rsidP="0061167F">
            <w:pPr>
              <w:spacing w:after="0" w:line="240" w:lineRule="auto"/>
              <w:jc w:val="center"/>
              <w:rPr>
                <w:rFonts w:ascii="Times New Roman" w:eastAsia="Times New Roman" w:hAnsi="Times New Roman" w:cs="Times New Roman"/>
                <w:w w:val="99"/>
                <w:sz w:val="24"/>
                <w:szCs w:val="24"/>
              </w:rPr>
            </w:pPr>
            <w:r w:rsidRPr="0061167F">
              <w:rPr>
                <w:rFonts w:ascii="Times New Roman" w:eastAsia="Times New Roman" w:hAnsi="Times New Roman" w:cs="Times New Roman"/>
                <w:w w:val="98"/>
                <w:sz w:val="24"/>
                <w:szCs w:val="24"/>
              </w:rPr>
              <w:t>mm</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bottom"/>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w w:val="99"/>
                <w:sz w:val="24"/>
                <w:szCs w:val="24"/>
              </w:rPr>
              <w:t>Nêu cụ thể</w:t>
            </w:r>
          </w:p>
        </w:tc>
        <w:tc>
          <w:tcPr>
            <w:tcW w:w="1799" w:type="dxa"/>
            <w:tcBorders>
              <w:top w:val="single" w:sz="4" w:space="0" w:color="auto"/>
              <w:left w:val="single" w:sz="4" w:space="0" w:color="auto"/>
              <w:bottom w:val="single" w:sz="4" w:space="0" w:color="auto"/>
              <w:right w:val="single" w:sz="4" w:space="0" w:color="auto"/>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r w:rsidR="0061167F" w:rsidRPr="0061167F" w:rsidTr="0061167F">
        <w:trPr>
          <w:trHeight w:val="20"/>
        </w:trPr>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sz w:val="24"/>
                <w:szCs w:val="24"/>
              </w:rPr>
              <w:t>3.5</w:t>
            </w:r>
          </w:p>
        </w:tc>
        <w:tc>
          <w:tcPr>
            <w:tcW w:w="4042" w:type="dxa"/>
            <w:tcBorders>
              <w:top w:val="single" w:sz="4" w:space="0" w:color="auto"/>
              <w:left w:val="single" w:sz="4" w:space="0" w:color="auto"/>
              <w:bottom w:val="single" w:sz="4" w:space="0" w:color="auto"/>
              <w:right w:val="single" w:sz="4" w:space="0" w:color="auto"/>
            </w:tcBorders>
            <w:shd w:val="clear" w:color="auto" w:fill="auto"/>
            <w:vAlign w:val="bottom"/>
          </w:tcPr>
          <w:p w:rsidR="0061167F" w:rsidRPr="0061167F" w:rsidRDefault="0061167F" w:rsidP="0061167F">
            <w:pPr>
              <w:spacing w:after="0" w:line="240" w:lineRule="auto"/>
              <w:rPr>
                <w:rFonts w:ascii="Times New Roman" w:eastAsia="Times New Roman" w:hAnsi="Times New Roman" w:cs="Times New Roman"/>
                <w:b/>
                <w:sz w:val="24"/>
                <w:szCs w:val="24"/>
              </w:rPr>
            </w:pPr>
            <w:r w:rsidRPr="0061167F">
              <w:rPr>
                <w:rFonts w:ascii="Times New Roman" w:eastAsia="Times New Roman" w:hAnsi="Times New Roman" w:cs="Times New Roman"/>
                <w:sz w:val="24"/>
                <w:szCs w:val="24"/>
              </w:rPr>
              <w:t>Trọng lượng gần đúng</w:t>
            </w:r>
          </w:p>
        </w:tc>
        <w:tc>
          <w:tcPr>
            <w:tcW w:w="1349" w:type="dxa"/>
            <w:tcBorders>
              <w:top w:val="single" w:sz="4" w:space="0" w:color="auto"/>
              <w:left w:val="single" w:sz="4" w:space="0" w:color="auto"/>
              <w:bottom w:val="single" w:sz="4" w:space="0" w:color="auto"/>
              <w:right w:val="single" w:sz="4" w:space="0" w:color="auto"/>
            </w:tcBorders>
            <w:shd w:val="clear" w:color="auto" w:fill="auto"/>
            <w:vAlign w:val="bottom"/>
          </w:tcPr>
          <w:p w:rsidR="0061167F" w:rsidRPr="0061167F" w:rsidRDefault="0061167F" w:rsidP="0061167F">
            <w:pPr>
              <w:spacing w:after="0" w:line="240" w:lineRule="auto"/>
              <w:jc w:val="center"/>
              <w:rPr>
                <w:rFonts w:ascii="Times New Roman" w:eastAsia="Times New Roman" w:hAnsi="Times New Roman" w:cs="Times New Roman"/>
                <w:w w:val="99"/>
                <w:sz w:val="24"/>
                <w:szCs w:val="24"/>
              </w:rPr>
            </w:pPr>
            <w:r w:rsidRPr="0061167F">
              <w:rPr>
                <w:rFonts w:ascii="Times New Roman" w:eastAsia="Times New Roman" w:hAnsi="Times New Roman" w:cs="Times New Roman"/>
                <w:w w:val="99"/>
                <w:sz w:val="24"/>
                <w:szCs w:val="24"/>
              </w:rPr>
              <w:t>kg</w:t>
            </w:r>
          </w:p>
        </w:tc>
        <w:tc>
          <w:tcPr>
            <w:tcW w:w="1799" w:type="dxa"/>
            <w:tcBorders>
              <w:top w:val="single" w:sz="4" w:space="0" w:color="auto"/>
              <w:left w:val="single" w:sz="4" w:space="0" w:color="auto"/>
              <w:bottom w:val="single" w:sz="4" w:space="0" w:color="auto"/>
              <w:right w:val="single" w:sz="4" w:space="0" w:color="auto"/>
            </w:tcBorders>
            <w:shd w:val="clear" w:color="auto" w:fill="auto"/>
            <w:vAlign w:val="bottom"/>
          </w:tcPr>
          <w:p w:rsidR="0061167F" w:rsidRPr="0061167F" w:rsidRDefault="0061167F" w:rsidP="0061167F">
            <w:pPr>
              <w:spacing w:after="0" w:line="240" w:lineRule="auto"/>
              <w:jc w:val="center"/>
              <w:rPr>
                <w:rFonts w:ascii="Times New Roman" w:eastAsia="Times New Roman" w:hAnsi="Times New Roman" w:cs="Times New Roman"/>
                <w:sz w:val="24"/>
                <w:szCs w:val="24"/>
              </w:rPr>
            </w:pPr>
            <w:r w:rsidRPr="0061167F">
              <w:rPr>
                <w:rFonts w:ascii="Times New Roman" w:eastAsia="Times New Roman" w:hAnsi="Times New Roman" w:cs="Times New Roman"/>
                <w:w w:val="99"/>
                <w:sz w:val="24"/>
                <w:szCs w:val="24"/>
              </w:rPr>
              <w:t>Nêu cụ thể</w:t>
            </w:r>
          </w:p>
        </w:tc>
        <w:tc>
          <w:tcPr>
            <w:tcW w:w="1799" w:type="dxa"/>
            <w:tcBorders>
              <w:top w:val="single" w:sz="4" w:space="0" w:color="auto"/>
              <w:left w:val="single" w:sz="4" w:space="0" w:color="auto"/>
              <w:bottom w:val="single" w:sz="4" w:space="0" w:color="auto"/>
              <w:right w:val="single" w:sz="4" w:space="0" w:color="auto"/>
            </w:tcBorders>
          </w:tcPr>
          <w:p w:rsidR="0061167F" w:rsidRPr="0061167F" w:rsidRDefault="0061167F" w:rsidP="0061167F">
            <w:pPr>
              <w:spacing w:after="0" w:line="240" w:lineRule="auto"/>
              <w:jc w:val="center"/>
              <w:rPr>
                <w:rFonts w:ascii="Times New Roman" w:eastAsia="Times New Roman" w:hAnsi="Times New Roman" w:cs="Times New Roman"/>
                <w:sz w:val="24"/>
                <w:szCs w:val="24"/>
              </w:rPr>
            </w:pPr>
          </w:p>
        </w:tc>
      </w:tr>
    </w:tbl>
    <w:bookmarkEnd w:id="10"/>
    <w:p w:rsidR="0061167F" w:rsidRDefault="004A7745" w:rsidP="00315666">
      <w:pPr>
        <w:widowControl w:val="0"/>
        <w:jc w:val="both"/>
        <w:rPr>
          <w:rFonts w:ascii="Times New Roman" w:hAnsi="Times New Roman"/>
          <w:b/>
          <w:sz w:val="24"/>
          <w:szCs w:val="24"/>
        </w:rPr>
      </w:pPr>
      <w:r>
        <w:rPr>
          <w:rFonts w:ascii="Times New Roman" w:hAnsi="Times New Roman"/>
          <w:b/>
          <w:sz w:val="24"/>
          <w:szCs w:val="24"/>
        </w:rPr>
        <w:t>XV. Chụp cách điện:</w:t>
      </w:r>
    </w:p>
    <w:p w:rsidR="001D47DD" w:rsidRPr="001D47DD" w:rsidRDefault="001D47DD" w:rsidP="001D47DD">
      <w:pPr>
        <w:spacing w:before="20" w:after="20"/>
        <w:ind w:firstLine="426"/>
        <w:rPr>
          <w:rFonts w:ascii="Times New Roman" w:eastAsia="Times New Roman" w:hAnsi="Times New Roman" w:cs="Times New Roman"/>
          <w:bCs/>
          <w:sz w:val="26"/>
          <w:szCs w:val="26"/>
          <w:lang w:val="sv-FI"/>
        </w:rPr>
      </w:pPr>
      <w:r w:rsidRPr="001D47DD">
        <w:rPr>
          <w:rFonts w:ascii="Times New Roman" w:eastAsia="Times New Roman" w:hAnsi="Times New Roman" w:cs="Times New Roman"/>
          <w:bCs/>
          <w:sz w:val="26"/>
          <w:szCs w:val="26"/>
          <w:lang w:val="sv-FI"/>
        </w:rPr>
        <w:t>I. PHẠM VI ÁP DỤNG</w:t>
      </w:r>
    </w:p>
    <w:p w:rsidR="001D47DD" w:rsidRPr="001D47DD" w:rsidRDefault="001D47DD" w:rsidP="001D47DD">
      <w:pPr>
        <w:spacing w:before="20" w:after="20"/>
        <w:ind w:firstLine="426"/>
        <w:rPr>
          <w:rFonts w:ascii="Times New Roman" w:eastAsia="Times New Roman" w:hAnsi="Times New Roman" w:cs="Times New Roman"/>
          <w:sz w:val="26"/>
          <w:szCs w:val="26"/>
          <w:lang w:val="sv-FI"/>
        </w:rPr>
      </w:pPr>
      <w:r w:rsidRPr="001D47DD">
        <w:rPr>
          <w:rFonts w:ascii="Times New Roman" w:eastAsia="Times New Roman" w:hAnsi="Times New Roman" w:cs="Times New Roman"/>
          <w:sz w:val="26"/>
          <w:szCs w:val="26"/>
          <w:lang w:val="sv-FI"/>
        </w:rPr>
        <w:t>Qui cách kỹ thuật này áp dụng cho vật liệu cách điện Silicone bọc cách điện sứ đứng trung thế và đầu cực hạ thế thứ cấp của máy biến áp.</w:t>
      </w:r>
    </w:p>
    <w:p w:rsidR="001D47DD" w:rsidRPr="001D47DD" w:rsidRDefault="001D47DD" w:rsidP="001D47DD">
      <w:pPr>
        <w:spacing w:before="20" w:after="20"/>
        <w:ind w:firstLine="426"/>
        <w:rPr>
          <w:rFonts w:ascii="Times New Roman" w:eastAsia="Times New Roman" w:hAnsi="Times New Roman" w:cs="Times New Roman"/>
          <w:b/>
          <w:bCs/>
          <w:sz w:val="26"/>
          <w:szCs w:val="26"/>
        </w:rPr>
      </w:pPr>
      <w:r w:rsidRPr="001D47DD">
        <w:rPr>
          <w:rFonts w:ascii="Times New Roman" w:eastAsia="Times New Roman" w:hAnsi="Times New Roman" w:cs="Times New Roman"/>
          <w:bCs/>
          <w:sz w:val="26"/>
          <w:szCs w:val="26"/>
        </w:rPr>
        <w:t>II. TIÊU CHUẨN</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IEC 62217: Polymeric insulators for indoor and outdoor use with a nominal voltage &gt; 1000V – General definitions, test methods and acceptance criteria.</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Tiêu chuẩn sản xuất, thử nghiệm theo IEC 60707, ASTM D149-97a; ASTM D2240-02; ASTM D624-00, TCVN hoặc tiêu chuẩn khác tương đương.</w:t>
      </w:r>
    </w:p>
    <w:p w:rsidR="001D47DD" w:rsidRPr="001D47DD" w:rsidRDefault="001D47DD" w:rsidP="001D47DD">
      <w:pPr>
        <w:spacing w:before="20" w:after="20"/>
        <w:ind w:firstLine="426"/>
        <w:rPr>
          <w:rFonts w:ascii="Times New Roman" w:eastAsia="Times New Roman" w:hAnsi="Times New Roman" w:cs="Times New Roman"/>
          <w:bCs/>
          <w:sz w:val="26"/>
          <w:szCs w:val="26"/>
        </w:rPr>
      </w:pPr>
      <w:r w:rsidRPr="001D47DD">
        <w:rPr>
          <w:rFonts w:ascii="Times New Roman" w:eastAsia="Times New Roman" w:hAnsi="Times New Roman" w:cs="Times New Roman"/>
          <w:bCs/>
          <w:sz w:val="26"/>
          <w:szCs w:val="26"/>
        </w:rPr>
        <w:t>III. MÔ TẢ CHUNG.</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ab/>
        <w:t>Bọc cách điện được chế tạo để bọc các đầu cực phía sơ cấp máy biến áp, chụp đầu cực sứ hạ thế máy biến áp nhằm ngăn ngừa sự cố do động vật hay vật lạ, nhành cây va quệt trực tiếp vào các đầu cực mang điện làm ngắn mạch pha - đất hay pha - pha. Cách điện là loại cách điện Polymer (Cao su Silicone) có đặc tính kháng nước, chống rạn nứt, chống ăn mòn và chống lão hóa tốt, phù hợp lắp đặt ngoài trời để vận hành dưới điều kiện khí hậu nhiệt đới ẩm ướt, vùng biển, vùng nhiều sương muối, vùng ô nhiễm công nghiệp,…..</w:t>
      </w:r>
    </w:p>
    <w:p w:rsidR="001D47DD" w:rsidRPr="001D47DD" w:rsidRDefault="001D47DD" w:rsidP="001D47DD">
      <w:pPr>
        <w:spacing w:before="20" w:after="20"/>
        <w:ind w:firstLine="426"/>
        <w:rPr>
          <w:rFonts w:ascii="Times New Roman" w:eastAsia="Times New Roman" w:hAnsi="Times New Roman" w:cs="Times New Roman"/>
          <w:bCs/>
          <w:sz w:val="26"/>
          <w:szCs w:val="26"/>
        </w:rPr>
      </w:pPr>
      <w:r w:rsidRPr="001D47DD">
        <w:rPr>
          <w:rFonts w:ascii="Times New Roman" w:eastAsia="Times New Roman" w:hAnsi="Times New Roman" w:cs="Times New Roman"/>
          <w:bCs/>
          <w:sz w:val="26"/>
          <w:szCs w:val="26"/>
        </w:rPr>
        <w:t>1. Cấu trúc:</w:t>
      </w:r>
    </w:p>
    <w:p w:rsidR="001D47DD" w:rsidRPr="001D47DD" w:rsidRDefault="001D47DD" w:rsidP="001D47DD">
      <w:pPr>
        <w:spacing w:before="20" w:after="20"/>
        <w:ind w:firstLine="426"/>
        <w:rPr>
          <w:rFonts w:ascii="Times New Roman" w:eastAsia="Times New Roman" w:hAnsi="Times New Roman" w:cs="Times New Roman"/>
          <w:bCs/>
          <w:sz w:val="26"/>
          <w:szCs w:val="26"/>
        </w:rPr>
      </w:pPr>
      <w:r w:rsidRPr="001D47DD">
        <w:rPr>
          <w:rFonts w:ascii="Times New Roman" w:eastAsia="Times New Roman" w:hAnsi="Times New Roman" w:cs="Times New Roman"/>
          <w:bCs/>
          <w:sz w:val="26"/>
          <w:szCs w:val="26"/>
        </w:rPr>
        <w:t>1.1. Phân loại:</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lastRenderedPageBreak/>
        <w:tab/>
      </w:r>
      <w:r w:rsidRPr="001D47DD">
        <w:rPr>
          <w:rFonts w:ascii="Times New Roman" w:eastAsia="Times New Roman" w:hAnsi="Times New Roman" w:cs="Times New Roman"/>
          <w:bCs/>
          <w:sz w:val="26"/>
          <w:szCs w:val="26"/>
        </w:rPr>
        <w:t>+ Loại 1: Bọc đầu cực sơ cấp máy biến áp (loại dây đứng 1 pha và dây ngang 3 pha)</w:t>
      </w:r>
      <w:r w:rsidRPr="001D47DD">
        <w:rPr>
          <w:rFonts w:ascii="Times New Roman" w:eastAsia="Times New Roman" w:hAnsi="Times New Roman" w:cs="Times New Roman"/>
          <w:sz w:val="26"/>
          <w:szCs w:val="26"/>
        </w:rPr>
        <w:t xml:space="preserve">. </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Loại này được thiết kế để bọc toàn bộ phần đấu dây và ít nhất 1 đĩa trên cùng của vật cách điện xuyên.</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ab/>
        <w:t>Người mua phải qui định cụ thể kích thước của vật cách điện xuyên của máy biến áp sử dụng với bọc cách điện.</w:t>
      </w:r>
    </w:p>
    <w:p w:rsidR="001D47DD" w:rsidRPr="001D47DD" w:rsidRDefault="001D47DD" w:rsidP="001D47DD">
      <w:pPr>
        <w:spacing w:before="20" w:after="20"/>
        <w:ind w:firstLine="426"/>
        <w:rPr>
          <w:rFonts w:ascii="Times New Roman" w:eastAsia="Times New Roman" w:hAnsi="Times New Roman" w:cs="Times New Roman"/>
          <w:bCs/>
          <w:sz w:val="26"/>
          <w:szCs w:val="26"/>
        </w:rPr>
      </w:pPr>
      <w:r w:rsidRPr="001D47DD">
        <w:rPr>
          <w:rFonts w:ascii="Times New Roman" w:eastAsia="Times New Roman" w:hAnsi="Times New Roman" w:cs="Times New Roman"/>
          <w:bCs/>
          <w:sz w:val="26"/>
          <w:szCs w:val="26"/>
        </w:rPr>
        <w:t>1.2. Đặc điểm chung:</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Vật liệu chế tạo Polymer (cao su Silicone hoặc hỗn hợp Silicone), có đặc tính kháng nước, chống rạn nứt, chống ăn mòn và chống lão hóa tốt.</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Bọc cách điện được chế tạo bằng công nghệ đúc, không cho phép lắp ráp dưới bất kỳ hình thức nào.</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Trên thân bọc cách điện phải có tên của nhà sản xuất, mã hiệu hàng hóa và được đúc nổi.</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xml:space="preserve">- Bọc cách điện phải có cấu trúc định vị đảm bảo không bị dịch chuyển khỏi thiết bị được bọc trong quá trình vận hành do rung động (ví dụ như cấu trúc định vị bằng nút cài, …). </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Khi lắp đặt bọc cách điện vào đầu cực thiết bị, không cần tháo đầu cực thiết bị ra khỏi vị trí lắp đặt.</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Bọc cách điện cho kẹp quai phải đảm bảo việc tháo lắp kẹp hotline bằng sào cách điện dễ dàng.</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Các nút cài được thiết kế chắc chắn, thuận tiện và thao tác dễ dàng.</w:t>
      </w:r>
    </w:p>
    <w:p w:rsidR="001D47DD" w:rsidRPr="001D47DD" w:rsidRDefault="001D47DD" w:rsidP="001D47DD">
      <w:pPr>
        <w:spacing w:before="20" w:after="20"/>
        <w:ind w:firstLine="426"/>
        <w:rPr>
          <w:rFonts w:ascii="Times New Roman" w:eastAsia="Times New Roman" w:hAnsi="Times New Roman" w:cs="Times New Roman"/>
          <w:bCs/>
          <w:sz w:val="26"/>
          <w:szCs w:val="26"/>
        </w:rPr>
      </w:pPr>
      <w:r w:rsidRPr="001D47DD">
        <w:rPr>
          <w:rFonts w:ascii="Times New Roman" w:eastAsia="Times New Roman" w:hAnsi="Times New Roman" w:cs="Times New Roman"/>
          <w:bCs/>
          <w:sz w:val="26"/>
          <w:szCs w:val="26"/>
        </w:rPr>
        <w:t>2. Thông số kỹ thuật :</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Điện áp vận hành liên tục : 24kV.</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Độ dày : ≥ 3mm.</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Điện áp đánh thủng/ 1 phút : ≥ 50kV</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Nhiệt độ vận hành cho phép :</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Liên tục : 90</w:t>
      </w:r>
      <w:r w:rsidRPr="001D47DD">
        <w:rPr>
          <w:rFonts w:ascii="Times New Roman" w:eastAsia="Times New Roman" w:hAnsi="Times New Roman" w:cs="Times New Roman"/>
          <w:sz w:val="26"/>
          <w:szCs w:val="26"/>
          <w:vertAlign w:val="superscript"/>
        </w:rPr>
        <w:t>0</w:t>
      </w:r>
      <w:r w:rsidRPr="001D47DD">
        <w:rPr>
          <w:rFonts w:ascii="Times New Roman" w:eastAsia="Times New Roman" w:hAnsi="Times New Roman" w:cs="Times New Roman"/>
          <w:sz w:val="26"/>
          <w:szCs w:val="26"/>
        </w:rPr>
        <w:t>C.</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Trong 4 giờ: 135</w:t>
      </w:r>
      <w:r w:rsidRPr="001D47DD">
        <w:rPr>
          <w:rFonts w:ascii="Times New Roman" w:eastAsia="Times New Roman" w:hAnsi="Times New Roman" w:cs="Times New Roman"/>
          <w:sz w:val="26"/>
          <w:szCs w:val="26"/>
          <w:vertAlign w:val="superscript"/>
        </w:rPr>
        <w:t>0</w:t>
      </w:r>
      <w:r w:rsidRPr="001D47DD">
        <w:rPr>
          <w:rFonts w:ascii="Times New Roman" w:eastAsia="Times New Roman" w:hAnsi="Times New Roman" w:cs="Times New Roman"/>
          <w:sz w:val="26"/>
          <w:szCs w:val="26"/>
        </w:rPr>
        <w:t>C.</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Ngắn hạn trong 5s : 250</w:t>
      </w:r>
      <w:r w:rsidRPr="001D47DD">
        <w:rPr>
          <w:rFonts w:ascii="Times New Roman" w:eastAsia="Times New Roman" w:hAnsi="Times New Roman" w:cs="Times New Roman"/>
          <w:sz w:val="26"/>
          <w:szCs w:val="26"/>
          <w:vertAlign w:val="superscript"/>
        </w:rPr>
        <w:t>0</w:t>
      </w:r>
      <w:r w:rsidRPr="001D47DD">
        <w:rPr>
          <w:rFonts w:ascii="Times New Roman" w:eastAsia="Times New Roman" w:hAnsi="Times New Roman" w:cs="Times New Roman"/>
          <w:sz w:val="26"/>
          <w:szCs w:val="26"/>
        </w:rPr>
        <w:t>C.</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Độ bền xé rách: ≥ 15,5 kN/m.</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Độ cứng A Shore: 50 – 60.</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Màu cách điện: Vàng, Xanh, Đỏ hoặc Xám .</w:t>
      </w:r>
    </w:p>
    <w:p w:rsidR="001D47DD" w:rsidRPr="001D47DD" w:rsidRDefault="001D47DD" w:rsidP="001D47DD">
      <w:pPr>
        <w:spacing w:before="20" w:after="20"/>
        <w:ind w:firstLine="426"/>
        <w:rPr>
          <w:rFonts w:ascii="Times New Roman" w:eastAsia="Times New Roman" w:hAnsi="Times New Roman" w:cs="Times New Roman"/>
          <w:bCs/>
          <w:sz w:val="26"/>
          <w:szCs w:val="26"/>
        </w:rPr>
      </w:pPr>
      <w:r w:rsidRPr="001D47DD">
        <w:rPr>
          <w:rFonts w:ascii="Times New Roman" w:eastAsia="Times New Roman" w:hAnsi="Times New Roman" w:cs="Times New Roman"/>
          <w:bCs/>
          <w:sz w:val="26"/>
          <w:szCs w:val="26"/>
        </w:rPr>
        <w:t>VI. CÁC HẠNG MỤC THỬ NGHIỆM ĐIỂN HÌNH :</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Thử điện áp đánh thủng (*)</w:t>
      </w:r>
      <w:r w:rsidRPr="001D47DD">
        <w:rPr>
          <w:rFonts w:ascii="Times New Roman" w:eastAsia="Times New Roman" w:hAnsi="Times New Roman" w:cs="Times New Roman"/>
          <w:sz w:val="26"/>
          <w:szCs w:val="26"/>
        </w:rPr>
        <w:tab/>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Thử khả năng chịu nhiệt (*)</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Thử độ cứng của vật liệu chế tạo bọc cách điện (hardnes test) (*).</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Thử lực xé rách (*).</w:t>
      </w:r>
    </w:p>
    <w:p w:rsidR="001D47DD" w:rsidRPr="001D47DD" w:rsidRDefault="001D47DD" w:rsidP="001D47DD">
      <w:pPr>
        <w:spacing w:before="20" w:after="20"/>
        <w:ind w:firstLine="426"/>
        <w:rPr>
          <w:rFonts w:ascii="Times New Roman" w:eastAsia="Times New Roman" w:hAnsi="Times New Roman" w:cs="Times New Roman"/>
          <w:i/>
          <w:sz w:val="26"/>
          <w:szCs w:val="26"/>
        </w:rPr>
      </w:pPr>
      <w:r w:rsidRPr="001D47DD">
        <w:rPr>
          <w:rFonts w:ascii="Times New Roman" w:eastAsia="Times New Roman" w:hAnsi="Times New Roman" w:cs="Times New Roman"/>
          <w:sz w:val="26"/>
          <w:szCs w:val="26"/>
        </w:rPr>
        <w:lastRenderedPageBreak/>
        <w:t>(*)</w:t>
      </w:r>
      <w:r w:rsidRPr="001D47DD">
        <w:rPr>
          <w:rFonts w:ascii="Times New Roman" w:eastAsia="Times New Roman" w:hAnsi="Times New Roman" w:cs="Times New Roman"/>
          <w:i/>
          <w:sz w:val="26"/>
          <w:szCs w:val="26"/>
        </w:rPr>
        <w:t>:</w:t>
      </w:r>
      <w:r w:rsidRPr="001D47DD">
        <w:rPr>
          <w:rFonts w:ascii="Times New Roman" w:eastAsia="Times New Roman" w:hAnsi="Times New Roman" w:cs="Times New Roman"/>
          <w:sz w:val="26"/>
          <w:szCs w:val="26"/>
        </w:rPr>
        <w:t xml:space="preserve"> c</w:t>
      </w:r>
      <w:r w:rsidRPr="001D47DD">
        <w:rPr>
          <w:rFonts w:ascii="Times New Roman" w:eastAsia="Times New Roman" w:hAnsi="Times New Roman" w:cs="Times New Roman"/>
          <w:i/>
          <w:sz w:val="26"/>
          <w:szCs w:val="26"/>
        </w:rPr>
        <w:t xml:space="preserve">ác hạng mục bắt buộc thử khi mua sắm hàng hóa (Biên bản thử nghiệm điển hình phải đính kèm theo hồ sơ chào hàng) </w:t>
      </w:r>
    </w:p>
    <w:p w:rsidR="001D47DD" w:rsidRPr="001D47DD" w:rsidRDefault="001D47DD" w:rsidP="001D47DD">
      <w:pPr>
        <w:spacing w:before="20" w:after="20"/>
        <w:ind w:firstLine="426"/>
        <w:rPr>
          <w:rFonts w:ascii="Times New Roman" w:eastAsia="Times New Roman" w:hAnsi="Times New Roman" w:cs="Times New Roman"/>
          <w:bCs/>
          <w:sz w:val="26"/>
          <w:szCs w:val="26"/>
        </w:rPr>
      </w:pPr>
      <w:r w:rsidRPr="001D47DD">
        <w:rPr>
          <w:rFonts w:ascii="Times New Roman" w:eastAsia="Times New Roman" w:hAnsi="Times New Roman" w:cs="Times New Roman"/>
          <w:bCs/>
          <w:sz w:val="26"/>
          <w:szCs w:val="26"/>
        </w:rPr>
        <w:t>V. CÁC YÊU CẦU VỀ TÀI LIỆU KỸ THUẬT CUNG CẤP TRONG HỒ SƠ CHÀO THẦU:</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Mẫu chào thầu.</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Bản tóm tắt các thông số kỹ thuật như trình bày ở phần VII.</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Bản mô tả chi tiết tất cả các điểm khác biệt của mặt hàng được chào và yêu cầu kỹ thuật trong hồ sơ mời thầu.</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Bản sao biên bảng thử nghiệm điển hình của mặt hàng được chào đáp ứng các yêu cầu sau:</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Biên bản thử nghiệm điển hình phải có đầy đủ các hạng mục thử nghiệm quy định ở phần IV và kết quả thử nghiệm đáp ứng các yêu cầu nêu trong tiêu chuẩn kỹ thuật này</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Đối với VTTB chế tạo trong nước: Biên bảng thử nghiệm điển hình do trung tâm kỹ thuật tiêu chuẩn đo lường chất lượng nhà nước Việt Nam ban hành.</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xml:space="preserve"> </w:t>
      </w:r>
      <w:r w:rsidRPr="001D47DD">
        <w:rPr>
          <w:rFonts w:ascii="Times New Roman" w:eastAsia="Times New Roman" w:hAnsi="Times New Roman" w:cs="Times New Roman"/>
          <w:sz w:val="26"/>
          <w:szCs w:val="26"/>
        </w:rPr>
        <w:tab/>
        <w:t>+ Đối với VTTB nhập khẩu: Biên bản thử nghiệm điển hình do phòng thí nghiệm độc lập, hợp pháp, uy tín (nước ngoài), hoặc do trung tâm kỹ thuật tiêu chuẩn đo lường chất lượng Việt Nam ban hành.</w:t>
      </w:r>
    </w:p>
    <w:p w:rsidR="001D47DD" w:rsidRPr="001D47DD" w:rsidRDefault="001D47DD" w:rsidP="001D47DD">
      <w:pPr>
        <w:spacing w:before="20" w:after="20"/>
        <w:ind w:firstLine="426"/>
        <w:rPr>
          <w:rFonts w:ascii="Times New Roman" w:eastAsia="Times New Roman" w:hAnsi="Times New Roman" w:cs="Times New Roman"/>
          <w:bCs/>
          <w:sz w:val="26"/>
          <w:szCs w:val="26"/>
        </w:rPr>
      </w:pPr>
      <w:r w:rsidRPr="001D47DD">
        <w:rPr>
          <w:rFonts w:ascii="Times New Roman" w:eastAsia="Times New Roman" w:hAnsi="Times New Roman" w:cs="Times New Roman"/>
          <w:bCs/>
          <w:sz w:val="26"/>
          <w:szCs w:val="26"/>
        </w:rPr>
        <w:t>VI. CÁC YÊU CẦU THỬ NGHIỆM TRONG TRƯỜNG HỢP TRÚNG THẦU:</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Sau khi được chọn trúng thầu và ký hợp đồng, người mua có quyền chọn mẫu bất kỳ trong lô hàng do nhà thầu cung cấp để thử nghiệm tại trung tâm kỹ thuật tiêu chuẩn đo lường chất lượng nhà nước Việt Nam nhằm đảm bảo chất lượng hàng hóa trước khi nghiệm thu lô hàng.</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Các hạng mục thử nghyiệm nghiệm thu sẽ do người mua chỉ định từ các hạng mục thử nghiệm quy định ở phần VI. Số lượng mẫu thử nghiệm không được vượt quá 1% tổng số hàng cung cấp. Những mẫu hàng không còn giá trị sử dụng do quá trình thử nghiệm nghiệm thu sẽ không đuọc tính vào số lượng giao hàng</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ab/>
        <w:t xml:space="preserve">+ Mọi chi phí thử nghiệm này sẽ do nhà thầu chịu </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ab/>
        <w:t>+ Nếu kết quả thử nghiệm không đạt yêu cầu, người mua có quyền loại bỏ toàn bộ số lượng mặt hàng đó mà không phải chịu bất kỳ một phí tổn nào.</w:t>
      </w:r>
    </w:p>
    <w:p w:rsidR="001D47DD" w:rsidRPr="001D47DD" w:rsidRDefault="001D47DD" w:rsidP="001D47DD">
      <w:pPr>
        <w:spacing w:before="20" w:after="20"/>
        <w:ind w:firstLine="426"/>
        <w:rPr>
          <w:rFonts w:ascii="Times New Roman" w:eastAsia="Times New Roman" w:hAnsi="Times New Roman" w:cs="Times New Roman"/>
          <w:bCs/>
          <w:sz w:val="26"/>
          <w:szCs w:val="26"/>
        </w:rPr>
      </w:pPr>
      <w:r w:rsidRPr="001D47DD">
        <w:rPr>
          <w:rFonts w:ascii="Times New Roman" w:eastAsia="Times New Roman" w:hAnsi="Times New Roman" w:cs="Times New Roman"/>
          <w:bCs/>
          <w:sz w:val="26"/>
          <w:szCs w:val="26"/>
        </w:rPr>
        <w:t>VII. BẢNG TÓM TẮT THÔNG SỐ KỸ THUẬT.</w:t>
      </w:r>
    </w:p>
    <w:tbl>
      <w:tblPr>
        <w:tblW w:w="5000" w:type="pct"/>
        <w:tblCellMar>
          <w:left w:w="29" w:type="dxa"/>
          <w:right w:w="29" w:type="dxa"/>
        </w:tblCellMar>
        <w:tblLook w:val="0000" w:firstRow="0" w:lastRow="0" w:firstColumn="0" w:lastColumn="0" w:noHBand="0" w:noVBand="0"/>
      </w:tblPr>
      <w:tblGrid>
        <w:gridCol w:w="603"/>
        <w:gridCol w:w="4192"/>
        <w:gridCol w:w="3761"/>
        <w:gridCol w:w="907"/>
      </w:tblGrid>
      <w:tr w:rsidR="001D47DD" w:rsidRPr="001D47DD" w:rsidTr="001D47DD">
        <w:trPr>
          <w:trHeight w:val="274"/>
          <w:tblHeader/>
        </w:trPr>
        <w:tc>
          <w:tcPr>
            <w:tcW w:w="319" w:type="pct"/>
            <w:tcBorders>
              <w:top w:val="single" w:sz="6" w:space="0" w:color="000000"/>
              <w:left w:val="single" w:sz="6" w:space="0" w:color="000000"/>
              <w:right w:val="single" w:sz="6" w:space="0" w:color="000000"/>
            </w:tcBorders>
            <w:vAlign w:val="center"/>
          </w:tcPr>
          <w:p w:rsidR="001D47DD" w:rsidRPr="001D47DD" w:rsidRDefault="001D47DD" w:rsidP="001D47DD">
            <w:pPr>
              <w:spacing w:before="20" w:after="20"/>
              <w:rPr>
                <w:rFonts w:ascii="Times New Roman" w:eastAsia="Times New Roman" w:hAnsi="Times New Roman" w:cs="Times New Roman"/>
                <w:b/>
                <w:sz w:val="26"/>
                <w:szCs w:val="26"/>
              </w:rPr>
            </w:pPr>
            <w:r w:rsidRPr="001D47DD">
              <w:rPr>
                <w:rFonts w:ascii="Times New Roman" w:eastAsia="Times New Roman" w:hAnsi="Times New Roman" w:cs="Times New Roman"/>
                <w:b/>
                <w:sz w:val="26"/>
                <w:szCs w:val="26"/>
              </w:rPr>
              <w:t>STT</w:t>
            </w:r>
          </w:p>
        </w:tc>
        <w:tc>
          <w:tcPr>
            <w:tcW w:w="2215" w:type="pct"/>
            <w:tcBorders>
              <w:top w:val="single" w:sz="6" w:space="0" w:color="000000"/>
              <w:left w:val="single" w:sz="6" w:space="0" w:color="000000"/>
              <w:right w:val="single" w:sz="6" w:space="0" w:color="000000"/>
            </w:tcBorders>
            <w:vAlign w:val="center"/>
          </w:tcPr>
          <w:p w:rsidR="001D47DD" w:rsidRPr="001D47DD" w:rsidRDefault="001D47DD" w:rsidP="001D47DD">
            <w:pPr>
              <w:spacing w:before="20" w:after="20"/>
              <w:ind w:firstLine="426"/>
              <w:rPr>
                <w:rFonts w:ascii="Times New Roman" w:eastAsia="Times New Roman" w:hAnsi="Times New Roman" w:cs="Times New Roman"/>
                <w:b/>
                <w:bCs/>
                <w:sz w:val="26"/>
                <w:szCs w:val="26"/>
              </w:rPr>
            </w:pPr>
            <w:r w:rsidRPr="001D47DD">
              <w:rPr>
                <w:rFonts w:ascii="Times New Roman" w:eastAsia="Times New Roman" w:hAnsi="Times New Roman" w:cs="Times New Roman"/>
                <w:b/>
                <w:bCs/>
                <w:sz w:val="26"/>
                <w:szCs w:val="26"/>
              </w:rPr>
              <w:t>MÔ TẢ</w:t>
            </w:r>
          </w:p>
        </w:tc>
        <w:tc>
          <w:tcPr>
            <w:tcW w:w="1987" w:type="pct"/>
            <w:tcBorders>
              <w:top w:val="single" w:sz="6" w:space="0" w:color="000000"/>
              <w:left w:val="single" w:sz="6" w:space="0" w:color="000000"/>
              <w:right w:val="single" w:sz="6" w:space="0" w:color="000000"/>
            </w:tcBorders>
            <w:vAlign w:val="center"/>
          </w:tcPr>
          <w:p w:rsidR="001D47DD" w:rsidRPr="001D47DD" w:rsidRDefault="001D47DD" w:rsidP="001D47DD">
            <w:pPr>
              <w:spacing w:before="20" w:after="20"/>
              <w:ind w:firstLine="426"/>
              <w:rPr>
                <w:rFonts w:ascii="Times New Roman" w:eastAsia="Times New Roman" w:hAnsi="Times New Roman" w:cs="Times New Roman"/>
                <w:b/>
                <w:bCs/>
                <w:sz w:val="26"/>
                <w:szCs w:val="26"/>
              </w:rPr>
            </w:pPr>
            <w:r w:rsidRPr="001D47DD">
              <w:rPr>
                <w:rFonts w:ascii="Times New Roman" w:eastAsia="Times New Roman" w:hAnsi="Times New Roman" w:cs="Times New Roman"/>
                <w:b/>
                <w:bCs/>
                <w:sz w:val="26"/>
                <w:szCs w:val="26"/>
              </w:rPr>
              <w:t>YÊU CẦU</w:t>
            </w:r>
          </w:p>
        </w:tc>
        <w:tc>
          <w:tcPr>
            <w:tcW w:w="479" w:type="pct"/>
            <w:tcBorders>
              <w:top w:val="single" w:sz="6" w:space="0" w:color="000000"/>
              <w:left w:val="single" w:sz="6" w:space="0" w:color="000000"/>
              <w:right w:val="single" w:sz="6" w:space="0" w:color="000000"/>
            </w:tcBorders>
            <w:vAlign w:val="center"/>
          </w:tcPr>
          <w:p w:rsidR="001D47DD" w:rsidRPr="001D47DD" w:rsidRDefault="001D47DD" w:rsidP="001D47DD">
            <w:pPr>
              <w:spacing w:before="20" w:after="20"/>
              <w:rPr>
                <w:rFonts w:ascii="Times New Roman" w:eastAsia="Times New Roman" w:hAnsi="Times New Roman" w:cs="Times New Roman"/>
                <w:b/>
                <w:bCs/>
                <w:sz w:val="26"/>
                <w:szCs w:val="26"/>
              </w:rPr>
            </w:pPr>
            <w:r w:rsidRPr="001D47DD">
              <w:rPr>
                <w:rFonts w:ascii="Times New Roman" w:eastAsia="Times New Roman" w:hAnsi="Times New Roman" w:cs="Times New Roman"/>
                <w:b/>
                <w:bCs/>
                <w:sz w:val="26"/>
                <w:szCs w:val="26"/>
              </w:rPr>
              <w:t>CHÀO THẦU</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Hạng mục</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Nhà thầu phát biểu</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Nhà sản xuất</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Nhà thầu phát biểu</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Nước sản xuất</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Nhà thầu phát biểu</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357"/>
        </w:trPr>
        <w:tc>
          <w:tcPr>
            <w:tcW w:w="319" w:type="pct"/>
            <w:tcBorders>
              <w:top w:val="single" w:sz="4" w:space="0" w:color="auto"/>
              <w:left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Mã hiệu</w:t>
            </w:r>
          </w:p>
        </w:tc>
        <w:tc>
          <w:tcPr>
            <w:tcW w:w="1987" w:type="pct"/>
            <w:tcBorders>
              <w:top w:val="single" w:sz="4" w:space="0" w:color="auto"/>
              <w:left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Nhà thầu phát biểu</w:t>
            </w:r>
          </w:p>
        </w:tc>
        <w:tc>
          <w:tcPr>
            <w:tcW w:w="479" w:type="pct"/>
            <w:tcBorders>
              <w:top w:val="single" w:sz="4" w:space="0" w:color="auto"/>
              <w:left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Tiêu chuẩn sản xuất và thử nghiệm</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lang w:val="pt-BR"/>
              </w:rPr>
            </w:pPr>
            <w:r w:rsidRPr="001D47DD">
              <w:rPr>
                <w:rFonts w:ascii="Times New Roman" w:eastAsia="Times New Roman" w:hAnsi="Times New Roman" w:cs="Times New Roman"/>
                <w:sz w:val="26"/>
                <w:szCs w:val="26"/>
                <w:lang w:val="pt-BR"/>
              </w:rPr>
              <w:t xml:space="preserve">ASTM D149-97a; ASTM </w:t>
            </w:r>
            <w:r w:rsidRPr="001D47DD">
              <w:rPr>
                <w:rFonts w:ascii="Times New Roman" w:eastAsia="Times New Roman" w:hAnsi="Times New Roman" w:cs="Times New Roman"/>
                <w:sz w:val="26"/>
                <w:szCs w:val="26"/>
                <w:lang w:val="pt-BR"/>
              </w:rPr>
              <w:lastRenderedPageBreak/>
              <w:t>D224O-02,</w:t>
            </w:r>
          </w:p>
          <w:p w:rsidR="001D47DD" w:rsidRPr="001D47DD" w:rsidRDefault="001D47DD" w:rsidP="001D47DD">
            <w:pPr>
              <w:spacing w:before="20" w:after="20"/>
              <w:ind w:firstLine="426"/>
              <w:rPr>
                <w:rFonts w:ascii="Times New Roman" w:eastAsia="Times New Roman" w:hAnsi="Times New Roman" w:cs="Times New Roman"/>
                <w:sz w:val="26"/>
                <w:szCs w:val="26"/>
                <w:lang w:val="pt-BR"/>
              </w:rPr>
            </w:pPr>
            <w:r w:rsidRPr="001D47DD">
              <w:rPr>
                <w:rFonts w:ascii="Times New Roman" w:eastAsia="Times New Roman" w:hAnsi="Times New Roman" w:cs="Times New Roman"/>
                <w:sz w:val="26"/>
                <w:szCs w:val="26"/>
                <w:lang w:val="pt-BR"/>
              </w:rPr>
              <w:t>ASTM D624-00 hoặc tương đương</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lastRenderedPageBreak/>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Bọc cách điện được chế tạo để bọc các đầu cực sơ cấp máy biến thế, chụp sứ đứng, chụp cực sứ hạ thế máy biến áp nhằm ngăn ngừa sự cố ngắn mạch pha-pha hay pha - đất do động vật, va quệt cây cối hay vật lạ gây ra.</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Đáp ứng</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b/>
                <w:sz w:val="26"/>
                <w:szCs w:val="26"/>
              </w:rPr>
              <w:t>Cấu trúc</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Phân loại:</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xml:space="preserve">+ </w:t>
            </w:r>
            <w:r w:rsidRPr="001D47DD">
              <w:rPr>
                <w:rFonts w:ascii="Times New Roman" w:eastAsia="Times New Roman" w:hAnsi="Times New Roman" w:cs="Times New Roman"/>
                <w:b/>
                <w:sz w:val="26"/>
                <w:szCs w:val="26"/>
              </w:rPr>
              <w:t>Loại 1: Bọc cách điện đầu cực sơ cấp  máy biến thế.</w:t>
            </w:r>
            <w:r w:rsidRPr="001D47DD">
              <w:rPr>
                <w:rFonts w:ascii="Times New Roman" w:eastAsia="Times New Roman" w:hAnsi="Times New Roman" w:cs="Times New Roman"/>
                <w:sz w:val="26"/>
                <w:szCs w:val="26"/>
              </w:rPr>
              <w:t xml:space="preserve"> </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xml:space="preserve">Loại này được thiết kế để bọc phần đấu dây của vật cách điện xuyên phía sơ cấp máy biến thế phân phối và ít nhất 1 đĩa trên cùng của vật cách điện xuyên. </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Đáp ứng</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(Người mua phải qui định cụ thể kích thước của vật cách điện xuyên của máy biến thế sử dụng với bọc cách điện).</w:t>
            </w:r>
          </w:p>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Bọc cách điện được chế tạo bằng công nghệ đúc, không cho phép lắp ráp dưới bất kỳ mọi hình thức.</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Đáp ứng</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xml:space="preserve">Bọc cách điện phải có cấu trúc định vị đảm bảo không dịch chuyển khỏi thiết bị được bọc trong quá trình vận hành do rung động (ví dụ như cấu trúc định vị bằng nút cài, …). </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Đáp ứng</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Vật liệu chế tạo không bị ảnh hưởng bởi tia cực tím.</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Đáp ứng</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Độ dày [mm]</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3mm</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Khi lắp đặt bọc cách điện vào đầu cực thiết bị, không cần tháo thiết bị ra khỏi vị trí lắp đặt.</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Đáp ứng</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Bọc cách điện cho kẹp quai phải đảm bảo cho việc tháo lắp kẹp hotline bằng sào cách điện dễ dàng.</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Đáp ứng</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b/>
                <w:sz w:val="26"/>
                <w:szCs w:val="26"/>
              </w:rPr>
            </w:pPr>
            <w:r w:rsidRPr="001D47DD">
              <w:rPr>
                <w:rFonts w:ascii="Times New Roman" w:eastAsia="Times New Roman" w:hAnsi="Times New Roman" w:cs="Times New Roman"/>
                <w:b/>
                <w:sz w:val="26"/>
                <w:szCs w:val="26"/>
              </w:rPr>
              <w:t>Thông số kỹ thuật :</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xml:space="preserve">Điện áp vận hành liên tục </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22(24)kV</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Nhiệt độ vận hành cho phép:</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xml:space="preserve"> + Liên tục : </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Ngắn hạng trong 5s :</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90</w:t>
            </w:r>
            <w:r w:rsidRPr="001D47DD">
              <w:rPr>
                <w:rFonts w:ascii="Times New Roman" w:eastAsia="Times New Roman" w:hAnsi="Times New Roman" w:cs="Times New Roman"/>
                <w:sz w:val="26"/>
                <w:szCs w:val="26"/>
                <w:vertAlign w:val="superscript"/>
              </w:rPr>
              <w:t>o</w:t>
            </w:r>
            <w:r w:rsidRPr="001D47DD">
              <w:rPr>
                <w:rFonts w:ascii="Times New Roman" w:eastAsia="Times New Roman" w:hAnsi="Times New Roman" w:cs="Times New Roman"/>
                <w:sz w:val="26"/>
                <w:szCs w:val="26"/>
              </w:rPr>
              <w:t>C</w:t>
            </w:r>
          </w:p>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250</w:t>
            </w:r>
            <w:r w:rsidRPr="001D47DD">
              <w:rPr>
                <w:rFonts w:ascii="Times New Roman" w:eastAsia="Times New Roman" w:hAnsi="Times New Roman" w:cs="Times New Roman"/>
                <w:sz w:val="26"/>
                <w:szCs w:val="26"/>
                <w:vertAlign w:val="superscript"/>
              </w:rPr>
              <w:t>o</w:t>
            </w:r>
            <w:r w:rsidRPr="001D47DD">
              <w:rPr>
                <w:rFonts w:ascii="Times New Roman" w:eastAsia="Times New Roman" w:hAnsi="Times New Roman" w:cs="Times New Roman"/>
                <w:sz w:val="26"/>
                <w:szCs w:val="26"/>
              </w:rPr>
              <w:t>C</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Điện áp đánh thủng /1 phút.</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 50kV</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Hàng mẫu cung cấp trong hồ sơ dự thầu</w:t>
            </w:r>
          </w:p>
        </w:tc>
        <w:tc>
          <w:tcPr>
            <w:tcW w:w="1987"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Bắt buộc cung cấp trong hồ sơ dự thầu</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Bản sao biên bản thử nghiệm điển hình đáp ứng yêu cầu ở phần V</w:t>
            </w:r>
          </w:p>
        </w:tc>
        <w:tc>
          <w:tcPr>
            <w:tcW w:w="1987"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Bắt buộc cung cấp trong hồ sơ dự thầu</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r w:rsidR="001D47DD" w:rsidRPr="001D47DD" w:rsidTr="001D47DD">
        <w:trPr>
          <w:trHeight w:val="254"/>
        </w:trPr>
        <w:tc>
          <w:tcPr>
            <w:tcW w:w="319"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p>
        </w:tc>
        <w:tc>
          <w:tcPr>
            <w:tcW w:w="2215" w:type="pct"/>
            <w:tcBorders>
              <w:top w:val="single" w:sz="4" w:space="0" w:color="auto"/>
              <w:left w:val="single" w:sz="4" w:space="0" w:color="auto"/>
              <w:bottom w:val="single" w:sz="4" w:space="0" w:color="auto"/>
              <w:right w:val="single" w:sz="4" w:space="0" w:color="auto"/>
            </w:tcBorders>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Cung cấp bản xác nhận vận hành thành công của người sử dụng hàng hóa tương tự như hàng hóa chào thầu trong thời gian 02 năm gần đây.</w:t>
            </w:r>
          </w:p>
        </w:tc>
        <w:tc>
          <w:tcPr>
            <w:tcW w:w="1987"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Đáp ứng</w:t>
            </w:r>
          </w:p>
        </w:tc>
        <w:tc>
          <w:tcPr>
            <w:tcW w:w="479" w:type="pct"/>
            <w:tcBorders>
              <w:top w:val="single" w:sz="4" w:space="0" w:color="auto"/>
              <w:left w:val="single" w:sz="4" w:space="0" w:color="auto"/>
              <w:bottom w:val="single" w:sz="4" w:space="0" w:color="auto"/>
              <w:right w:val="single" w:sz="4" w:space="0" w:color="auto"/>
            </w:tcBorders>
            <w:vAlign w:val="center"/>
          </w:tcPr>
          <w:p w:rsidR="001D47DD" w:rsidRPr="001D47DD" w:rsidRDefault="001D47DD" w:rsidP="001D47DD">
            <w:pPr>
              <w:spacing w:before="20" w:after="20"/>
              <w:ind w:firstLine="426"/>
              <w:rPr>
                <w:rFonts w:ascii="Times New Roman" w:eastAsia="Times New Roman" w:hAnsi="Times New Roman" w:cs="Times New Roman"/>
                <w:sz w:val="26"/>
                <w:szCs w:val="26"/>
              </w:rPr>
            </w:pPr>
            <w:r w:rsidRPr="001D47DD">
              <w:rPr>
                <w:rFonts w:ascii="Times New Roman" w:eastAsia="Times New Roman" w:hAnsi="Times New Roman" w:cs="Times New Roman"/>
                <w:sz w:val="26"/>
                <w:szCs w:val="26"/>
              </w:rPr>
              <w:t>(*)</w:t>
            </w:r>
          </w:p>
        </w:tc>
      </w:tr>
    </w:tbl>
    <w:p w:rsidR="001D47DD" w:rsidRPr="001D47DD" w:rsidRDefault="001D47DD" w:rsidP="001D47DD">
      <w:pPr>
        <w:spacing w:before="20" w:after="20"/>
        <w:ind w:firstLine="426"/>
        <w:rPr>
          <w:rFonts w:ascii="Times New Roman" w:eastAsia="Times New Roman" w:hAnsi="Times New Roman" w:cs="Times New Roman"/>
          <w:b/>
          <w:sz w:val="26"/>
          <w:szCs w:val="26"/>
        </w:rPr>
      </w:pPr>
      <w:r w:rsidRPr="001D47DD">
        <w:rPr>
          <w:rFonts w:ascii="Times New Roman" w:eastAsia="Times New Roman" w:hAnsi="Times New Roman" w:cs="Times New Roman"/>
          <w:b/>
          <w:sz w:val="26"/>
          <w:szCs w:val="26"/>
        </w:rPr>
        <w:t>(*)</w:t>
      </w:r>
      <w:r w:rsidRPr="001D47DD">
        <w:rPr>
          <w:rFonts w:ascii="Times New Roman" w:eastAsia="Times New Roman" w:hAnsi="Times New Roman" w:cs="Times New Roman"/>
          <w:b/>
          <w:i/>
          <w:sz w:val="26"/>
          <w:szCs w:val="26"/>
        </w:rPr>
        <w:t>:</w:t>
      </w:r>
      <w:r w:rsidRPr="001D47DD">
        <w:rPr>
          <w:rFonts w:ascii="Times New Roman" w:eastAsia="Times New Roman" w:hAnsi="Times New Roman" w:cs="Times New Roman"/>
          <w:b/>
          <w:sz w:val="26"/>
          <w:szCs w:val="26"/>
        </w:rPr>
        <w:t xml:space="preserve"> </w:t>
      </w:r>
      <w:r w:rsidRPr="001D47DD">
        <w:rPr>
          <w:rFonts w:ascii="Times New Roman" w:eastAsia="Times New Roman" w:hAnsi="Times New Roman" w:cs="Times New Roman"/>
          <w:b/>
          <w:i/>
          <w:sz w:val="26"/>
          <w:szCs w:val="26"/>
        </w:rPr>
        <w:t>là các yêu cầu cơ bản bắt buộc phải nêu và cung cấp trong hồ sơ dự thầu</w:t>
      </w:r>
    </w:p>
    <w:p w:rsidR="001D47DD" w:rsidRPr="001D47DD" w:rsidRDefault="001D47DD" w:rsidP="001D47DD">
      <w:pPr>
        <w:spacing w:before="20" w:after="20"/>
        <w:ind w:firstLine="426"/>
        <w:rPr>
          <w:rFonts w:ascii="Times New Roman" w:eastAsia="Times New Roman" w:hAnsi="Times New Roman" w:cs="Times New Roman"/>
          <w:i/>
          <w:sz w:val="26"/>
          <w:szCs w:val="26"/>
        </w:rPr>
      </w:pPr>
      <w:r w:rsidRPr="001D47DD">
        <w:rPr>
          <w:rFonts w:ascii="Times New Roman" w:eastAsia="Times New Roman" w:hAnsi="Times New Roman" w:cs="Times New Roman"/>
          <w:sz w:val="26"/>
          <w:szCs w:val="26"/>
        </w:rPr>
        <w:t xml:space="preserve"> (**)</w:t>
      </w:r>
      <w:r w:rsidRPr="001D47DD">
        <w:rPr>
          <w:rFonts w:ascii="Times New Roman" w:eastAsia="Times New Roman" w:hAnsi="Times New Roman" w:cs="Times New Roman"/>
          <w:sz w:val="26"/>
          <w:szCs w:val="26"/>
        </w:rPr>
        <w:tab/>
      </w:r>
      <w:r w:rsidRPr="001D47DD">
        <w:rPr>
          <w:rFonts w:ascii="Times New Roman" w:eastAsia="Times New Roman" w:hAnsi="Times New Roman" w:cs="Times New Roman"/>
          <w:i/>
          <w:sz w:val="26"/>
          <w:szCs w:val="26"/>
        </w:rPr>
        <w:t>:</w:t>
      </w:r>
      <w:r w:rsidRPr="001D47DD">
        <w:rPr>
          <w:rFonts w:ascii="Times New Roman" w:eastAsia="Times New Roman" w:hAnsi="Times New Roman" w:cs="Times New Roman"/>
          <w:sz w:val="26"/>
          <w:szCs w:val="26"/>
        </w:rPr>
        <w:t xml:space="preserve"> </w:t>
      </w:r>
      <w:r w:rsidRPr="001D47DD">
        <w:rPr>
          <w:rFonts w:ascii="Times New Roman" w:eastAsia="Times New Roman" w:hAnsi="Times New Roman" w:cs="Times New Roman"/>
          <w:i/>
          <w:sz w:val="26"/>
          <w:szCs w:val="26"/>
        </w:rPr>
        <w:t>là các yêu cầu không cơ bản</w:t>
      </w:r>
    </w:p>
    <w:p w:rsidR="004A7745" w:rsidRDefault="004A7745" w:rsidP="00315666">
      <w:pPr>
        <w:widowControl w:val="0"/>
        <w:jc w:val="both"/>
        <w:rPr>
          <w:rFonts w:ascii="Times New Roman" w:hAnsi="Times New Roman"/>
          <w:b/>
          <w:sz w:val="24"/>
          <w:szCs w:val="24"/>
        </w:rPr>
      </w:pPr>
      <w:r>
        <w:rPr>
          <w:rFonts w:ascii="Times New Roman" w:hAnsi="Times New Roman"/>
          <w:b/>
          <w:sz w:val="24"/>
          <w:szCs w:val="24"/>
        </w:rPr>
        <w:t xml:space="preserve">XVI. </w:t>
      </w:r>
      <w:r w:rsidRPr="004A7745">
        <w:rPr>
          <w:rFonts w:ascii="Times New Roman" w:hAnsi="Times New Roman"/>
          <w:b/>
          <w:sz w:val="24"/>
          <w:szCs w:val="24"/>
        </w:rPr>
        <w:t>Xi măng, cốt liệu, phụ gia:</w:t>
      </w:r>
    </w:p>
    <w:p w:rsidR="004A7745" w:rsidRPr="004A7745" w:rsidRDefault="004A7745" w:rsidP="004A7745">
      <w:pPr>
        <w:spacing w:after="0"/>
        <w:rPr>
          <w:rFonts w:ascii="Times New Roman" w:eastAsia="Times New Roman" w:hAnsi="Times New Roman" w:cs="Times New Roman"/>
          <w:sz w:val="26"/>
          <w:szCs w:val="26"/>
        </w:rPr>
      </w:pPr>
      <w:r w:rsidRPr="004A7745">
        <w:rPr>
          <w:rFonts w:ascii="Times New Roman" w:eastAsia="Times New Roman" w:hAnsi="Times New Roman" w:cs="Times New Roman"/>
          <w:b/>
          <w:bCs/>
          <w:sz w:val="26"/>
          <w:szCs w:val="26"/>
        </w:rPr>
        <w:t>a. Xi măng:</w:t>
      </w:r>
      <w:r w:rsidRPr="004A7745">
        <w:rPr>
          <w:rFonts w:ascii="Times New Roman" w:eastAsia="Times New Roman" w:hAnsi="Times New Roman" w:cs="Times New Roman"/>
          <w:b/>
          <w:bCs/>
          <w:sz w:val="26"/>
          <w:szCs w:val="26"/>
        </w:rPr>
        <w:br/>
      </w:r>
      <w:r w:rsidRPr="004A7745">
        <w:rPr>
          <w:rFonts w:ascii="Times New Roman" w:eastAsia="Times New Roman" w:hAnsi="Times New Roman" w:cs="Times New Roman"/>
          <w:sz w:val="26"/>
          <w:szCs w:val="26"/>
        </w:rPr>
        <w:t>- TCVN 2682: 2009, Xi măng pooc lăng – yêu cầu kỹ thuật</w:t>
      </w:r>
      <w:r w:rsidRPr="004A7745">
        <w:rPr>
          <w:rFonts w:ascii="Times New Roman" w:eastAsia="Times New Roman" w:hAnsi="Times New Roman" w:cs="Times New Roman"/>
          <w:sz w:val="26"/>
          <w:szCs w:val="26"/>
        </w:rPr>
        <w:br/>
        <w:t>- TCVN 6016: 2011, Xi măng – phương pháp thử - xác định cường độ.</w:t>
      </w:r>
      <w:r w:rsidRPr="004A7745">
        <w:rPr>
          <w:rFonts w:ascii="Times New Roman" w:eastAsia="Times New Roman" w:hAnsi="Times New Roman" w:cs="Times New Roman"/>
          <w:sz w:val="26"/>
          <w:szCs w:val="26"/>
        </w:rPr>
        <w:br/>
        <w:t>Sử dụng xi măng poóc lăng PC30 hoặc PC40</w:t>
      </w:r>
      <w:r w:rsidRPr="004A7745">
        <w:rPr>
          <w:rFonts w:ascii="Times New Roman" w:eastAsia="Times New Roman" w:hAnsi="Times New Roman" w:cs="Times New Roman"/>
          <w:sz w:val="26"/>
          <w:szCs w:val="26"/>
        </w:rPr>
        <w:br/>
        <w:t>Xi măng khi xuất xưởng phải có phiếu kiểm tra chất lượng với các thông số sau:</w:t>
      </w:r>
      <w:r w:rsidRPr="004A7745">
        <w:rPr>
          <w:rFonts w:ascii="Times New Roman" w:eastAsia="Times New Roman" w:hAnsi="Times New Roman" w:cs="Times New Roman"/>
          <w:sz w:val="26"/>
          <w:szCs w:val="26"/>
        </w:rPr>
        <w:br/>
        <w:t>- Tên cơ sở sản xuất</w:t>
      </w:r>
      <w:r w:rsidRPr="004A7745">
        <w:rPr>
          <w:rFonts w:ascii="Times New Roman" w:eastAsia="Times New Roman" w:hAnsi="Times New Roman" w:cs="Times New Roman"/>
          <w:sz w:val="26"/>
          <w:szCs w:val="26"/>
        </w:rPr>
        <w:br/>
        <w:t>- Tên gọi, mác của xi măng</w:t>
      </w:r>
      <w:r w:rsidRPr="004A7745">
        <w:rPr>
          <w:rFonts w:ascii="Times New Roman" w:eastAsia="Times New Roman" w:hAnsi="Times New Roman" w:cs="Times New Roman"/>
          <w:sz w:val="26"/>
          <w:szCs w:val="26"/>
        </w:rPr>
        <w:br/>
        <w:t>- Các chỉ tiêu chất lượng của xi măng</w:t>
      </w:r>
      <w:r w:rsidRPr="004A7745">
        <w:rPr>
          <w:rFonts w:ascii="Times New Roman" w:eastAsia="Times New Roman" w:hAnsi="Times New Roman" w:cs="Times New Roman"/>
          <w:sz w:val="26"/>
          <w:szCs w:val="26"/>
        </w:rPr>
        <w:br/>
        <w:t>- Khối lượng xi măng xuất xưởng và số hiệu lô</w:t>
      </w:r>
      <w:r w:rsidRPr="004A7745">
        <w:rPr>
          <w:rFonts w:ascii="Times New Roman" w:eastAsia="Times New Roman" w:hAnsi="Times New Roman" w:cs="Times New Roman"/>
          <w:sz w:val="26"/>
          <w:szCs w:val="26"/>
        </w:rPr>
        <w:br/>
        <w:t>- Ngày, tháng, năm sản xuất</w:t>
      </w:r>
      <w:r w:rsidRPr="004A7745">
        <w:rPr>
          <w:rFonts w:ascii="Times New Roman" w:eastAsia="Times New Roman" w:hAnsi="Times New Roman" w:cs="Times New Roman"/>
          <w:sz w:val="26"/>
          <w:szCs w:val="26"/>
        </w:rPr>
        <w:br/>
        <w:t>- Bao gói xi măng là loại giấy Kraft có ít nhất 4 lớp hoặc bao PP (polypropylen)</w:t>
      </w:r>
      <w:r w:rsidRPr="004A7745">
        <w:rPr>
          <w:rFonts w:ascii="Times New Roman" w:eastAsia="Times New Roman" w:hAnsi="Times New Roman" w:cs="Times New Roman"/>
          <w:sz w:val="26"/>
          <w:szCs w:val="26"/>
        </w:rPr>
        <w:br/>
        <w:t>hoặc bao PP - kraft đảm bảo không làm giảm chất lượng xi măng và không bị rách vỡ</w:t>
      </w:r>
      <w:r w:rsidRPr="004A7745">
        <w:rPr>
          <w:rFonts w:ascii="Times New Roman" w:eastAsia="Times New Roman" w:hAnsi="Times New Roman" w:cs="Times New Roman"/>
          <w:sz w:val="26"/>
          <w:szCs w:val="26"/>
        </w:rPr>
        <w:br/>
        <w:t>khi vận chuyển và bảo quản.</w:t>
      </w:r>
      <w:r w:rsidRPr="004A7745">
        <w:rPr>
          <w:rFonts w:ascii="Times New Roman" w:eastAsia="Times New Roman" w:hAnsi="Times New Roman" w:cs="Times New Roman"/>
          <w:sz w:val="26"/>
          <w:szCs w:val="26"/>
        </w:rPr>
        <w:br/>
      </w:r>
      <w:r w:rsidRPr="004A7745">
        <w:rPr>
          <w:rFonts w:ascii="Times New Roman" w:eastAsia="Times New Roman" w:hAnsi="Times New Roman" w:cs="Times New Roman"/>
          <w:b/>
          <w:bCs/>
          <w:sz w:val="26"/>
          <w:szCs w:val="26"/>
        </w:rPr>
        <w:t>b. Cát:</w:t>
      </w:r>
      <w:r w:rsidRPr="004A7745">
        <w:rPr>
          <w:rFonts w:ascii="Times New Roman" w:eastAsia="Times New Roman" w:hAnsi="Times New Roman" w:cs="Times New Roman"/>
          <w:b/>
          <w:bCs/>
          <w:sz w:val="26"/>
          <w:szCs w:val="26"/>
        </w:rPr>
        <w:br/>
      </w:r>
      <w:r w:rsidRPr="004A7745">
        <w:rPr>
          <w:rFonts w:ascii="Times New Roman" w:eastAsia="Times New Roman" w:hAnsi="Times New Roman" w:cs="Times New Roman"/>
          <w:sz w:val="26"/>
          <w:szCs w:val="26"/>
        </w:rPr>
        <w:t>- TCVN 7570:2006, Cốt liệu cho bê tông và vữa (cát tự nhiên)</w:t>
      </w:r>
      <w:r w:rsidRPr="004A7745">
        <w:rPr>
          <w:rFonts w:ascii="Times New Roman" w:eastAsia="Times New Roman" w:hAnsi="Times New Roman" w:cs="Times New Roman"/>
          <w:sz w:val="26"/>
          <w:szCs w:val="26"/>
        </w:rPr>
        <w:br/>
        <w:t>- TCVN 9205:2012, Cát nghiền cho bê tông và vữa (cát nghiền)</w:t>
      </w:r>
      <w:r w:rsidRPr="004A7745">
        <w:rPr>
          <w:rFonts w:ascii="Times New Roman" w:eastAsia="Times New Roman" w:hAnsi="Times New Roman" w:cs="Times New Roman"/>
          <w:sz w:val="26"/>
          <w:szCs w:val="26"/>
        </w:rPr>
        <w:br/>
        <w:t>- TCVN 10796:2015, Cát mịn phù hợp.</w:t>
      </w:r>
      <w:r w:rsidRPr="004A7745">
        <w:rPr>
          <w:rFonts w:ascii="Times New Roman" w:eastAsia="Times New Roman" w:hAnsi="Times New Roman" w:cs="Times New Roman"/>
          <w:sz w:val="26"/>
          <w:szCs w:val="26"/>
        </w:rPr>
        <w:br/>
        <w:t>- Cát mịn có Modun độ lớn từ 0,7 đến 2,0.</w:t>
      </w:r>
      <w:r w:rsidRPr="004A7745">
        <w:rPr>
          <w:rFonts w:ascii="Times New Roman" w:eastAsia="Times New Roman" w:hAnsi="Times New Roman" w:cs="Times New Roman"/>
          <w:sz w:val="26"/>
          <w:szCs w:val="26"/>
        </w:rPr>
        <w:br/>
      </w:r>
      <w:r w:rsidRPr="004A7745">
        <w:rPr>
          <w:rFonts w:ascii="Times New Roman" w:eastAsia="Times New Roman" w:hAnsi="Times New Roman" w:cs="Times New Roman"/>
          <w:sz w:val="26"/>
          <w:szCs w:val="26"/>
        </w:rPr>
        <w:lastRenderedPageBreak/>
        <w:t>- Cát dùng có nguồn gốc rõ ràng, cát đổ bê tông phải sạch, không cho phép lẫn</w:t>
      </w:r>
      <w:r w:rsidRPr="004A7745">
        <w:rPr>
          <w:rFonts w:ascii="Times New Roman" w:eastAsia="Times New Roman" w:hAnsi="Times New Roman" w:cs="Times New Roman"/>
          <w:sz w:val="26"/>
          <w:szCs w:val="26"/>
        </w:rPr>
        <w:br/>
        <w:t>quá mức tạp chất theo quy định, có kích thước hạt đồng đều, dạng tròn, màu sắc hài</w:t>
      </w:r>
      <w:r w:rsidRPr="004A7745">
        <w:rPr>
          <w:rFonts w:ascii="Times New Roman" w:eastAsia="Times New Roman" w:hAnsi="Times New Roman" w:cs="Times New Roman"/>
          <w:sz w:val="26"/>
          <w:szCs w:val="26"/>
        </w:rPr>
        <w:br/>
        <w:t>hòa.</w:t>
      </w:r>
      <w:r w:rsidRPr="004A7745">
        <w:rPr>
          <w:rFonts w:ascii="Times New Roman" w:eastAsia="Times New Roman" w:hAnsi="Times New Roman" w:cs="Times New Roman"/>
          <w:sz w:val="26"/>
          <w:szCs w:val="26"/>
        </w:rPr>
        <w:br/>
      </w:r>
      <w:r w:rsidRPr="004A7745">
        <w:rPr>
          <w:rFonts w:ascii="Times New Roman" w:eastAsia="Times New Roman" w:hAnsi="Times New Roman" w:cs="Times New Roman"/>
          <w:b/>
          <w:bCs/>
          <w:i/>
          <w:iCs/>
          <w:sz w:val="26"/>
          <w:szCs w:val="26"/>
        </w:rPr>
        <w:t>c. Đá:</w:t>
      </w:r>
      <w:r w:rsidRPr="004A7745">
        <w:rPr>
          <w:rFonts w:ascii="Times New Roman" w:eastAsia="Times New Roman" w:hAnsi="Times New Roman" w:cs="Times New Roman"/>
          <w:b/>
          <w:bCs/>
          <w:i/>
          <w:iCs/>
          <w:sz w:val="26"/>
          <w:szCs w:val="26"/>
        </w:rPr>
        <w:br/>
      </w:r>
      <w:r w:rsidRPr="004A7745">
        <w:rPr>
          <w:rFonts w:ascii="Times New Roman" w:eastAsia="Times New Roman" w:hAnsi="Times New Roman" w:cs="Times New Roman"/>
          <w:sz w:val="26"/>
          <w:szCs w:val="26"/>
        </w:rPr>
        <w:t>- TCVN 7570:2006, Cốt liệu cho bê tông và vữa (cát tự nhiên)</w:t>
      </w:r>
      <w:r w:rsidRPr="004A7745">
        <w:rPr>
          <w:rFonts w:ascii="Times New Roman" w:eastAsia="Times New Roman" w:hAnsi="Times New Roman" w:cs="Times New Roman"/>
          <w:sz w:val="26"/>
          <w:szCs w:val="26"/>
        </w:rPr>
        <w:br/>
        <w:t>- Đá sỏi dùng cho bê tông bao gồm đá dăm nghiền đập từ đá thiên nhiên, sỏi dăm</w:t>
      </w:r>
      <w:r w:rsidRPr="004A7745">
        <w:rPr>
          <w:rFonts w:ascii="Times New Roman" w:eastAsia="Times New Roman" w:hAnsi="Times New Roman" w:cs="Times New Roman"/>
          <w:sz w:val="26"/>
          <w:szCs w:val="26"/>
        </w:rPr>
        <w:br/>
        <w:t>đập từ sỏi thiên nhiên.</w:t>
      </w:r>
      <w:r w:rsidRPr="004A7745">
        <w:rPr>
          <w:rFonts w:ascii="Times New Roman" w:eastAsia="Times New Roman" w:hAnsi="Times New Roman" w:cs="Times New Roman"/>
          <w:sz w:val="26"/>
          <w:szCs w:val="26"/>
        </w:rPr>
        <w:br/>
        <w:t>- Bãi chứa cát, đá sỏi phải khô ráo, đổ đống theo nhóm hạt theo mức độ sạch, bẩn</w:t>
      </w:r>
      <w:r w:rsidRPr="004A7745">
        <w:rPr>
          <w:rFonts w:ascii="Times New Roman" w:eastAsia="Times New Roman" w:hAnsi="Times New Roman" w:cs="Times New Roman"/>
          <w:sz w:val="26"/>
          <w:szCs w:val="26"/>
        </w:rPr>
        <w:br/>
        <w:t>để tiện sử dụng và cần có biện pháp chống gió bay, mưa trôi và lẫn tạp chất.</w:t>
      </w:r>
      <w:r w:rsidRPr="004A7745">
        <w:rPr>
          <w:rFonts w:ascii="Times New Roman" w:eastAsia="Times New Roman" w:hAnsi="Times New Roman" w:cs="Times New Roman"/>
          <w:sz w:val="26"/>
          <w:szCs w:val="26"/>
        </w:rPr>
        <w:br/>
      </w:r>
      <w:r w:rsidRPr="004A7745">
        <w:rPr>
          <w:rFonts w:ascii="Times New Roman" w:eastAsia="Times New Roman" w:hAnsi="Times New Roman" w:cs="Times New Roman"/>
          <w:b/>
          <w:bCs/>
          <w:i/>
          <w:iCs/>
          <w:sz w:val="26"/>
          <w:szCs w:val="26"/>
        </w:rPr>
        <w:t>d. Nước:</w:t>
      </w:r>
      <w:r w:rsidRPr="004A7745">
        <w:rPr>
          <w:rFonts w:ascii="Times New Roman" w:eastAsia="Times New Roman" w:hAnsi="Times New Roman" w:cs="Times New Roman"/>
          <w:b/>
          <w:bCs/>
          <w:i/>
          <w:iCs/>
          <w:sz w:val="26"/>
          <w:szCs w:val="26"/>
        </w:rPr>
        <w:br/>
      </w:r>
      <w:r w:rsidRPr="004A7745">
        <w:rPr>
          <w:rFonts w:ascii="Times New Roman" w:eastAsia="Times New Roman" w:hAnsi="Times New Roman" w:cs="Times New Roman"/>
          <w:sz w:val="26"/>
          <w:szCs w:val="26"/>
        </w:rPr>
        <w:t>- TCVN 4506:2012, Nước cho bê tông và vữa – Yêu cầu kỹ thuật</w:t>
      </w:r>
      <w:r w:rsidRPr="004A7745">
        <w:rPr>
          <w:rFonts w:ascii="Times New Roman" w:eastAsia="Times New Roman" w:hAnsi="Times New Roman" w:cs="Times New Roman"/>
          <w:sz w:val="26"/>
          <w:szCs w:val="26"/>
        </w:rPr>
        <w:br/>
        <w:t>- Nguồn nước được lấy từ giếng khoan hoặc hệ thống cấp nước của thành phố.</w:t>
      </w:r>
    </w:p>
    <w:p w:rsidR="004A7745" w:rsidRPr="004A7745" w:rsidRDefault="004A7745" w:rsidP="004A7745">
      <w:pPr>
        <w:keepNext/>
        <w:tabs>
          <w:tab w:val="center" w:pos="1701"/>
          <w:tab w:val="center" w:pos="6804"/>
        </w:tabs>
        <w:spacing w:after="0"/>
        <w:jc w:val="both"/>
        <w:outlineLvl w:val="1"/>
        <w:rPr>
          <w:rFonts w:ascii="Times New Roman" w:eastAsia="Times New Roman" w:hAnsi="Times New Roman" w:cs="Times New Roman"/>
          <w:b/>
          <w:sz w:val="26"/>
          <w:szCs w:val="26"/>
          <w:lang w:val="pt-BR"/>
        </w:rPr>
      </w:pPr>
      <w:bookmarkStart w:id="11" w:name="_Toc214811155"/>
      <w:r w:rsidRPr="004A7745">
        <w:rPr>
          <w:rFonts w:ascii="Times New Roman" w:eastAsia="Times New Roman" w:hAnsi="Times New Roman" w:cs="Times New Roman"/>
          <w:b/>
          <w:sz w:val="26"/>
          <w:szCs w:val="26"/>
          <w:lang w:val="pt-BR"/>
        </w:rPr>
        <w:t>7. Quy cách mạ kẽm nhúng nóng</w:t>
      </w:r>
      <w:bookmarkEnd w:id="11"/>
    </w:p>
    <w:p w:rsidR="004A7745" w:rsidRPr="004A7745" w:rsidRDefault="004A7745" w:rsidP="004A7745">
      <w:pPr>
        <w:widowControl w:val="0"/>
        <w:spacing w:after="0"/>
        <w:ind w:firstLine="567"/>
        <w:jc w:val="both"/>
        <w:rPr>
          <w:rFonts w:ascii="Times New Roman" w:eastAsia="Times New Roman" w:hAnsi="Times New Roman" w:cs="Times New Roman"/>
          <w:iCs/>
          <w:sz w:val="26"/>
          <w:szCs w:val="26"/>
          <w:lang w:val="pt-BR" w:bidi="he-IL"/>
        </w:rPr>
      </w:pPr>
      <w:r w:rsidRPr="004A7745">
        <w:rPr>
          <w:rFonts w:ascii="Times New Roman" w:eastAsia="Times New Roman" w:hAnsi="Times New Roman" w:cs="Times New Roman"/>
          <w:iCs/>
          <w:sz w:val="26"/>
          <w:szCs w:val="26"/>
          <w:lang w:val="pt-BR" w:bidi="he-IL"/>
        </w:rPr>
        <w:t>Căn cứ văn bản số 3764EVN/ĐLHN-P04 ngày 19 tháng 8 năm 2004 về kiểm tra đảm bảo chất lượng lớp mạ kẽm nhúng nóng của vật tư, phụ kiện đưa vào vận hành.</w:t>
      </w:r>
    </w:p>
    <w:p w:rsidR="004A7745" w:rsidRPr="004A7745" w:rsidRDefault="004A7745" w:rsidP="004A7745">
      <w:pPr>
        <w:widowControl w:val="0"/>
        <w:spacing w:after="0"/>
        <w:ind w:firstLine="567"/>
        <w:jc w:val="both"/>
        <w:rPr>
          <w:rFonts w:ascii="Times New Roman" w:eastAsia="Times New Roman" w:hAnsi="Times New Roman" w:cs="Times New Roman"/>
          <w:iCs/>
          <w:sz w:val="26"/>
          <w:szCs w:val="26"/>
          <w:lang w:val="pt-BR" w:bidi="he-IL"/>
        </w:rPr>
      </w:pPr>
      <w:r w:rsidRPr="004A7745">
        <w:rPr>
          <w:rFonts w:ascii="Times New Roman" w:eastAsia="Times New Roman" w:hAnsi="Times New Roman" w:cs="Times New Roman"/>
          <w:iCs/>
          <w:sz w:val="26"/>
          <w:szCs w:val="26"/>
          <w:lang w:val="pt-BR" w:bidi="he-IL"/>
        </w:rPr>
        <w:t>1. Tiêu chuẩn kỹ thuật của lớp mạ kẽm nhúng nóng</w:t>
      </w:r>
    </w:p>
    <w:p w:rsidR="004A7745" w:rsidRPr="004A7745" w:rsidRDefault="004A7745" w:rsidP="004A7745">
      <w:pPr>
        <w:widowControl w:val="0"/>
        <w:spacing w:after="0"/>
        <w:jc w:val="both"/>
        <w:rPr>
          <w:rFonts w:ascii="Times New Roman" w:eastAsia="Times New Roman" w:hAnsi="Times New Roman" w:cs="Times New Roman"/>
          <w:iCs/>
          <w:sz w:val="26"/>
          <w:szCs w:val="26"/>
          <w:lang w:val="pt-BR" w:bidi="he-IL"/>
        </w:rPr>
      </w:pPr>
      <w:r w:rsidRPr="004A7745">
        <w:rPr>
          <w:rFonts w:ascii="Times New Roman" w:eastAsia="Times New Roman" w:hAnsi="Times New Roman" w:cs="Times New Roman"/>
          <w:iCs/>
          <w:sz w:val="26"/>
          <w:szCs w:val="26"/>
          <w:lang w:val="pt-BR" w:bidi="he-IL"/>
        </w:rPr>
        <w:t>Bảng 1. Độ dày trung bình lớp mạ tương ứng với khối lượng kẽm trên một diện tích bề mặt.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8"/>
        <w:gridCol w:w="2091"/>
        <w:gridCol w:w="3595"/>
      </w:tblGrid>
      <w:tr w:rsidR="004A7745" w:rsidRPr="004A7745" w:rsidTr="001D47DD">
        <w:trPr>
          <w:trHeight w:val="1062"/>
          <w:jc w:val="center"/>
        </w:trPr>
        <w:tc>
          <w:tcPr>
            <w:tcW w:w="3348"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Loại chi tiết</w:t>
            </w:r>
          </w:p>
        </w:tc>
        <w:tc>
          <w:tcPr>
            <w:tcW w:w="2091"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Độ dày trung bình (</w:t>
            </w:r>
            <w:r w:rsidRPr="004A7745">
              <w:rPr>
                <w:rFonts w:ascii="Times New Roman" w:eastAsia="Times New Roman" w:hAnsi="Times New Roman" w:cs="Times New Roman"/>
                <w:iCs/>
                <w:sz w:val="26"/>
                <w:szCs w:val="26"/>
                <w:lang w:bidi="he-IL"/>
              </w:rPr>
              <w:sym w:font="Symbol" w:char="F06D"/>
            </w:r>
            <w:r w:rsidRPr="004A7745">
              <w:rPr>
                <w:rFonts w:ascii="Times New Roman" w:eastAsia="Times New Roman" w:hAnsi="Times New Roman" w:cs="Times New Roman"/>
                <w:iCs/>
                <w:sz w:val="26"/>
                <w:szCs w:val="26"/>
                <w:lang w:bidi="he-IL"/>
              </w:rPr>
              <w:t>m)</w:t>
            </w:r>
          </w:p>
        </w:tc>
        <w:tc>
          <w:tcPr>
            <w:tcW w:w="3595"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Khối lượng kẽm trên một đơn vị diện tích bề mặt (g/m2)</w:t>
            </w:r>
          </w:p>
        </w:tc>
      </w:tr>
      <w:tr w:rsidR="004A7745" w:rsidRPr="004A7745" w:rsidTr="001D47DD">
        <w:trPr>
          <w:jc w:val="center"/>
        </w:trPr>
        <w:tc>
          <w:tcPr>
            <w:tcW w:w="3348"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Chi tiết kết cấu có bề dày:</w:t>
            </w:r>
          </w:p>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&lt;6mm</w:t>
            </w:r>
          </w:p>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sym w:font="Symbol" w:char="F0B3"/>
            </w:r>
            <w:r w:rsidRPr="004A7745">
              <w:rPr>
                <w:rFonts w:ascii="Times New Roman" w:eastAsia="Times New Roman" w:hAnsi="Times New Roman" w:cs="Times New Roman"/>
                <w:iCs/>
                <w:sz w:val="26"/>
                <w:szCs w:val="26"/>
                <w:lang w:bidi="he-IL"/>
              </w:rPr>
              <w:t>6mm</w:t>
            </w:r>
          </w:p>
        </w:tc>
        <w:tc>
          <w:tcPr>
            <w:tcW w:w="2091"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p>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100</w:t>
            </w:r>
          </w:p>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110</w:t>
            </w:r>
          </w:p>
        </w:tc>
        <w:tc>
          <w:tcPr>
            <w:tcW w:w="3595"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p>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710</w:t>
            </w:r>
          </w:p>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781</w:t>
            </w:r>
          </w:p>
        </w:tc>
      </w:tr>
      <w:tr w:rsidR="004A7745" w:rsidRPr="004A7745" w:rsidTr="001D47DD">
        <w:trPr>
          <w:jc w:val="center"/>
        </w:trPr>
        <w:tc>
          <w:tcPr>
            <w:tcW w:w="3348"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Chi tiết chôn dưới đất</w:t>
            </w:r>
          </w:p>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(cọc và dây tiếp địa)</w:t>
            </w:r>
          </w:p>
        </w:tc>
        <w:tc>
          <w:tcPr>
            <w:tcW w:w="2091"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120</w:t>
            </w:r>
          </w:p>
        </w:tc>
        <w:tc>
          <w:tcPr>
            <w:tcW w:w="3595"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852</w:t>
            </w:r>
          </w:p>
        </w:tc>
      </w:tr>
      <w:tr w:rsidR="004A7745" w:rsidRPr="004A7745" w:rsidTr="001D47DD">
        <w:trPr>
          <w:trHeight w:val="327"/>
          <w:jc w:val="center"/>
        </w:trPr>
        <w:tc>
          <w:tcPr>
            <w:tcW w:w="3348"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Bulông, đai ốc, vòng đệm</w:t>
            </w:r>
          </w:p>
        </w:tc>
        <w:tc>
          <w:tcPr>
            <w:tcW w:w="2091"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55</w:t>
            </w:r>
          </w:p>
        </w:tc>
        <w:tc>
          <w:tcPr>
            <w:tcW w:w="3595"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390</w:t>
            </w:r>
          </w:p>
        </w:tc>
      </w:tr>
    </w:tbl>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Bảng 2. Chất lượng dùng để mạ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900"/>
        <w:gridCol w:w="1080"/>
        <w:gridCol w:w="900"/>
        <w:gridCol w:w="1080"/>
        <w:gridCol w:w="900"/>
        <w:gridCol w:w="900"/>
        <w:gridCol w:w="828"/>
      </w:tblGrid>
      <w:tr w:rsidR="004A7745" w:rsidRPr="004A7745" w:rsidTr="001D47DD">
        <w:trPr>
          <w:cantSplit/>
          <w:jc w:val="center"/>
        </w:trPr>
        <w:tc>
          <w:tcPr>
            <w:tcW w:w="8856" w:type="dxa"/>
            <w:gridSpan w:val="8"/>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Thành phần hóa học (%)</w:t>
            </w:r>
          </w:p>
        </w:tc>
      </w:tr>
      <w:tr w:rsidR="004A7745" w:rsidRPr="004A7745" w:rsidTr="001D47D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Hàm lượng kẽm không thấp hơn</w:t>
            </w:r>
          </w:p>
        </w:tc>
        <w:tc>
          <w:tcPr>
            <w:tcW w:w="6588" w:type="dxa"/>
            <w:gridSpan w:val="7"/>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Hàm lượng tạp chất không lớn hơn</w:t>
            </w:r>
          </w:p>
        </w:tc>
      </w:tr>
      <w:tr w:rsidR="004A7745" w:rsidRPr="004A7745" w:rsidTr="001D47DD">
        <w:trPr>
          <w:cantSplit/>
          <w:jc w:val="center"/>
        </w:trPr>
        <w:tc>
          <w:tcPr>
            <w:tcW w:w="2268" w:type="dxa"/>
            <w:vMerge/>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p>
        </w:tc>
        <w:tc>
          <w:tcPr>
            <w:tcW w:w="900"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Chỡ</w:t>
            </w:r>
          </w:p>
        </w:tc>
        <w:tc>
          <w:tcPr>
            <w:tcW w:w="1080"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Cadimi</w:t>
            </w:r>
          </w:p>
        </w:tc>
        <w:tc>
          <w:tcPr>
            <w:tcW w:w="900"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Sắt</w:t>
            </w:r>
          </w:p>
        </w:tc>
        <w:tc>
          <w:tcPr>
            <w:tcW w:w="1080"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Đồng</w:t>
            </w:r>
          </w:p>
        </w:tc>
        <w:tc>
          <w:tcPr>
            <w:tcW w:w="900"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Thiếc</w:t>
            </w:r>
          </w:p>
        </w:tc>
        <w:tc>
          <w:tcPr>
            <w:tcW w:w="900"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Asen</w:t>
            </w:r>
          </w:p>
        </w:tc>
        <w:tc>
          <w:tcPr>
            <w:tcW w:w="828"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Cộng</w:t>
            </w:r>
          </w:p>
        </w:tc>
      </w:tr>
      <w:tr w:rsidR="004A7745" w:rsidRPr="004A7745" w:rsidTr="001D47DD">
        <w:trPr>
          <w:trHeight w:val="423"/>
          <w:jc w:val="center"/>
        </w:trPr>
        <w:tc>
          <w:tcPr>
            <w:tcW w:w="2268"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98,5</w:t>
            </w:r>
          </w:p>
        </w:tc>
        <w:tc>
          <w:tcPr>
            <w:tcW w:w="900"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1,4</w:t>
            </w:r>
          </w:p>
        </w:tc>
        <w:tc>
          <w:tcPr>
            <w:tcW w:w="1080"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0,2</w:t>
            </w:r>
          </w:p>
        </w:tc>
        <w:tc>
          <w:tcPr>
            <w:tcW w:w="900"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0,05</w:t>
            </w:r>
          </w:p>
        </w:tc>
        <w:tc>
          <w:tcPr>
            <w:tcW w:w="1080"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0,02</w:t>
            </w:r>
          </w:p>
        </w:tc>
        <w:tc>
          <w:tcPr>
            <w:tcW w:w="900"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0,04</w:t>
            </w:r>
          </w:p>
        </w:tc>
        <w:tc>
          <w:tcPr>
            <w:tcW w:w="900"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0,01</w:t>
            </w:r>
          </w:p>
        </w:tc>
        <w:tc>
          <w:tcPr>
            <w:tcW w:w="828" w:type="dxa"/>
            <w:tcBorders>
              <w:top w:val="single" w:sz="4" w:space="0" w:color="auto"/>
              <w:left w:val="single" w:sz="4" w:space="0" w:color="auto"/>
              <w:bottom w:val="single" w:sz="4" w:space="0" w:color="auto"/>
              <w:right w:val="single" w:sz="4" w:space="0" w:color="auto"/>
            </w:tcBorders>
          </w:tcPr>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1,5</w:t>
            </w:r>
          </w:p>
        </w:tc>
      </w:tr>
    </w:tbl>
    <w:p w:rsidR="004A7745" w:rsidRPr="004A7745" w:rsidRDefault="004A7745" w:rsidP="004A7745">
      <w:pPr>
        <w:widowControl w:val="0"/>
        <w:spacing w:after="0"/>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Những yêu cầu khi kiểm tra, nghiệm thu:</w:t>
      </w:r>
    </w:p>
    <w:p w:rsidR="004A7745" w:rsidRPr="004A7745" w:rsidRDefault="004A7745" w:rsidP="004A7745">
      <w:pPr>
        <w:widowControl w:val="0"/>
        <w:spacing w:after="0"/>
        <w:ind w:firstLine="567"/>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Yêu cầu bên giao vật tư phải đưa các biên bản thử nghiệm, tiêu chuẩn phải đạt theo bảng 1 và bảng 2.</w:t>
      </w:r>
    </w:p>
    <w:p w:rsidR="004A7745" w:rsidRPr="004A7745" w:rsidRDefault="004A7745" w:rsidP="004A7745">
      <w:pPr>
        <w:widowControl w:val="0"/>
        <w:spacing w:after="0"/>
        <w:ind w:firstLine="567"/>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 Độ dày cục bộ nhỏ nhất của lớp mạ không được nhỏ hơn 90% độ dày quy định trong bảng 1.</w:t>
      </w:r>
    </w:p>
    <w:p w:rsidR="004A7745" w:rsidRPr="004A7745" w:rsidRDefault="004A7745" w:rsidP="004A7745">
      <w:pPr>
        <w:widowControl w:val="0"/>
        <w:spacing w:after="0"/>
        <w:ind w:firstLine="567"/>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 xml:space="preserve">+ Độ dày lớp mạ quy định trong bảng 1 có thể lớn hơn (trừ bulong, đai ốc) nhưng </w:t>
      </w:r>
      <w:r w:rsidRPr="004A7745">
        <w:rPr>
          <w:rFonts w:ascii="Times New Roman" w:eastAsia="Times New Roman" w:hAnsi="Times New Roman" w:cs="Times New Roman"/>
          <w:iCs/>
          <w:sz w:val="26"/>
          <w:szCs w:val="26"/>
          <w:lang w:bidi="he-IL"/>
        </w:rPr>
        <w:lastRenderedPageBreak/>
        <w:t>không vượt quá 200</w:t>
      </w:r>
      <w:r w:rsidRPr="004A7745">
        <w:rPr>
          <w:rFonts w:ascii="Times New Roman" w:eastAsia="Times New Roman" w:hAnsi="Times New Roman" w:cs="Times New Roman"/>
          <w:iCs/>
          <w:sz w:val="26"/>
          <w:szCs w:val="26"/>
          <w:lang w:bidi="he-IL"/>
        </w:rPr>
        <w:sym w:font="Symbol" w:char="F06D"/>
      </w:r>
      <w:r w:rsidRPr="004A7745">
        <w:rPr>
          <w:rFonts w:ascii="Times New Roman" w:eastAsia="Times New Roman" w:hAnsi="Times New Roman" w:cs="Times New Roman"/>
          <w:iCs/>
          <w:sz w:val="26"/>
          <w:szCs w:val="26"/>
          <w:lang w:bidi="he-IL"/>
        </w:rPr>
        <w:t>m (tương ứng khối lượng kẽm 1420g/m2)</w:t>
      </w:r>
    </w:p>
    <w:p w:rsidR="004A7745" w:rsidRPr="004A7745" w:rsidRDefault="004A7745" w:rsidP="004A7745">
      <w:pPr>
        <w:widowControl w:val="0"/>
        <w:spacing w:after="0"/>
        <w:ind w:firstLine="567"/>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Kiểm tra thực tế:</w:t>
      </w:r>
    </w:p>
    <w:p w:rsidR="004A7745" w:rsidRPr="004A7745" w:rsidRDefault="004A7745" w:rsidP="004A7745">
      <w:pPr>
        <w:widowControl w:val="0"/>
        <w:spacing w:after="0"/>
        <w:ind w:firstLine="567"/>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 Các lỗ bulong, đinh tán, trục xuyên qua chi tiết vật liêu phải được gia công chính xác theo đường kính đó tính đến bề dày lớp mạ. Sau khi mạ không cho phép sửa lại lỗ.</w:t>
      </w:r>
    </w:p>
    <w:p w:rsidR="004A7745" w:rsidRPr="004A7745" w:rsidRDefault="004A7745" w:rsidP="004A7745">
      <w:pPr>
        <w:widowControl w:val="0"/>
        <w:spacing w:after="0"/>
        <w:ind w:firstLine="567"/>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 Lớp phủ phải đều, liên tục và bám dính chắc vào kim loại nền. Không cho phép có các vết nứt, vết lồi nhọn, giọt bọt khí, vết đọng xỉ kẽm và chất trợ dung, vết tích tụ, những chỗ bị dày thêm, các hạt kẽm cứng, vết lõm do kìm hoặc kẹp để lại trên bề mặt lớp mạ.</w:t>
      </w:r>
    </w:p>
    <w:p w:rsidR="004A7745" w:rsidRPr="004A7745" w:rsidRDefault="004A7745" w:rsidP="004A7745">
      <w:pPr>
        <w:widowControl w:val="0"/>
        <w:spacing w:after="0"/>
        <w:ind w:firstLine="567"/>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 Tuỳ theo độ nhám và thành phần của kim loại nền, lớp phủ có thể có màu sắc từ bạc trắng đến xám. Bề mặt lớp phủ có thể nhẵn hoặc nhám. Sự khác nhau về màu sắc và độ nhám của lớp mạ không bị coi là dấu hiệu của phế phẩm.</w:t>
      </w:r>
    </w:p>
    <w:p w:rsidR="004A7745" w:rsidRPr="004A7745" w:rsidRDefault="004A7745" w:rsidP="004A7745">
      <w:pPr>
        <w:widowControl w:val="0"/>
        <w:spacing w:after="0"/>
        <w:ind w:firstLine="567"/>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Tiến hành thử nghiệm độ bám dính bằng phương pháp rạch kẻ ô vuông:</w:t>
      </w:r>
    </w:p>
    <w:p w:rsidR="004A7745" w:rsidRPr="004A7745" w:rsidRDefault="004A7745" w:rsidP="004A7745">
      <w:pPr>
        <w:widowControl w:val="0"/>
        <w:spacing w:after="0"/>
        <w:ind w:firstLine="567"/>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 Vật mẫu dùng để thử phải là vật liệu mạ, được mạ đồng thời và có màu sắc, độ nhám giống với sản phẩm nghiệm thu.</w:t>
      </w:r>
    </w:p>
    <w:p w:rsidR="004A7745" w:rsidRPr="004A7745" w:rsidRDefault="004A7745" w:rsidP="004A7745">
      <w:pPr>
        <w:widowControl w:val="0"/>
        <w:spacing w:after="0"/>
        <w:ind w:firstLine="567"/>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 Mẫu thử là thép định hình dài 300mm, gia công 2 lỗ đường kính 20mm ở 2 đầu.</w:t>
      </w:r>
    </w:p>
    <w:p w:rsidR="004A7745" w:rsidRPr="004A7745" w:rsidRDefault="004A7745" w:rsidP="004A7745">
      <w:pPr>
        <w:widowControl w:val="0"/>
        <w:spacing w:after="0"/>
        <w:ind w:firstLine="567"/>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 Mỗi bề mặt vật mẫu được rạch kẻ ô vuông ở 3 vị trí cách đều</w:t>
      </w:r>
    </w:p>
    <w:p w:rsidR="004A7745" w:rsidRPr="004A7745" w:rsidRDefault="004A7745" w:rsidP="004A7745">
      <w:pPr>
        <w:widowControl w:val="0"/>
        <w:spacing w:after="0"/>
        <w:ind w:firstLine="567"/>
        <w:jc w:val="both"/>
        <w:rPr>
          <w:rFonts w:ascii="Times New Roman" w:eastAsia="Times New Roman" w:hAnsi="Times New Roman" w:cs="Times New Roman"/>
          <w:iCs/>
          <w:sz w:val="26"/>
          <w:szCs w:val="26"/>
          <w:lang w:bidi="he-IL"/>
        </w:rPr>
      </w:pPr>
      <w:r w:rsidRPr="004A7745">
        <w:rPr>
          <w:rFonts w:ascii="Times New Roman" w:eastAsia="Times New Roman" w:hAnsi="Times New Roman" w:cs="Times New Roman"/>
          <w:iCs/>
          <w:sz w:val="26"/>
          <w:szCs w:val="26"/>
          <w:lang w:bidi="he-IL"/>
        </w:rPr>
        <w:t>+ Tại mỗi vị trí, dùng dụng cụ rạch lên bề mặt mẫu thử, độ sâu của vạch đến hết lớp bề dày lớp mạ, kẻ rạch 6 vạch song song cách đều nhau từ 3-5mm. Tiếp tục kẻ rạch 6 vạch vuông góc với các vạch đó vạch trước.</w:t>
      </w:r>
    </w:p>
    <w:p w:rsidR="004A7745" w:rsidRDefault="004A7745" w:rsidP="004A7745">
      <w:pPr>
        <w:widowControl w:val="0"/>
        <w:spacing w:after="0"/>
        <w:ind w:firstLine="567"/>
        <w:jc w:val="both"/>
        <w:rPr>
          <w:rFonts w:ascii="Times New Roman" w:eastAsia="Times New Roman" w:hAnsi="Times New Roman" w:cs="Times New Roman"/>
          <w:iCs/>
          <w:sz w:val="26"/>
          <w:szCs w:val="26"/>
        </w:rPr>
      </w:pPr>
      <w:bookmarkStart w:id="12" w:name="_Toc458693004"/>
      <w:bookmarkStart w:id="13" w:name="_Toc460399179"/>
      <w:bookmarkStart w:id="14" w:name="_Toc463505960"/>
      <w:bookmarkStart w:id="15" w:name="_Toc463524355"/>
      <w:r w:rsidRPr="004A7745">
        <w:rPr>
          <w:rFonts w:ascii="Times New Roman" w:eastAsia="Times New Roman" w:hAnsi="Times New Roman" w:cs="Times New Roman"/>
          <w:iCs/>
          <w:sz w:val="26"/>
          <w:szCs w:val="26"/>
        </w:rPr>
        <w:t>Độ bám dính được coi là đạt yêu cầu nếu không có hiện tượng bong lớp mạ do kẻ vạch.</w:t>
      </w:r>
      <w:bookmarkEnd w:id="12"/>
      <w:bookmarkEnd w:id="13"/>
      <w:bookmarkEnd w:id="14"/>
      <w:bookmarkEnd w:id="15"/>
    </w:p>
    <w:p w:rsidR="004A7745" w:rsidRDefault="004A7745" w:rsidP="004A7745">
      <w:pPr>
        <w:widowControl w:val="0"/>
        <w:spacing w:after="0"/>
        <w:ind w:firstLine="567"/>
        <w:jc w:val="both"/>
        <w:rPr>
          <w:rFonts w:ascii="Times New Roman" w:eastAsia="Times New Roman" w:hAnsi="Times New Roman" w:cs="Times New Roman"/>
          <w:b/>
          <w:iCs/>
          <w:sz w:val="26"/>
          <w:szCs w:val="26"/>
        </w:rPr>
      </w:pPr>
      <w:r w:rsidRPr="004A7745">
        <w:rPr>
          <w:rFonts w:ascii="Times New Roman" w:eastAsia="Times New Roman" w:hAnsi="Times New Roman" w:cs="Times New Roman"/>
          <w:b/>
          <w:iCs/>
          <w:sz w:val="26"/>
          <w:szCs w:val="26"/>
        </w:rPr>
        <w:t>XVII. Ống nối căng bọc cách điện cho cáp LV-ABC</w:t>
      </w:r>
      <w:r>
        <w:rPr>
          <w:rFonts w:ascii="Times New Roman" w:eastAsia="Times New Roman" w:hAnsi="Times New Roman" w:cs="Times New Roman"/>
          <w:b/>
          <w:iCs/>
          <w:sz w:val="26"/>
          <w:szCs w:val="26"/>
        </w:rPr>
        <w:t>:</w:t>
      </w:r>
    </w:p>
    <w:p w:rsidR="004A7745" w:rsidRPr="004A7745" w:rsidRDefault="004A7745" w:rsidP="004A7745">
      <w:pPr>
        <w:widowControl w:val="0"/>
        <w:numPr>
          <w:ilvl w:val="0"/>
          <w:numId w:val="90"/>
        </w:numPr>
        <w:tabs>
          <w:tab w:val="left" w:pos="567"/>
          <w:tab w:val="left" w:pos="851"/>
          <w:tab w:val="left" w:pos="8460"/>
          <w:tab w:val="left" w:pos="8550"/>
          <w:tab w:val="left" w:pos="9354"/>
        </w:tabs>
        <w:autoSpaceDE w:val="0"/>
        <w:autoSpaceDN w:val="0"/>
        <w:adjustRightInd w:val="0"/>
        <w:spacing w:after="0" w:line="264" w:lineRule="auto"/>
        <w:jc w:val="both"/>
        <w:rPr>
          <w:rFonts w:ascii="Times New Roman" w:eastAsia="Times New Roman" w:hAnsi="Times New Roman" w:cs="Times New Roman"/>
          <w:b/>
          <w:sz w:val="26"/>
          <w:szCs w:val="26"/>
        </w:rPr>
      </w:pPr>
      <w:r w:rsidRPr="004A7745">
        <w:rPr>
          <w:rFonts w:ascii="Times New Roman" w:eastAsia="Times New Roman" w:hAnsi="Times New Roman" w:cs="Times New Roman"/>
          <w:b/>
          <w:sz w:val="26"/>
          <w:szCs w:val="26"/>
        </w:rPr>
        <w:t>Căn cứ:</w:t>
      </w:r>
    </w:p>
    <w:p w:rsidR="004A7745" w:rsidRPr="004A7745" w:rsidRDefault="004A7745" w:rsidP="004A7745">
      <w:pPr>
        <w:widowControl w:val="0"/>
        <w:tabs>
          <w:tab w:val="left" w:pos="567"/>
        </w:tabs>
        <w:kinsoku w:val="0"/>
        <w:overflowPunct w:val="0"/>
        <w:spacing w:after="0" w:line="264" w:lineRule="auto"/>
        <w:ind w:firstLine="630"/>
        <w:jc w:val="both"/>
        <w:rPr>
          <w:rFonts w:ascii="Times New Roman" w:eastAsia="Times New Roman" w:hAnsi="Times New Roman" w:cs="Times New Roman"/>
          <w:b/>
          <w:bCs/>
          <w:sz w:val="26"/>
          <w:szCs w:val="26"/>
        </w:rPr>
      </w:pPr>
      <w:r w:rsidRPr="004A7745">
        <w:rPr>
          <w:rFonts w:ascii="Times New Roman" w:eastAsia="Times New Roman" w:hAnsi="Times New Roman" w:cs="Times New Roman"/>
          <w:sz w:val="26"/>
          <w:szCs w:val="26"/>
        </w:rPr>
        <w:t>Căn cứ Quyết định số 3446/QĐ-EVNHANOI ngày 01/06/2021 của Tổng Công ty Điện lực TP Hà Nội về việc ban hành tiêu chuẩn kỹ thuật cáp hạ áp và phụ kiện, cáp nhị thứ trên lưới điện hạ áp trong Tổng công ty Điện lực TP Hà Nội.</w:t>
      </w:r>
    </w:p>
    <w:p w:rsidR="004A7745" w:rsidRPr="004A7745" w:rsidRDefault="004A7745" w:rsidP="004A7745">
      <w:pPr>
        <w:widowControl w:val="0"/>
        <w:numPr>
          <w:ilvl w:val="0"/>
          <w:numId w:val="90"/>
        </w:numPr>
        <w:tabs>
          <w:tab w:val="left" w:pos="567"/>
          <w:tab w:val="left" w:pos="851"/>
          <w:tab w:val="left" w:pos="8460"/>
          <w:tab w:val="left" w:pos="8550"/>
          <w:tab w:val="left" w:pos="9354"/>
        </w:tabs>
        <w:autoSpaceDE w:val="0"/>
        <w:autoSpaceDN w:val="0"/>
        <w:adjustRightInd w:val="0"/>
        <w:spacing w:after="0" w:line="264" w:lineRule="auto"/>
        <w:jc w:val="both"/>
        <w:rPr>
          <w:rFonts w:ascii="Times New Roman" w:eastAsia="Times New Roman" w:hAnsi="Times New Roman" w:cs="Times New Roman"/>
          <w:b/>
          <w:sz w:val="26"/>
          <w:szCs w:val="26"/>
        </w:rPr>
      </w:pPr>
      <w:r w:rsidRPr="004A7745">
        <w:rPr>
          <w:rFonts w:ascii="Times New Roman" w:eastAsia="Times New Roman" w:hAnsi="Times New Roman" w:cs="Times New Roman"/>
          <w:b/>
          <w:sz w:val="26"/>
          <w:szCs w:val="26"/>
        </w:rPr>
        <w:t xml:space="preserve"> Yêu cầu chung:</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Tiêu chuẩn kỹ thuật này áp dụng cho ống nối căng bọc cách điện sử dụng cho cáp nhôm vặn xoắn hạ áp cách điện XLPE 0.6/1kV, loại tự treo, ký hiệu [LV-ABC], lắp đặt ngoài trời trên đường dây phân phối hạ áp trên không.</w:t>
      </w:r>
    </w:p>
    <w:p w:rsidR="004A7745" w:rsidRPr="004A7745" w:rsidRDefault="004A7745" w:rsidP="004A7745">
      <w:pPr>
        <w:widowControl w:val="0"/>
        <w:numPr>
          <w:ilvl w:val="0"/>
          <w:numId w:val="90"/>
        </w:numPr>
        <w:tabs>
          <w:tab w:val="left" w:pos="567"/>
          <w:tab w:val="left" w:pos="851"/>
          <w:tab w:val="left" w:pos="8460"/>
          <w:tab w:val="left" w:pos="8550"/>
          <w:tab w:val="left" w:pos="9354"/>
        </w:tabs>
        <w:autoSpaceDE w:val="0"/>
        <w:autoSpaceDN w:val="0"/>
        <w:adjustRightInd w:val="0"/>
        <w:spacing w:after="0" w:line="264" w:lineRule="auto"/>
        <w:jc w:val="both"/>
        <w:rPr>
          <w:rFonts w:ascii="Times New Roman" w:eastAsia="Times New Roman" w:hAnsi="Times New Roman" w:cs="Times New Roman"/>
          <w:b/>
          <w:sz w:val="26"/>
          <w:szCs w:val="26"/>
        </w:rPr>
      </w:pPr>
      <w:r w:rsidRPr="004A7745">
        <w:rPr>
          <w:rFonts w:ascii="Times New Roman" w:eastAsia="Times New Roman" w:hAnsi="Times New Roman" w:cs="Times New Roman"/>
          <w:b/>
          <w:sz w:val="26"/>
          <w:szCs w:val="26"/>
        </w:rPr>
        <w:t xml:space="preserve"> Tiêu chuẩn áp dụng:</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AS 3766:</w:t>
      </w:r>
      <w:r w:rsidRPr="004A7745">
        <w:rPr>
          <w:rFonts w:ascii="Times New Roman" w:eastAsia="Times New Roman" w:hAnsi="Times New Roman" w:cs="Times New Roman"/>
          <w:sz w:val="26"/>
          <w:szCs w:val="26"/>
        </w:rPr>
        <w:tab/>
        <w:t>Phụ kiện cơ khí cho cáp bó trên không điện áp thấp.</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AS 1154.1:</w:t>
      </w:r>
      <w:r w:rsidRPr="004A7745">
        <w:rPr>
          <w:rFonts w:ascii="Times New Roman" w:eastAsia="Times New Roman" w:hAnsi="Times New Roman" w:cs="Times New Roman"/>
          <w:sz w:val="26"/>
          <w:szCs w:val="26"/>
        </w:rPr>
        <w:tab/>
        <w:t>Cách điện và dây dẫn phụ kiện cho đường dây điện trên không.</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HN 33-S-63:</w:t>
      </w:r>
      <w:r w:rsidRPr="004A7745">
        <w:rPr>
          <w:rFonts w:ascii="Times New Roman" w:eastAsia="Times New Roman" w:hAnsi="Times New Roman" w:cs="Times New Roman"/>
          <w:sz w:val="26"/>
          <w:szCs w:val="26"/>
        </w:rPr>
        <w:tab/>
        <w:t>Kết nối xuyên cách điện đối với lưới trên không điện áp thấp với dây dẫn cách điện. Và các tiêu chuẩn liên quan; các tiêu chuẩn tương đương hoặc cao hơn</w:t>
      </w:r>
    </w:p>
    <w:p w:rsidR="004A7745" w:rsidRPr="004A7745" w:rsidRDefault="004A7745" w:rsidP="004A7745">
      <w:pPr>
        <w:widowControl w:val="0"/>
        <w:numPr>
          <w:ilvl w:val="0"/>
          <w:numId w:val="90"/>
        </w:numPr>
        <w:tabs>
          <w:tab w:val="left" w:pos="567"/>
          <w:tab w:val="left" w:pos="851"/>
          <w:tab w:val="left" w:pos="8460"/>
          <w:tab w:val="left" w:pos="8550"/>
          <w:tab w:val="left" w:pos="9354"/>
        </w:tabs>
        <w:autoSpaceDE w:val="0"/>
        <w:autoSpaceDN w:val="0"/>
        <w:adjustRightInd w:val="0"/>
        <w:spacing w:after="0" w:line="264" w:lineRule="auto"/>
        <w:jc w:val="both"/>
        <w:rPr>
          <w:rFonts w:ascii="Times New Roman" w:eastAsia="Times New Roman" w:hAnsi="Times New Roman" w:cs="Times New Roman"/>
          <w:b/>
          <w:sz w:val="26"/>
          <w:szCs w:val="26"/>
        </w:rPr>
      </w:pPr>
      <w:r w:rsidRPr="004A7745">
        <w:rPr>
          <w:rFonts w:ascii="Times New Roman" w:eastAsia="Times New Roman" w:hAnsi="Times New Roman" w:cs="Times New Roman"/>
          <w:b/>
          <w:sz w:val="26"/>
          <w:szCs w:val="26"/>
        </w:rPr>
        <w:t xml:space="preserve"> Thiết kế và lắp đặt:</w:t>
      </w:r>
    </w:p>
    <w:p w:rsidR="004A7745" w:rsidRPr="004A7745" w:rsidRDefault="004A7745" w:rsidP="004A7745">
      <w:pPr>
        <w:spacing w:after="100" w:afterAutospacing="1" w:line="240" w:lineRule="auto"/>
        <w:ind w:firstLine="630"/>
        <w:rPr>
          <w:rFonts w:ascii="Times New Roman" w:eastAsia="Calibri" w:hAnsi="Times New Roman" w:cs="Times New Roman"/>
          <w:sz w:val="26"/>
          <w:szCs w:val="26"/>
        </w:rPr>
      </w:pPr>
      <w:r w:rsidRPr="004A7745">
        <w:rPr>
          <w:rFonts w:ascii="Times New Roman" w:eastAsia="Times New Roman" w:hAnsi="Times New Roman" w:cs="Times New Roman"/>
          <w:sz w:val="26"/>
          <w:szCs w:val="26"/>
        </w:rPr>
        <w:lastRenderedPageBreak/>
        <w:t xml:space="preserve">- Loại: Ống nối căng bọc cách điện là loại 1 ống dùng cho các lõi riêng lẻ của cáp nhôm vặn xoắn hạ áp có 2 lõi, 4 lõi, cách điện XLPE 0.6/1kV ký hiệu [LV-ABC], loại cáp tự treo, kẹp làm bằng nhôm hoặc hợp kim nhôm bọc cách </w:t>
      </w:r>
      <w:r w:rsidRPr="004A7745">
        <w:rPr>
          <w:rFonts w:ascii="Times New Roman" w:eastAsia="Calibri" w:hAnsi="Times New Roman" w:cs="Times New Roman"/>
          <w:sz w:val="26"/>
          <w:szCs w:val="26"/>
        </w:rPr>
        <w:t>điện.</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Cách điện: làm bằng nhựa cách điện, bền với tia tử ngoại, chống rạn nứt, lão hóa và ăn mòn, phù hợp để vận hành tốt ở vùng nhiệt đới, vùng biển, vùng ô nhiễm công nghiệp… Lớp cách điện không bị hư hỏng khi ép nối. Bên trong ống nhôm phải bơm sẵn keo điện chống oxy hóa</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Loại đai ép: Đai ép hình lục giác</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Chống thấm nước: Sau khi lắp đặt, ống nối phải ngăn chặn sự thâm nhập hơi ẩm vào trong ruột dẫn của cáp thông qua bất kỳ phần nào của mối nối dưới các điều kiện mang tải điện và cơ.</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xml:space="preserve">- Tiết diện mỗi ruột cáp danh định: </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LV-ABC 4x120: 120 mm2</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xml:space="preserve">- Đường kính trong danh định của mỗi ống nối: </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xml:space="preserve">LV-ABC 4x120: 13.70 mm </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Độ bền cơ của mỗi ống nối trong 1 phút (theo AS 3766):</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xml:space="preserve">LV-ABC 4x120: 14.28 kN </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Dòng định mức liên tục của mỗi ống nối: Lớn hơn hoặc bằng dòng định mức của cáp tương ứng (A)</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xml:space="preserve">LV-ABC 4x120: 320 (A) </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Độ bền điện áp giữa các phần mang điện trong 1 phút: 4 kVrms</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Nhiệt độ môi trường cực đại: 450C</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Độ ẩm môi trường tương đối cực đại: 100%</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Ghi nhãn: Ống nối phải được ghi nhãn theo tiểu chuẩn AS 3766 với các nội dung sau:</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Nhãn hiệu/tên nhà sản xuất</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Tiết diện cáp</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Vị trí ép</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lastRenderedPageBreak/>
        <w:t>+ Kích thước của đai ép…</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(Việc ghi nhãn phải đảm bảo rõ và bền)</w:t>
      </w:r>
    </w:p>
    <w:p w:rsidR="004A7745" w:rsidRPr="004A7745" w:rsidRDefault="004A7745" w:rsidP="004A7745">
      <w:pPr>
        <w:widowControl w:val="0"/>
        <w:numPr>
          <w:ilvl w:val="0"/>
          <w:numId w:val="90"/>
        </w:numPr>
        <w:tabs>
          <w:tab w:val="left" w:pos="567"/>
          <w:tab w:val="left" w:pos="851"/>
          <w:tab w:val="left" w:pos="8460"/>
          <w:tab w:val="left" w:pos="8550"/>
          <w:tab w:val="left" w:pos="9354"/>
        </w:tabs>
        <w:autoSpaceDE w:val="0"/>
        <w:autoSpaceDN w:val="0"/>
        <w:adjustRightInd w:val="0"/>
        <w:spacing w:after="0" w:line="264" w:lineRule="auto"/>
        <w:jc w:val="both"/>
        <w:rPr>
          <w:rFonts w:ascii="Times New Roman" w:eastAsia="Times New Roman" w:hAnsi="Times New Roman" w:cs="Times New Roman"/>
          <w:b/>
          <w:sz w:val="26"/>
          <w:szCs w:val="26"/>
        </w:rPr>
      </w:pPr>
      <w:r w:rsidRPr="004A7745">
        <w:rPr>
          <w:rFonts w:ascii="Times New Roman" w:eastAsia="Times New Roman" w:hAnsi="Times New Roman" w:cs="Times New Roman"/>
          <w:b/>
          <w:sz w:val="26"/>
          <w:szCs w:val="26"/>
        </w:rPr>
        <w:t xml:space="preserve"> Yêu cầu về thử nghiệm:</w:t>
      </w:r>
    </w:p>
    <w:p w:rsidR="004A7745" w:rsidRPr="004A7745" w:rsidRDefault="004A7745" w:rsidP="004A7745">
      <w:pPr>
        <w:numPr>
          <w:ilvl w:val="0"/>
          <w:numId w:val="91"/>
        </w:numPr>
        <w:spacing w:after="100" w:afterAutospacing="1" w:line="240" w:lineRule="auto"/>
        <w:rPr>
          <w:rFonts w:ascii="Times New Roman" w:eastAsia="Times New Roman" w:hAnsi="Times New Roman" w:cs="Times New Roman"/>
          <w:i/>
          <w:iCs/>
          <w:sz w:val="26"/>
          <w:szCs w:val="26"/>
        </w:rPr>
      </w:pPr>
      <w:r w:rsidRPr="004A7745">
        <w:rPr>
          <w:rFonts w:ascii="Times New Roman" w:eastAsia="Times New Roman" w:hAnsi="Times New Roman" w:cs="Times New Roman"/>
          <w:i/>
          <w:iCs/>
          <w:sz w:val="26"/>
          <w:szCs w:val="26"/>
        </w:rPr>
        <w:t>Thử nghiệm xuất xưởng</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Phải có biên bản thử nghiệm thường xuyên thực hiện bởi nhà sản xuất trên sản phẩm cung cấp tại nhà máy của nhà sản xuất để chứng minh sản phẩm phù hợp với đặc tính kỹ thuật của hợp đồng. Biên bản này thực theo tiêu chuẩn AS 3766 hoặc tiêu chuẩn tương đương, bao gồm các hạng mục:</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Kiểm tra ngoại quan (trơn nhẵn và không có khuyết tật)</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Đo kích thước</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Kiểm tra việc ghi nhãn</w:t>
      </w:r>
    </w:p>
    <w:p w:rsidR="004A7745" w:rsidRPr="004A7745" w:rsidRDefault="004A7745" w:rsidP="004A7745">
      <w:pPr>
        <w:numPr>
          <w:ilvl w:val="0"/>
          <w:numId w:val="91"/>
        </w:numPr>
        <w:spacing w:after="100" w:afterAutospacing="1" w:line="240" w:lineRule="auto"/>
        <w:rPr>
          <w:rFonts w:ascii="Times New Roman" w:eastAsia="Times New Roman" w:hAnsi="Times New Roman" w:cs="Times New Roman"/>
          <w:i/>
          <w:iCs/>
          <w:sz w:val="26"/>
          <w:szCs w:val="26"/>
        </w:rPr>
      </w:pPr>
      <w:r w:rsidRPr="004A7745">
        <w:rPr>
          <w:rFonts w:ascii="Times New Roman" w:eastAsia="Times New Roman" w:hAnsi="Times New Roman" w:cs="Times New Roman"/>
          <w:i/>
          <w:iCs/>
          <w:sz w:val="26"/>
          <w:szCs w:val="26"/>
        </w:rPr>
        <w:t>Thử nghiệm điển hình</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Phải có biên bản thử nghiệm điển hình thực hiện bởi phòng thử nghiệm độc lập trên sản phẩm tương tự để chứng minh sản phẩm phù hợp với đặc tính kỹ thuật của hồ sơ mời thầu. Biên bản này thực hiện theo tiêu chuẩn AS 3766 hoặc tiêu chuẩn tương đương, bao gồm các hạng mục:</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Thử nghiệm chu kỳ nhiệt</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Thử nghiệm dòng ngắn mạch</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Thử nghiệm độ bền cơ</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Thử nghiệm độ bền cách điện</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Độ tăng nhiệt khi mang dòng định mức</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Trong trường hợp biên bản thử nghiệm điển hình được thực hiện bởi nhà sản xuất, kết quả thử nghiệm phải được chứng kiến/chứng nhận bởi đại diện của một đơn vị thử nghiệm độc lập quốc tế (như KEMA, CESI, SGS…) hoặc phòng thử nghiệm của nhà sản xuất được chứng nhận bởi đơn vị chứng nhận quốc tế phù hợp với tiêu chuẩn ISO/IEC 17025.</w:t>
      </w:r>
    </w:p>
    <w:p w:rsidR="004A7745" w:rsidRPr="004A7745" w:rsidRDefault="004A7745" w:rsidP="004A7745">
      <w:pPr>
        <w:spacing w:after="100" w:afterAutospacing="1" w:line="240" w:lineRule="auto"/>
        <w:ind w:firstLine="630"/>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Biên bản thử nghiệm điển hình phải trình bày các thông tin sau: (i) Tên, địa chỉ, chữ ký/con dấu của phòng thí nghiệm; (ii) Sản phẩm thử nghiệm, hạng mục thử nghiệm, tiêu chuẩn áp dụng, khách hàng, ngày thử nghiệm, ngày phát hành, nơi thử nghiệm, chi tiết thử nghiệm, phương pháp thử nghiệm, kết quả thử nghiệm,...; (iii) Loại, nhà sản xuất, nước sản xuất của sản phẩm thử nghiệm.</w:t>
      </w:r>
    </w:p>
    <w:p w:rsidR="004A7745" w:rsidRPr="004A7745" w:rsidRDefault="004A7745" w:rsidP="004A7745">
      <w:pPr>
        <w:widowControl w:val="0"/>
        <w:numPr>
          <w:ilvl w:val="0"/>
          <w:numId w:val="90"/>
        </w:numPr>
        <w:tabs>
          <w:tab w:val="left" w:pos="567"/>
          <w:tab w:val="left" w:pos="851"/>
          <w:tab w:val="left" w:pos="8460"/>
          <w:tab w:val="left" w:pos="8550"/>
          <w:tab w:val="left" w:pos="9354"/>
        </w:tabs>
        <w:autoSpaceDE w:val="0"/>
        <w:autoSpaceDN w:val="0"/>
        <w:adjustRightInd w:val="0"/>
        <w:spacing w:after="0" w:line="264" w:lineRule="auto"/>
        <w:jc w:val="both"/>
        <w:rPr>
          <w:rFonts w:ascii="Times New Roman" w:eastAsia="Times New Roman" w:hAnsi="Times New Roman" w:cs="Times New Roman"/>
          <w:b/>
          <w:sz w:val="26"/>
          <w:szCs w:val="26"/>
        </w:rPr>
      </w:pPr>
      <w:r w:rsidRPr="004A7745">
        <w:rPr>
          <w:rFonts w:ascii="Times New Roman" w:eastAsia="Times New Roman" w:hAnsi="Times New Roman" w:cs="Times New Roman"/>
          <w:b/>
          <w:sz w:val="26"/>
          <w:szCs w:val="26"/>
        </w:rPr>
        <w:lastRenderedPageBreak/>
        <w:t xml:space="preserve"> Bảng yêu cầu về đặc tính kỹ thuật: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673"/>
        <w:gridCol w:w="3533"/>
        <w:gridCol w:w="1488"/>
        <w:gridCol w:w="3721"/>
      </w:tblGrid>
      <w:tr w:rsidR="004A7745" w:rsidRPr="004A7745" w:rsidTr="001D47DD">
        <w:trPr>
          <w:trHeight w:val="301"/>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TT</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Hạng mục</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Đơn vị đo</w:t>
            </w: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Yêu cầu</w:t>
            </w:r>
          </w:p>
        </w:tc>
      </w:tr>
      <w:tr w:rsidR="004A7745" w:rsidRPr="004A7745" w:rsidTr="001D47DD">
        <w:trPr>
          <w:trHeight w:val="297"/>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1</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Nhà sản xuất</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Nêu cụ thể</w:t>
            </w:r>
          </w:p>
        </w:tc>
      </w:tr>
      <w:tr w:rsidR="004A7745" w:rsidRPr="004A7745" w:rsidTr="001D47DD">
        <w:trPr>
          <w:trHeight w:val="301"/>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2</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Mã hiệu sản phẩm</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Nêu cụ thể</w:t>
            </w:r>
          </w:p>
        </w:tc>
      </w:tr>
      <w:tr w:rsidR="004A7745" w:rsidRPr="004A7745" w:rsidTr="001D47DD">
        <w:trPr>
          <w:trHeight w:val="297"/>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3</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Nước sản xuất</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Nêu cụ thể</w:t>
            </w:r>
          </w:p>
        </w:tc>
      </w:tr>
      <w:tr w:rsidR="004A7745" w:rsidRPr="004A7745" w:rsidTr="001D47DD">
        <w:trPr>
          <w:trHeight w:val="297"/>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4</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Tiêu chuẩn quản lý chất lượng</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Nêu cụ thể</w:t>
            </w:r>
          </w:p>
        </w:tc>
      </w:tr>
      <w:tr w:rsidR="004A7745" w:rsidRPr="004A7745" w:rsidTr="001D47DD">
        <w:trPr>
          <w:trHeight w:val="599"/>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5</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Tiêu chuẩn áp dụng</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AS 3766, AS 1154.1, HN 33-S-</w:t>
            </w: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63 hoặc tương đương</w:t>
            </w:r>
          </w:p>
        </w:tc>
      </w:tr>
      <w:tr w:rsidR="004A7745" w:rsidRPr="004A7745" w:rsidTr="001D47DD">
        <w:trPr>
          <w:trHeight w:val="2735"/>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6</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Loại</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Ống nối căng bọc cách điện là loại 1 ống dùng cho các lõi riêng lẻ của cáp nhôm vặn xoắn hạ áp có 4 lõi, cách điện XLPE 0.6/1kV ký hiệu [LV- ABC], loại cáp tự treo, kẹp có cấu tạo như sau:</w:t>
            </w: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Làm bằng nhôm hoặc hợp kim nhôm bọc cách điện</w:t>
            </w: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 Cách điện: làm bằng nhựa cách điện, bền với tia tử ngoại, chống rạn nứt, lão hóa và ăn mòn, phù hợp để vận hành tốt ở vùng nhiệt đới, vùng biển, vùng ô nhiễm công nghiệp… Lớp cách điện không bị hư hỏng khi ép nối</w:t>
            </w: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Bên trong ống nhôm phải bơm sẵn keo điện chống oxy hóa</w:t>
            </w:r>
          </w:p>
        </w:tc>
      </w:tr>
      <w:tr w:rsidR="004A7745" w:rsidRPr="004A7745" w:rsidTr="001D47DD">
        <w:trPr>
          <w:trHeight w:val="301"/>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bookmarkStart w:id="16" w:name="_GoBack"/>
            <w:r w:rsidRPr="004A7745">
              <w:rPr>
                <w:rFonts w:ascii="Times New Roman" w:eastAsia="Times New Roman" w:hAnsi="Times New Roman" w:cs="Times New Roman"/>
                <w:sz w:val="26"/>
                <w:szCs w:val="26"/>
              </w:rPr>
              <w:t>7</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Loại đai ép</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Đai ép hình lục giác</w:t>
            </w:r>
          </w:p>
        </w:tc>
      </w:tr>
      <w:bookmarkEnd w:id="16"/>
      <w:tr w:rsidR="004A7745" w:rsidRPr="004A7745" w:rsidTr="001D47DD">
        <w:trPr>
          <w:trHeight w:val="1789"/>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8</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Chống thấm nước</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Sau khi lắp đặt, ống nối phải ngăn chặn sự thâm nhập hơi ẩm vào trong ruột dẫn của cáp thông qua bất kỳ phần nào của mối nối dưới các điều kiện</w:t>
            </w: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mang tải điện và cơ.</w:t>
            </w:r>
          </w:p>
        </w:tc>
      </w:tr>
      <w:tr w:rsidR="004A7745" w:rsidRPr="004A7745" w:rsidTr="001D47DD">
        <w:trPr>
          <w:trHeight w:val="599"/>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9</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Tiết diện mỗi ruột cáp danh</w:t>
            </w: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định</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mm2</w:t>
            </w: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r>
      <w:tr w:rsidR="004A7745" w:rsidRPr="004A7745" w:rsidTr="001D47DD">
        <w:trPr>
          <w:trHeight w:val="301"/>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LV-ABC 4x120</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120</w:t>
            </w:r>
          </w:p>
        </w:tc>
      </w:tr>
      <w:tr w:rsidR="004A7745" w:rsidRPr="004A7745" w:rsidTr="001D47DD">
        <w:trPr>
          <w:trHeight w:val="599"/>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10</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Đường kính trong danh định</w:t>
            </w: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của mỗi ống nối</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mm</w:t>
            </w: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r>
      <w:tr w:rsidR="004A7745" w:rsidRPr="004A7745" w:rsidTr="001D47DD">
        <w:trPr>
          <w:trHeight w:val="297"/>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LV-ABC 4x120</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13.70</w:t>
            </w:r>
          </w:p>
        </w:tc>
      </w:tr>
      <w:tr w:rsidR="004A7745" w:rsidRPr="004A7745" w:rsidTr="001D47DD">
        <w:trPr>
          <w:trHeight w:val="594"/>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lastRenderedPageBreak/>
              <w:t>11</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Độ bền cơ của mỗi ống nối</w:t>
            </w: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trong 1 phút (theo AS 3766)</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kN</w:t>
            </w: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r>
      <w:tr w:rsidR="004A7745" w:rsidRPr="004A7745" w:rsidTr="001D47DD">
        <w:trPr>
          <w:trHeight w:val="301"/>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LV-ABC 4x120</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14.28</w:t>
            </w:r>
          </w:p>
        </w:tc>
      </w:tr>
      <w:tr w:rsidR="004A7745" w:rsidRPr="004A7745" w:rsidTr="001D47DD">
        <w:trPr>
          <w:trHeight w:val="599"/>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12</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Dòng định mức liên tục của</w:t>
            </w: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mỗi ống nối</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A</w:t>
            </w: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Lớn hơn hoặc bằng dòng định</w:t>
            </w: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mức của cáp tương ứng</w:t>
            </w:r>
          </w:p>
        </w:tc>
      </w:tr>
      <w:tr w:rsidR="004A7745" w:rsidRPr="004A7745" w:rsidTr="001D47DD">
        <w:trPr>
          <w:trHeight w:val="297"/>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LV-ABC 4x120</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320</w:t>
            </w:r>
          </w:p>
        </w:tc>
      </w:tr>
      <w:tr w:rsidR="004A7745" w:rsidRPr="004A7745" w:rsidTr="001D47DD">
        <w:trPr>
          <w:trHeight w:val="297"/>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13</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Độ bền điện áp giữa các phần mang điện trong 1 phút</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kVrms</w:t>
            </w: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4</w:t>
            </w:r>
          </w:p>
        </w:tc>
      </w:tr>
      <w:tr w:rsidR="004A7745" w:rsidRPr="004A7745" w:rsidTr="001D47DD">
        <w:trPr>
          <w:trHeight w:val="436"/>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14</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Nhiệt độ môi trường cực đại</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vertAlign w:val="superscript"/>
              </w:rPr>
              <w:t>0</w:t>
            </w:r>
            <w:r w:rsidRPr="004A7745">
              <w:rPr>
                <w:rFonts w:ascii="Times New Roman" w:eastAsia="Times New Roman" w:hAnsi="Times New Roman" w:cs="Times New Roman"/>
                <w:sz w:val="26"/>
                <w:szCs w:val="26"/>
              </w:rPr>
              <w:t>C</w:t>
            </w: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45</w:t>
            </w:r>
            <w:r w:rsidRPr="004A7745">
              <w:rPr>
                <w:rFonts w:ascii="Times New Roman" w:eastAsia="Times New Roman" w:hAnsi="Times New Roman" w:cs="Times New Roman"/>
                <w:sz w:val="26"/>
                <w:szCs w:val="26"/>
                <w:vertAlign w:val="superscript"/>
              </w:rPr>
              <w:t>0</w:t>
            </w:r>
            <w:r w:rsidRPr="004A7745">
              <w:rPr>
                <w:rFonts w:ascii="Times New Roman" w:eastAsia="Times New Roman" w:hAnsi="Times New Roman" w:cs="Times New Roman"/>
                <w:sz w:val="26"/>
                <w:szCs w:val="26"/>
              </w:rPr>
              <w:t>C</w:t>
            </w:r>
          </w:p>
        </w:tc>
      </w:tr>
      <w:tr w:rsidR="004A7745" w:rsidRPr="004A7745" w:rsidTr="001D47DD">
        <w:trPr>
          <w:trHeight w:val="594"/>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15</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Độ ẩm môi trường tương đối</w:t>
            </w: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cực đại</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w:t>
            </w: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100%</w:t>
            </w:r>
          </w:p>
        </w:tc>
      </w:tr>
      <w:tr w:rsidR="004A7745" w:rsidRPr="004A7745" w:rsidTr="001D47DD">
        <w:trPr>
          <w:trHeight w:val="301"/>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16</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Kiểm tra và thử nghiệm</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a</w:t>
            </w:r>
          </w:p>
        </w:tc>
      </w:tr>
      <w:tr w:rsidR="004A7745" w:rsidRPr="004A7745" w:rsidTr="001D47DD">
        <w:trPr>
          <w:trHeight w:val="897"/>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17</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Catalogue / Bảng vẽ của nhà sản xuất thể hiện các kích</w:t>
            </w: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thước và thông số kỹ thuật.</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Có</w:t>
            </w:r>
          </w:p>
        </w:tc>
      </w:tr>
      <w:tr w:rsidR="004A7745" w:rsidRPr="004A7745" w:rsidTr="001D47DD">
        <w:trPr>
          <w:trHeight w:val="2687"/>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18</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Ghi nhãn</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Ống nối phải được ghi nhãn theo tiểu chuẩn AS 3766 với các nội dung sau:</w:t>
            </w: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Nhãn hiệu/tên nhà sản xuất</w:t>
            </w: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Tiết diện cáp</w:t>
            </w: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Vị trí ép</w:t>
            </w: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Kích thước của đai ép… Việc ghi nhãn phải đảm bảo rõ và bền</w:t>
            </w:r>
          </w:p>
        </w:tc>
      </w:tr>
      <w:tr w:rsidR="004A7745" w:rsidRPr="004A7745" w:rsidTr="001D47DD">
        <w:trPr>
          <w:trHeight w:val="1199"/>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19</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Bao gói</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Kẹp phải được đóng gói để dễ dàng và thuận tiện cho việc bảo quản trong kho cũng như vận chuyển</w:t>
            </w:r>
          </w:p>
        </w:tc>
      </w:tr>
      <w:tr w:rsidR="004A7745" w:rsidRPr="004A7745" w:rsidTr="001D47DD">
        <w:trPr>
          <w:trHeight w:val="297"/>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20</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Thí nghiệm điển hình</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Theo yêu cầu tại khoản b Mục 5</w:t>
            </w:r>
          </w:p>
        </w:tc>
      </w:tr>
      <w:tr w:rsidR="004A7745" w:rsidRPr="004A7745" w:rsidTr="001D47DD">
        <w:trPr>
          <w:trHeight w:val="297"/>
        </w:trPr>
        <w:tc>
          <w:tcPr>
            <w:tcW w:w="358"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21</w:t>
            </w:r>
          </w:p>
        </w:tc>
        <w:tc>
          <w:tcPr>
            <w:tcW w:w="18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Thí nghiệm xuất xưởng</w:t>
            </w:r>
          </w:p>
        </w:tc>
        <w:tc>
          <w:tcPr>
            <w:tcW w:w="790"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p>
        </w:tc>
        <w:tc>
          <w:tcPr>
            <w:tcW w:w="1976" w:type="pct"/>
          </w:tcPr>
          <w:p w:rsidR="004A7745" w:rsidRPr="004A7745" w:rsidRDefault="004A7745" w:rsidP="004A7745">
            <w:pPr>
              <w:spacing w:after="100" w:afterAutospacing="1" w:line="240" w:lineRule="auto"/>
              <w:rPr>
                <w:rFonts w:ascii="Times New Roman" w:eastAsia="Times New Roman" w:hAnsi="Times New Roman" w:cs="Times New Roman"/>
                <w:sz w:val="26"/>
                <w:szCs w:val="26"/>
              </w:rPr>
            </w:pPr>
            <w:r w:rsidRPr="004A7745">
              <w:rPr>
                <w:rFonts w:ascii="Times New Roman" w:eastAsia="Times New Roman" w:hAnsi="Times New Roman" w:cs="Times New Roman"/>
                <w:sz w:val="26"/>
                <w:szCs w:val="26"/>
              </w:rPr>
              <w:t>Theo yêu cầu tại khoản a Mục 5</w:t>
            </w:r>
          </w:p>
        </w:tc>
      </w:tr>
    </w:tbl>
    <w:p w:rsidR="004A7745" w:rsidRPr="004A7745" w:rsidRDefault="004A7745" w:rsidP="004A7745">
      <w:pPr>
        <w:widowControl w:val="0"/>
        <w:spacing w:after="0"/>
        <w:ind w:firstLine="567"/>
        <w:jc w:val="both"/>
        <w:rPr>
          <w:rFonts w:ascii="Times New Roman" w:eastAsia="Times New Roman" w:hAnsi="Times New Roman" w:cs="Times New Roman"/>
          <w:b/>
          <w:iCs/>
          <w:sz w:val="26"/>
          <w:szCs w:val="26"/>
        </w:rPr>
      </w:pPr>
    </w:p>
    <w:p w:rsidR="004A7745" w:rsidRDefault="00052DF6" w:rsidP="00315666">
      <w:pPr>
        <w:widowControl w:val="0"/>
        <w:jc w:val="both"/>
        <w:rPr>
          <w:rFonts w:ascii="Times New Roman" w:hAnsi="Times New Roman"/>
          <w:b/>
          <w:sz w:val="26"/>
          <w:szCs w:val="26"/>
        </w:rPr>
      </w:pPr>
      <w:r w:rsidRPr="00052DF6">
        <w:rPr>
          <w:rFonts w:ascii="Times New Roman" w:hAnsi="Times New Roman"/>
          <w:b/>
          <w:sz w:val="26"/>
          <w:szCs w:val="26"/>
        </w:rPr>
        <w:t>XVIII. Sứ đỡ cách điện</w:t>
      </w:r>
      <w:r>
        <w:rPr>
          <w:rFonts w:ascii="Times New Roman" w:hAnsi="Times New Roman"/>
          <w:b/>
          <w:sz w:val="26"/>
          <w:szCs w:val="26"/>
        </w:rPr>
        <w:t xml:space="preserve">: </w:t>
      </w:r>
    </w:p>
    <w:p w:rsidR="00052DF6" w:rsidRPr="00052DF6" w:rsidRDefault="00052DF6" w:rsidP="00052DF6">
      <w:pPr>
        <w:spacing w:beforeLines="20" w:before="48" w:afterLines="20" w:after="48"/>
        <w:rPr>
          <w:rFonts w:ascii="Times New Roman" w:eastAsia="Cambria" w:hAnsi="Times New Roman" w:cs="Times New Roman"/>
          <w:sz w:val="26"/>
          <w:szCs w:val="26"/>
          <w:lang w:val="da-DK"/>
        </w:rPr>
      </w:pPr>
      <w:r>
        <w:rPr>
          <w:rFonts w:ascii="Times New Roman" w:eastAsia="Cambria" w:hAnsi="Times New Roman" w:cs="Times New Roman"/>
          <w:sz w:val="26"/>
          <w:szCs w:val="26"/>
          <w:lang w:val="da-DK"/>
        </w:rPr>
        <w:t xml:space="preserve">- </w:t>
      </w:r>
      <w:r w:rsidRPr="00052DF6">
        <w:rPr>
          <w:rFonts w:ascii="Times New Roman" w:eastAsia="Cambria" w:hAnsi="Times New Roman" w:cs="Times New Roman"/>
          <w:sz w:val="26"/>
          <w:szCs w:val="26"/>
          <w:lang w:val="da-DK"/>
        </w:rPr>
        <w:t>Vật liệu cách điện Composite, Sợi thủy tinh.</w:t>
      </w:r>
    </w:p>
    <w:p w:rsidR="00052DF6" w:rsidRPr="00052DF6" w:rsidRDefault="00052DF6" w:rsidP="00052DF6">
      <w:pPr>
        <w:spacing w:beforeLines="20" w:before="48" w:afterLines="20" w:after="48"/>
        <w:rPr>
          <w:rFonts w:ascii="Times New Roman" w:eastAsia="Cambria" w:hAnsi="Times New Roman" w:cs="Times New Roman"/>
          <w:sz w:val="26"/>
          <w:szCs w:val="26"/>
        </w:rPr>
      </w:pPr>
      <w:r>
        <w:rPr>
          <w:rFonts w:ascii="Times New Roman" w:eastAsia="Cambria" w:hAnsi="Times New Roman" w:cs="Times New Roman"/>
          <w:sz w:val="26"/>
          <w:szCs w:val="26"/>
        </w:rPr>
        <w:t xml:space="preserve">- </w:t>
      </w:r>
      <w:r w:rsidRPr="00052DF6">
        <w:rPr>
          <w:rFonts w:ascii="Times New Roman" w:eastAsia="Cambria" w:hAnsi="Times New Roman" w:cs="Times New Roman"/>
          <w:sz w:val="26"/>
          <w:szCs w:val="26"/>
        </w:rPr>
        <w:t>Cấp điện áp:</w:t>
      </w:r>
    </w:p>
    <w:p w:rsidR="00052DF6" w:rsidRPr="00052DF6" w:rsidRDefault="00052DF6" w:rsidP="00052DF6">
      <w:pPr>
        <w:spacing w:beforeLines="20" w:before="48" w:afterLines="20" w:after="48"/>
        <w:jc w:val="both"/>
        <w:rPr>
          <w:rFonts w:ascii="Times New Roman" w:eastAsia="Cambria" w:hAnsi="Times New Roman" w:cs="Times New Roman"/>
          <w:sz w:val="26"/>
          <w:szCs w:val="26"/>
        </w:rPr>
      </w:pPr>
      <w:r w:rsidRPr="00052DF6">
        <w:rPr>
          <w:rFonts w:ascii="Times New Roman" w:eastAsia="Cambria" w:hAnsi="Times New Roman" w:cs="Times New Roman"/>
          <w:sz w:val="26"/>
          <w:szCs w:val="26"/>
        </w:rPr>
        <w:t xml:space="preserve">+ </w:t>
      </w:r>
      <w:r w:rsidRPr="00052DF6">
        <w:rPr>
          <w:rFonts w:ascii="Times New Roman" w:eastAsia="Cambria" w:hAnsi="Times New Roman" w:cs="Times New Roman"/>
          <w:bCs/>
          <w:sz w:val="26"/>
          <w:szCs w:val="26"/>
          <w:lang w:val="da-DK"/>
        </w:rPr>
        <w:t xml:space="preserve">Sứ đỡ cách điện polymer </w:t>
      </w:r>
      <w:r w:rsidRPr="00052DF6">
        <w:rPr>
          <w:rFonts w:ascii="Times New Roman" w:eastAsia="Cambria" w:hAnsi="Times New Roman" w:cs="Times New Roman"/>
          <w:sz w:val="26"/>
          <w:szCs w:val="26"/>
        </w:rPr>
        <w:t>LBS kiểu hở- dầu- 22kV: 24kV.</w:t>
      </w:r>
    </w:p>
    <w:p w:rsidR="00052DF6" w:rsidRPr="00052DF6" w:rsidRDefault="00052DF6" w:rsidP="00052DF6">
      <w:pPr>
        <w:spacing w:beforeLines="20" w:before="48" w:afterLines="20" w:after="48"/>
        <w:jc w:val="both"/>
        <w:rPr>
          <w:rFonts w:ascii="Times New Roman" w:eastAsia="Cambria" w:hAnsi="Times New Roman" w:cs="Times New Roman"/>
          <w:sz w:val="26"/>
          <w:szCs w:val="26"/>
        </w:rPr>
      </w:pPr>
      <w:r w:rsidRPr="00052DF6">
        <w:rPr>
          <w:rFonts w:ascii="Times New Roman" w:eastAsia="Cambria" w:hAnsi="Times New Roman" w:cs="Times New Roman"/>
          <w:sz w:val="26"/>
          <w:szCs w:val="26"/>
        </w:rPr>
        <w:lastRenderedPageBreak/>
        <w:t xml:space="preserve">+ </w:t>
      </w:r>
      <w:r w:rsidRPr="00052DF6">
        <w:rPr>
          <w:rFonts w:ascii="Times New Roman" w:eastAsia="Cambria" w:hAnsi="Times New Roman" w:cs="Times New Roman"/>
          <w:bCs/>
          <w:sz w:val="26"/>
          <w:szCs w:val="26"/>
          <w:lang w:val="da-DK"/>
        </w:rPr>
        <w:t xml:space="preserve">Sứ đỡ cách điện polymer </w:t>
      </w:r>
      <w:r w:rsidRPr="00052DF6">
        <w:rPr>
          <w:rFonts w:ascii="Times New Roman" w:eastAsia="Cambria" w:hAnsi="Times New Roman" w:cs="Times New Roman"/>
          <w:sz w:val="26"/>
          <w:szCs w:val="26"/>
        </w:rPr>
        <w:t>LBS kiểu hở- dầu- 35kV: 35kV.</w:t>
      </w:r>
    </w:p>
    <w:p w:rsidR="00052DF6" w:rsidRPr="00052DF6" w:rsidRDefault="00052DF6" w:rsidP="00052DF6">
      <w:pPr>
        <w:spacing w:beforeLines="20" w:before="48" w:afterLines="20" w:after="48"/>
        <w:rPr>
          <w:rFonts w:ascii="Times New Roman" w:eastAsia="Cambria" w:hAnsi="Times New Roman" w:cs="Times New Roman"/>
          <w:sz w:val="26"/>
          <w:szCs w:val="26"/>
        </w:rPr>
      </w:pPr>
      <w:r>
        <w:rPr>
          <w:rFonts w:ascii="Times New Roman" w:eastAsia="Cambria" w:hAnsi="Times New Roman" w:cs="Times New Roman"/>
          <w:sz w:val="26"/>
          <w:szCs w:val="26"/>
        </w:rPr>
        <w:t xml:space="preserve">- </w:t>
      </w:r>
      <w:r w:rsidRPr="00052DF6">
        <w:rPr>
          <w:rFonts w:ascii="Times New Roman" w:eastAsia="Cambria" w:hAnsi="Times New Roman" w:cs="Times New Roman"/>
          <w:sz w:val="26"/>
          <w:szCs w:val="26"/>
        </w:rPr>
        <w:t>Chiều dài đường bò tối thiểu: ≥25 mm/kV.</w:t>
      </w:r>
    </w:p>
    <w:p w:rsidR="00052DF6" w:rsidRPr="00052DF6" w:rsidRDefault="00052DF6" w:rsidP="00052DF6">
      <w:pPr>
        <w:spacing w:beforeLines="20" w:before="48" w:afterLines="20" w:after="48"/>
        <w:rPr>
          <w:rFonts w:ascii="Times New Roman" w:eastAsia="Cambria" w:hAnsi="Times New Roman" w:cs="Times New Roman"/>
          <w:sz w:val="26"/>
          <w:szCs w:val="26"/>
        </w:rPr>
      </w:pPr>
      <w:r>
        <w:rPr>
          <w:rFonts w:ascii="Times New Roman" w:eastAsia="Cambria" w:hAnsi="Times New Roman" w:cs="Times New Roman"/>
          <w:sz w:val="26"/>
          <w:szCs w:val="26"/>
        </w:rPr>
        <w:t xml:space="preserve">- </w:t>
      </w:r>
      <w:r w:rsidRPr="00052DF6">
        <w:rPr>
          <w:rFonts w:ascii="Times New Roman" w:eastAsia="Cambria" w:hAnsi="Times New Roman" w:cs="Times New Roman"/>
          <w:sz w:val="26"/>
          <w:szCs w:val="26"/>
        </w:rPr>
        <w:t>Công dụng: Sử dụng cách điện trung thế, sứ đỡ cầu dao ngoài trời.</w:t>
      </w:r>
    </w:p>
    <w:p w:rsidR="00052DF6" w:rsidRPr="00052DF6" w:rsidRDefault="00052DF6" w:rsidP="00052DF6">
      <w:pPr>
        <w:spacing w:beforeLines="20" w:before="48" w:afterLines="20" w:after="48"/>
        <w:rPr>
          <w:rFonts w:ascii="Times New Roman" w:eastAsia="Cambria" w:hAnsi="Times New Roman" w:cs="Times New Roman"/>
          <w:sz w:val="26"/>
          <w:szCs w:val="26"/>
        </w:rPr>
      </w:pPr>
      <w:r>
        <w:rPr>
          <w:rFonts w:ascii="Times New Roman" w:eastAsia="Cambria" w:hAnsi="Times New Roman" w:cs="Times New Roman"/>
          <w:sz w:val="26"/>
          <w:szCs w:val="26"/>
        </w:rPr>
        <w:t xml:space="preserve">- </w:t>
      </w:r>
      <w:r w:rsidRPr="00052DF6">
        <w:rPr>
          <w:rFonts w:ascii="Times New Roman" w:eastAsia="Cambria" w:hAnsi="Times New Roman" w:cs="Times New Roman"/>
          <w:sz w:val="26"/>
          <w:szCs w:val="26"/>
        </w:rPr>
        <w:t>Sản phẩm đạt độ đồng nhất cao về đặc điểm cơ, lý, hóa. Bề mặt nhẵn bóng, không bám bụi, không đọng nước và nhiễm ẩm.</w:t>
      </w:r>
    </w:p>
    <w:p w:rsidR="00052DF6" w:rsidRDefault="00052DF6" w:rsidP="00052DF6">
      <w:pPr>
        <w:spacing w:beforeLines="20" w:before="48" w:afterLines="20" w:after="48"/>
        <w:rPr>
          <w:rFonts w:ascii="Times New Roman" w:eastAsia="Cambria" w:hAnsi="Times New Roman" w:cs="Times New Roman"/>
          <w:sz w:val="26"/>
          <w:szCs w:val="26"/>
        </w:rPr>
      </w:pPr>
      <w:r>
        <w:rPr>
          <w:rFonts w:ascii="Times New Roman" w:eastAsia="Cambria" w:hAnsi="Times New Roman" w:cs="Times New Roman"/>
          <w:sz w:val="26"/>
          <w:szCs w:val="26"/>
        </w:rPr>
        <w:t xml:space="preserve">- </w:t>
      </w:r>
      <w:r w:rsidRPr="00052DF6">
        <w:rPr>
          <w:rFonts w:ascii="Times New Roman" w:eastAsia="Cambria" w:hAnsi="Times New Roman" w:cs="Times New Roman"/>
          <w:sz w:val="26"/>
          <w:szCs w:val="26"/>
        </w:rPr>
        <w:t xml:space="preserve">Đáp ứng yêu cầu kỹ thuật và có bản vẽ kèm theo. </w:t>
      </w:r>
    </w:p>
    <w:p w:rsidR="00052DF6" w:rsidRPr="00052DF6" w:rsidRDefault="00052DF6" w:rsidP="00052DF6">
      <w:pPr>
        <w:spacing w:beforeLines="20" w:before="48" w:afterLines="20" w:after="48"/>
        <w:rPr>
          <w:rFonts w:ascii="Times New Roman" w:eastAsia="Cambria" w:hAnsi="Times New Roman" w:cs="Times New Roman"/>
          <w:b/>
          <w:sz w:val="26"/>
          <w:szCs w:val="26"/>
        </w:rPr>
      </w:pPr>
      <w:r w:rsidRPr="00052DF6">
        <w:rPr>
          <w:rFonts w:ascii="Times New Roman" w:eastAsia="Cambria" w:hAnsi="Times New Roman" w:cs="Times New Roman"/>
          <w:b/>
          <w:sz w:val="26"/>
          <w:szCs w:val="26"/>
        </w:rPr>
        <w:t xml:space="preserve">XIX. Buồng dập hồ quang: </w:t>
      </w:r>
    </w:p>
    <w:p w:rsidR="00052DF6" w:rsidRPr="00052DF6" w:rsidRDefault="00052DF6" w:rsidP="00052DF6">
      <w:pPr>
        <w:spacing w:beforeLines="20" w:before="48" w:afterLines="20" w:after="48"/>
        <w:rPr>
          <w:rFonts w:ascii="Times New Roman" w:eastAsia="Cambria" w:hAnsi="Times New Roman" w:cs="Times New Roman"/>
          <w:sz w:val="26"/>
          <w:szCs w:val="26"/>
        </w:rPr>
      </w:pPr>
      <w:r>
        <w:rPr>
          <w:rFonts w:ascii="Times New Roman" w:eastAsia="Cambria" w:hAnsi="Times New Roman" w:cs="Times New Roman"/>
          <w:noProof/>
          <w:sz w:val="26"/>
          <w:szCs w:val="26"/>
        </w:rPr>
        <w:drawing>
          <wp:inline distT="0" distB="0" distL="0" distR="0" wp14:anchorId="48B45307">
            <wp:extent cx="6487580" cy="4281544"/>
            <wp:effectExtent l="0" t="0" r="889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91061" cy="4283842"/>
                    </a:xfrm>
                    <a:prstGeom prst="rect">
                      <a:avLst/>
                    </a:prstGeom>
                    <a:noFill/>
                  </pic:spPr>
                </pic:pic>
              </a:graphicData>
            </a:graphic>
          </wp:inline>
        </w:drawing>
      </w:r>
    </w:p>
    <w:p w:rsidR="00052DF6" w:rsidRPr="00052DF6" w:rsidRDefault="00052DF6" w:rsidP="00315666">
      <w:pPr>
        <w:widowControl w:val="0"/>
        <w:jc w:val="both"/>
        <w:rPr>
          <w:rFonts w:ascii="Times New Roman" w:hAnsi="Times New Roman"/>
          <w:b/>
          <w:sz w:val="26"/>
          <w:szCs w:val="26"/>
        </w:rPr>
      </w:pPr>
    </w:p>
    <w:p w:rsidR="00315666" w:rsidRPr="00315666" w:rsidRDefault="00315666" w:rsidP="00315666">
      <w:pPr>
        <w:widowControl w:val="0"/>
        <w:ind w:firstLine="567"/>
        <w:rPr>
          <w:rFonts w:ascii="Times New Roman" w:hAnsi="Times New Roman"/>
          <w:b/>
          <w:sz w:val="24"/>
          <w:szCs w:val="24"/>
        </w:rPr>
      </w:pPr>
    </w:p>
    <w:p w:rsidR="00315666" w:rsidRPr="00E73E1B" w:rsidRDefault="00315666" w:rsidP="00315666">
      <w:pPr>
        <w:spacing w:after="0" w:line="360" w:lineRule="exact"/>
        <w:rPr>
          <w:rFonts w:ascii="Times New Roman" w:hAnsi="Times New Roman" w:cs="Times New Roman"/>
          <w:b/>
          <w:sz w:val="24"/>
          <w:szCs w:val="24"/>
        </w:rPr>
      </w:pPr>
    </w:p>
    <w:sectPr w:rsidR="00315666" w:rsidRPr="00E73E1B" w:rsidSect="00FC76DF">
      <w:pgSz w:w="12240" w:h="15840"/>
      <w:pgMar w:top="851" w:right="1134" w:bottom="1134"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7CD0" w:rsidRDefault="000D7CD0" w:rsidP="00782625">
      <w:pPr>
        <w:spacing w:after="0" w:line="240" w:lineRule="auto"/>
      </w:pPr>
      <w:r>
        <w:separator/>
      </w:r>
    </w:p>
  </w:endnote>
  <w:endnote w:type="continuationSeparator" w:id="0">
    <w:p w:rsidR="000D7CD0" w:rsidRDefault="000D7CD0" w:rsidP="007826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0000000000000000000"/>
    <w:charset w:val="00"/>
    <w:family w:val="roman"/>
    <w:notTrueType/>
    <w:pitch w:val="default"/>
  </w:font>
  <w:font w:name=".VnTimeH">
    <w:panose1 w:val="020B7200000000000000"/>
    <w:charset w:val="00"/>
    <w:family w:val="swiss"/>
    <w:pitch w:val="variable"/>
    <w:sig w:usb0="00000003" w:usb1="00000000" w:usb2="00000000" w:usb3="00000000" w:csb0="00000001" w:csb1="00000000"/>
  </w:font>
  <w:font w:name="Times-Roman">
    <w:altName w:val="Times New Roman"/>
    <w:panose1 w:val="00000000000000000000"/>
    <w:charset w:val="00"/>
    <w:family w:val="roman"/>
    <w:notTrueType/>
    <w:pitch w:val="default"/>
  </w:font>
  <w:font w:name="Times">
    <w:altName w:val="Sylfaen"/>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elvetica Neue">
    <w:panose1 w:val="00000000000000000000"/>
    <w:charset w:val="00"/>
    <w:family w:val="auto"/>
    <w:notTrueType/>
    <w:pitch w:val="variable"/>
    <w:sig w:usb0="E50002FF" w:usb1="500079DB" w:usb2="00000010" w:usb3="00000000" w:csb0="00000001" w:csb1="00000000"/>
  </w:font>
  <w:font w:name="‚l‚r –¾’©">
    <w:panose1 w:val="00000000000000000000"/>
    <w:charset w:val="00"/>
    <w:family w:val="roman"/>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Optima">
    <w:panose1 w:val="00000000000000000000"/>
    <w:charset w:val="00"/>
    <w:family w:val="auto"/>
    <w:notTrueType/>
    <w:pitch w:val="variable"/>
    <w:sig w:usb0="80000067" w:usb1="00000000" w:usb2="00000000" w:usb3="00000000" w:csb0="00000001" w:csb1="00000000"/>
  </w:font>
  <w:font w:name=".VnArial">
    <w:panose1 w:val="020B7200000000000000"/>
    <w:charset w:val="00"/>
    <w:family w:val="swiss"/>
    <w:pitch w:val="variable"/>
    <w:sig w:usb0="00000007" w:usb1="00000000" w:usb2="00000000" w:usb3="00000000" w:csb0="00000011"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UVN Viet Sach">
    <w:altName w:val="Palatino Linotype"/>
    <w:charset w:val="00"/>
    <w:family w:val="roman"/>
    <w:pitch w:val="variable"/>
    <w:sig w:usb0="00000001" w:usb1="00000000" w:usb2="00000000" w:usb3="00000000" w:csb0="0000001B"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VNI-Helve">
    <w:charset w:val="00"/>
    <w:family w:val="auto"/>
    <w:pitch w:val="variable"/>
    <w:sig w:usb0="00000003" w:usb1="00000000" w:usb2="00000000" w:usb3="00000000" w:csb0="00000001" w:csb1="00000000"/>
  </w:font>
  <w:font w:name="VNI-Times">
    <w:charset w:val="00"/>
    <w:family w:val="auto"/>
    <w:pitch w:val="variable"/>
    <w:sig w:usb0="00000003" w:usb1="00000000" w:usb2="00000000" w:usb3="00000000" w:csb0="00000001" w:csb1="00000000"/>
  </w:font>
  <w:font w:name=".VnCentury Schoolbook">
    <w:panose1 w:val="020B7200000000000000"/>
    <w:charset w:val="00"/>
    <w:family w:val="swiss"/>
    <w:pitch w:val="variable"/>
    <w:sig w:usb0="00000003" w:usb1="00000000" w:usb2="00000000" w:usb3="00000000" w:csb0="00000001" w:csb1="00000000"/>
  </w:font>
  <w:font w:name="VnArial U">
    <w:altName w:val="Arial"/>
    <w:panose1 w:val="00000000000000000000"/>
    <w:charset w:val="00"/>
    <w:family w:val="swiss"/>
    <w:notTrueType/>
    <w:pitch w:val="variable"/>
    <w:sig w:usb0="00000003" w:usb1="00000000" w:usb2="00000000" w:usb3="00000000" w:csb0="00000001" w:csb1="00000000"/>
  </w:font>
  <w:font w:name=".VnArialH">
    <w:panose1 w:val="020B7200000000000000"/>
    <w:charset w:val="00"/>
    <w:family w:val="swiss"/>
    <w:pitch w:val="variable"/>
    <w:sig w:usb0="00000003" w:usb1="00000000" w:usb2="00000000" w:usb3="00000000" w:csb0="00000001" w:csb1="00000000"/>
  </w:font>
  <w:font w:name="FangSong_GB2312">
    <w:panose1 w:val="02010609060101010101"/>
    <w:charset w:val="86"/>
    <w:family w:val="modern"/>
    <w:pitch w:val="fixed"/>
    <w:sig w:usb0="800002BF" w:usb1="38CF7CFA" w:usb2="00000016" w:usb3="00000000" w:csb0="00040001" w:csb1="00000000"/>
  </w:font>
  <w:font w:name="SymbolMT">
    <w:altName w:val="Cambria"/>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Bold">
    <w:altName w:val="Times New Roman"/>
    <w:panose1 w:val="00000000000000000000"/>
    <w:charset w:val="00"/>
    <w:family w:val="roman"/>
    <w:notTrueType/>
    <w:pitch w:val="default"/>
  </w:font>
  <w:font w:name="Liberation Mono">
    <w:altName w:val="Courier New"/>
    <w:charset w:val="01"/>
    <w:family w:val="modern"/>
    <w:pitch w:val="fixed"/>
  </w:font>
  <w:font w:name="Vni 10 Swan Song">
    <w:altName w:val="Franklin Gothic Medium Cond"/>
    <w:charset w:val="00"/>
    <w:family w:val="auto"/>
    <w:pitch w:val="variable"/>
    <w:sig w:usb0="00000003" w:usb1="1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7CD0" w:rsidRDefault="000D7CD0" w:rsidP="00782625">
      <w:pPr>
        <w:spacing w:after="0" w:line="240" w:lineRule="auto"/>
      </w:pPr>
      <w:r>
        <w:separator/>
      </w:r>
    </w:p>
  </w:footnote>
  <w:footnote w:type="continuationSeparator" w:id="0">
    <w:p w:rsidR="000D7CD0" w:rsidRDefault="000D7CD0" w:rsidP="0078262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3336149"/>
      <w:docPartObj>
        <w:docPartGallery w:val="Page Numbers (Top of Page)"/>
        <w:docPartUnique/>
      </w:docPartObj>
    </w:sdtPr>
    <w:sdtEndPr>
      <w:rPr>
        <w:noProof/>
      </w:rPr>
    </w:sdtEndPr>
    <w:sdtContent>
      <w:p w:rsidR="00052DF6" w:rsidRDefault="00052DF6">
        <w:pPr>
          <w:pStyle w:val="Header"/>
          <w:jc w:val="center"/>
        </w:pPr>
        <w:r>
          <w:fldChar w:fldCharType="begin"/>
        </w:r>
        <w:r>
          <w:instrText xml:space="preserve"> PAGE   \* MERGEFORMAT </w:instrText>
        </w:r>
        <w:r>
          <w:fldChar w:fldCharType="separate"/>
        </w:r>
        <w:r w:rsidR="00E33F65">
          <w:rPr>
            <w:noProof/>
          </w:rPr>
          <w:t>141</w:t>
        </w:r>
        <w:r>
          <w:rPr>
            <w:noProof/>
          </w:rPr>
          <w:fldChar w:fldCharType="end"/>
        </w:r>
      </w:p>
    </w:sdtContent>
  </w:sdt>
  <w:p w:rsidR="00052DF6" w:rsidRDefault="00052DF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
    <w:nsid w:val="00000003"/>
    <w:multiLevelType w:val="multilevel"/>
    <w:tmpl w:val="00000003"/>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
    <w:nsid w:val="00000004"/>
    <w:multiLevelType w:val="multilevel"/>
    <w:tmpl w:val="00000004"/>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3">
    <w:nsid w:val="00000006"/>
    <w:multiLevelType w:val="multilevel"/>
    <w:tmpl w:val="00000006"/>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4">
    <w:nsid w:val="00000007"/>
    <w:multiLevelType w:val="multilevel"/>
    <w:tmpl w:val="00000007"/>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5">
    <w:nsid w:val="00000008"/>
    <w:multiLevelType w:val="multilevel"/>
    <w:tmpl w:val="00000008"/>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6">
    <w:nsid w:val="00000009"/>
    <w:multiLevelType w:val="multilevel"/>
    <w:tmpl w:val="00000009"/>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7">
    <w:nsid w:val="0000000A"/>
    <w:multiLevelType w:val="multilevel"/>
    <w:tmpl w:val="0000000A"/>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8">
    <w:nsid w:val="0000000B"/>
    <w:multiLevelType w:val="multilevel"/>
    <w:tmpl w:val="0000000B"/>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9">
    <w:nsid w:val="0000000C"/>
    <w:multiLevelType w:val="multilevel"/>
    <w:tmpl w:val="0000000C"/>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0">
    <w:nsid w:val="0000000D"/>
    <w:multiLevelType w:val="multilevel"/>
    <w:tmpl w:val="0000000D"/>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1">
    <w:nsid w:val="0000000E"/>
    <w:multiLevelType w:val="multilevel"/>
    <w:tmpl w:val="0000000E"/>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2">
    <w:nsid w:val="0000000F"/>
    <w:multiLevelType w:val="multilevel"/>
    <w:tmpl w:val="0000000F"/>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3">
    <w:nsid w:val="00000010"/>
    <w:multiLevelType w:val="multilevel"/>
    <w:tmpl w:val="00000010"/>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4">
    <w:nsid w:val="00000011"/>
    <w:multiLevelType w:val="multilevel"/>
    <w:tmpl w:val="00000011"/>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5">
    <w:nsid w:val="00000012"/>
    <w:multiLevelType w:val="multilevel"/>
    <w:tmpl w:val="00000012"/>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6">
    <w:nsid w:val="00000013"/>
    <w:multiLevelType w:val="multilevel"/>
    <w:tmpl w:val="00000013"/>
    <w:lvl w:ilvl="0">
      <w:start w:val="1"/>
      <w:numFmt w:val="bullet"/>
      <w:lvlText w:val="-"/>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7">
    <w:nsid w:val="00346979"/>
    <w:multiLevelType w:val="multilevel"/>
    <w:tmpl w:val="3182BF88"/>
    <w:styleLink w:val="1111114"/>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048758AB"/>
    <w:multiLevelType w:val="hybridMultilevel"/>
    <w:tmpl w:val="7EFC25D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9">
    <w:nsid w:val="05802A81"/>
    <w:multiLevelType w:val="hybridMultilevel"/>
    <w:tmpl w:val="57C477E8"/>
    <w:lvl w:ilvl="0" w:tplc="ECEA738C">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20">
    <w:nsid w:val="05C86C21"/>
    <w:multiLevelType w:val="hybridMultilevel"/>
    <w:tmpl w:val="4FBC74B6"/>
    <w:styleLink w:val="11111142"/>
    <w:lvl w:ilvl="0" w:tplc="ECBA4E3E">
      <w:start w:val="1"/>
      <w:numFmt w:val="decimal"/>
      <w:lvlText w:val="%1."/>
      <w:lvlJc w:val="left"/>
      <w:pPr>
        <w:ind w:left="1022" w:hanging="360"/>
      </w:pPr>
      <w:rPr>
        <w:rFonts w:ascii="Times New Roman" w:eastAsia="Times New Roman" w:hAnsi="Times New Roman" w:cs="Times New Roman" w:hint="default"/>
        <w:b/>
        <w:bCs/>
        <w:spacing w:val="0"/>
        <w:w w:val="100"/>
        <w:sz w:val="28"/>
        <w:szCs w:val="28"/>
        <w:lang w:eastAsia="en-US" w:bidi="ar-SA"/>
      </w:rPr>
    </w:lvl>
    <w:lvl w:ilvl="1" w:tplc="2DF681D4">
      <w:numFmt w:val="none"/>
      <w:lvlText w:val=""/>
      <w:lvlJc w:val="left"/>
      <w:pPr>
        <w:tabs>
          <w:tab w:val="num" w:pos="360"/>
        </w:tabs>
        <w:ind w:left="0" w:firstLine="0"/>
      </w:pPr>
    </w:lvl>
    <w:lvl w:ilvl="2" w:tplc="102CCC8C">
      <w:numFmt w:val="none"/>
      <w:lvlText w:val=""/>
      <w:lvlJc w:val="left"/>
      <w:pPr>
        <w:tabs>
          <w:tab w:val="num" w:pos="360"/>
        </w:tabs>
        <w:ind w:left="0" w:firstLine="0"/>
      </w:pPr>
    </w:lvl>
    <w:lvl w:ilvl="3" w:tplc="8A6E02EE">
      <w:numFmt w:val="bullet"/>
      <w:lvlText w:val="•"/>
      <w:lvlJc w:val="left"/>
      <w:pPr>
        <w:ind w:left="2183" w:hanging="631"/>
      </w:pPr>
      <w:rPr>
        <w:lang w:eastAsia="en-US" w:bidi="ar-SA"/>
      </w:rPr>
    </w:lvl>
    <w:lvl w:ilvl="4" w:tplc="BB58B54E">
      <w:numFmt w:val="bullet"/>
      <w:lvlText w:val="•"/>
      <w:lvlJc w:val="left"/>
      <w:pPr>
        <w:ind w:left="3346" w:hanging="631"/>
      </w:pPr>
      <w:rPr>
        <w:lang w:eastAsia="en-US" w:bidi="ar-SA"/>
      </w:rPr>
    </w:lvl>
    <w:lvl w:ilvl="5" w:tplc="EE2241A6">
      <w:numFmt w:val="bullet"/>
      <w:lvlText w:val="•"/>
      <w:lvlJc w:val="left"/>
      <w:pPr>
        <w:ind w:left="4509" w:hanging="631"/>
      </w:pPr>
      <w:rPr>
        <w:lang w:eastAsia="en-US" w:bidi="ar-SA"/>
      </w:rPr>
    </w:lvl>
    <w:lvl w:ilvl="6" w:tplc="E47E3386">
      <w:numFmt w:val="bullet"/>
      <w:lvlText w:val="•"/>
      <w:lvlJc w:val="left"/>
      <w:pPr>
        <w:ind w:left="5673" w:hanging="631"/>
      </w:pPr>
      <w:rPr>
        <w:lang w:eastAsia="en-US" w:bidi="ar-SA"/>
      </w:rPr>
    </w:lvl>
    <w:lvl w:ilvl="7" w:tplc="FDB223CC">
      <w:numFmt w:val="bullet"/>
      <w:lvlText w:val="•"/>
      <w:lvlJc w:val="left"/>
      <w:pPr>
        <w:ind w:left="6836" w:hanging="631"/>
      </w:pPr>
      <w:rPr>
        <w:lang w:eastAsia="en-US" w:bidi="ar-SA"/>
      </w:rPr>
    </w:lvl>
    <w:lvl w:ilvl="8" w:tplc="97365D22">
      <w:numFmt w:val="bullet"/>
      <w:lvlText w:val="•"/>
      <w:lvlJc w:val="left"/>
      <w:pPr>
        <w:ind w:left="7999" w:hanging="631"/>
      </w:pPr>
      <w:rPr>
        <w:lang w:eastAsia="en-US" w:bidi="ar-SA"/>
      </w:rPr>
    </w:lvl>
  </w:abstractNum>
  <w:abstractNum w:abstractNumId="21">
    <w:nsid w:val="07CA09AA"/>
    <w:multiLevelType w:val="hybridMultilevel"/>
    <w:tmpl w:val="FCA286E8"/>
    <w:lvl w:ilvl="0" w:tplc="C89A6824">
      <w:start w:val="1"/>
      <w:numFmt w:val="decimal"/>
      <w:pStyle w:val="NormalJustified"/>
      <w:lvlText w:val="%1-"/>
      <w:lvlJc w:val="left"/>
      <w:pPr>
        <w:ind w:left="825" w:hanging="465"/>
      </w:pPr>
      <w:rPr>
        <w:rFonts w:hint="default"/>
      </w:rPr>
    </w:lvl>
    <w:lvl w:ilvl="1" w:tplc="04090001">
      <w:start w:val="1"/>
      <w:numFmt w:val="bullet"/>
      <w:lvlText w:val=""/>
      <w:lvlJc w:val="left"/>
      <w:pPr>
        <w:tabs>
          <w:tab w:val="num" w:pos="1440"/>
        </w:tabs>
        <w:ind w:left="1440" w:hanging="360"/>
      </w:pPr>
      <w:rPr>
        <w:rFonts w:ascii="Times New Roman"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nsid w:val="0AE6549F"/>
    <w:multiLevelType w:val="singleLevel"/>
    <w:tmpl w:val="58A06CC0"/>
    <w:lvl w:ilvl="0">
      <w:start w:val="1"/>
      <w:numFmt w:val="decimal"/>
      <w:pStyle w:val="Spiegelstrich3"/>
      <w:lvlText w:val="%1."/>
      <w:legacy w:legacy="1" w:legacySpace="0" w:legacyIndent="360"/>
      <w:lvlJc w:val="left"/>
      <w:pPr>
        <w:ind w:left="360" w:hanging="360"/>
      </w:pPr>
    </w:lvl>
  </w:abstractNum>
  <w:abstractNum w:abstractNumId="23">
    <w:nsid w:val="0CDA47B2"/>
    <w:multiLevelType w:val="hybridMultilevel"/>
    <w:tmpl w:val="9A1CB9DA"/>
    <w:lvl w:ilvl="0" w:tplc="74183046">
      <w:numFmt w:val="bullet"/>
      <w:lvlText w:val="-"/>
      <w:lvlJc w:val="left"/>
      <w:pPr>
        <w:ind w:left="302" w:hanging="159"/>
      </w:pPr>
      <w:rPr>
        <w:w w:val="100"/>
        <w:lang w:eastAsia="en-US" w:bidi="ar-SA"/>
      </w:rPr>
    </w:lvl>
    <w:lvl w:ilvl="1" w:tplc="7E1A1CB6">
      <w:numFmt w:val="bullet"/>
      <w:lvlText w:val="-"/>
      <w:lvlJc w:val="left"/>
      <w:pPr>
        <w:ind w:left="677" w:hanging="180"/>
      </w:pPr>
      <w:rPr>
        <w:rFonts w:ascii="Times New Roman" w:eastAsia="Times New Roman" w:hAnsi="Times New Roman" w:cs="Times New Roman" w:hint="default"/>
        <w:w w:val="100"/>
        <w:sz w:val="28"/>
        <w:szCs w:val="28"/>
        <w:lang w:eastAsia="en-US" w:bidi="ar-SA"/>
      </w:rPr>
    </w:lvl>
    <w:lvl w:ilvl="2" w:tplc="E6FAC9E0">
      <w:numFmt w:val="bullet"/>
      <w:lvlText w:val="•"/>
      <w:lvlJc w:val="left"/>
      <w:pPr>
        <w:ind w:left="1751" w:hanging="180"/>
      </w:pPr>
      <w:rPr>
        <w:lang w:eastAsia="en-US" w:bidi="ar-SA"/>
      </w:rPr>
    </w:lvl>
    <w:lvl w:ilvl="3" w:tplc="2A94D48E">
      <w:numFmt w:val="bullet"/>
      <w:lvlText w:val="•"/>
      <w:lvlJc w:val="left"/>
      <w:pPr>
        <w:ind w:left="2823" w:hanging="180"/>
      </w:pPr>
      <w:rPr>
        <w:lang w:eastAsia="en-US" w:bidi="ar-SA"/>
      </w:rPr>
    </w:lvl>
    <w:lvl w:ilvl="4" w:tplc="F0D6F972">
      <w:numFmt w:val="bullet"/>
      <w:lvlText w:val="•"/>
      <w:lvlJc w:val="left"/>
      <w:pPr>
        <w:ind w:left="3895" w:hanging="180"/>
      </w:pPr>
      <w:rPr>
        <w:lang w:eastAsia="en-US" w:bidi="ar-SA"/>
      </w:rPr>
    </w:lvl>
    <w:lvl w:ilvl="5" w:tplc="1D7EE2D8">
      <w:numFmt w:val="bullet"/>
      <w:lvlText w:val="•"/>
      <w:lvlJc w:val="left"/>
      <w:pPr>
        <w:ind w:left="4967" w:hanging="180"/>
      </w:pPr>
      <w:rPr>
        <w:lang w:eastAsia="en-US" w:bidi="ar-SA"/>
      </w:rPr>
    </w:lvl>
    <w:lvl w:ilvl="6" w:tplc="FFCAB67A">
      <w:numFmt w:val="bullet"/>
      <w:lvlText w:val="•"/>
      <w:lvlJc w:val="left"/>
      <w:pPr>
        <w:ind w:left="6039" w:hanging="180"/>
      </w:pPr>
      <w:rPr>
        <w:lang w:eastAsia="en-US" w:bidi="ar-SA"/>
      </w:rPr>
    </w:lvl>
    <w:lvl w:ilvl="7" w:tplc="DF4E78DE">
      <w:numFmt w:val="bullet"/>
      <w:lvlText w:val="•"/>
      <w:lvlJc w:val="left"/>
      <w:pPr>
        <w:ind w:left="7110" w:hanging="180"/>
      </w:pPr>
      <w:rPr>
        <w:lang w:eastAsia="en-US" w:bidi="ar-SA"/>
      </w:rPr>
    </w:lvl>
    <w:lvl w:ilvl="8" w:tplc="43E071BC">
      <w:numFmt w:val="bullet"/>
      <w:lvlText w:val="•"/>
      <w:lvlJc w:val="left"/>
      <w:pPr>
        <w:ind w:left="8182" w:hanging="180"/>
      </w:pPr>
      <w:rPr>
        <w:lang w:eastAsia="en-US" w:bidi="ar-SA"/>
      </w:rPr>
    </w:lvl>
  </w:abstractNum>
  <w:abstractNum w:abstractNumId="24">
    <w:nsid w:val="0CE67AA9"/>
    <w:multiLevelType w:val="multilevel"/>
    <w:tmpl w:val="0D2A80C2"/>
    <w:lvl w:ilvl="0">
      <w:start w:val="3"/>
      <w:numFmt w:val="decimal"/>
      <w:lvlText w:val="3.%1."/>
      <w:lvlJc w:val="left"/>
      <w:pPr>
        <w:ind w:left="360" w:hanging="360"/>
      </w:pPr>
      <w:rPr>
        <w:rFonts w:hint="default"/>
      </w:rPr>
    </w:lvl>
    <w:lvl w:ilvl="1">
      <w:start w:val="1"/>
      <w:numFmt w:val="decimal"/>
      <w:pStyle w:val="11"/>
      <w:lvlText w:val="3.%1.%2."/>
      <w:lvlJc w:val="left"/>
      <w:pPr>
        <w:ind w:left="567" w:hanging="56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111"/>
      <w:lvlText w:val="%1.%2.%3."/>
      <w:lvlJc w:val="left"/>
      <w:pPr>
        <w:ind w:left="567" w:hanging="56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0CE96F8B"/>
    <w:multiLevelType w:val="hybridMultilevel"/>
    <w:tmpl w:val="98EADCDE"/>
    <w:lvl w:ilvl="0" w:tplc="74C4EFA4">
      <w:start w:val="1"/>
      <w:numFmt w:val="decimal"/>
      <w:pStyle w:val="C63"/>
      <w:lvlText w:val="%1."/>
      <w:lvlJc w:val="left"/>
      <w:pPr>
        <w:tabs>
          <w:tab w:val="num" w:pos="2531"/>
        </w:tabs>
        <w:ind w:left="2531" w:hanging="2418"/>
      </w:pPr>
      <w:rPr>
        <w:rFonts w:hint="default"/>
      </w:rPr>
    </w:lvl>
    <w:lvl w:ilvl="1" w:tplc="04090019" w:tentative="1">
      <w:start w:val="1"/>
      <w:numFmt w:val="lowerLetter"/>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26">
    <w:nsid w:val="0D68700E"/>
    <w:multiLevelType w:val="multilevel"/>
    <w:tmpl w:val="977A9980"/>
    <w:lvl w:ilvl="0">
      <w:start w:val="1"/>
      <w:numFmt w:val="decimal"/>
      <w:pStyle w:val="CHUONG"/>
      <w:isLgl/>
      <w:suff w:val="space"/>
      <w:lvlText w:val="CHƯƠNG %1:"/>
      <w:lvlJc w:val="left"/>
      <w:pPr>
        <w:ind w:left="0" w:firstLine="0"/>
      </w:pPr>
      <w:rPr>
        <w:rFonts w:ascii="Arial" w:hAnsi="Arial" w:cs="Arial"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lowerLetter"/>
      <w:pStyle w:val="XX"/>
      <w:isLgl/>
      <w:suff w:val="space"/>
      <w:lvlText w:val="%1.%2."/>
      <w:lvlJc w:val="left"/>
      <w:pPr>
        <w:ind w:left="0" w:firstLine="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lowerRoman"/>
      <w:pStyle w:val="XXX"/>
      <w:isLgl/>
      <w:suff w:val="space"/>
      <w:lvlText w:val="%1.%2.%3."/>
      <w:lvlJc w:val="left"/>
      <w:pPr>
        <w:ind w:left="0" w:firstLine="0"/>
      </w:pPr>
      <w:rPr>
        <w:rFonts w:hint="default"/>
        <w:b/>
      </w:rPr>
    </w:lvl>
    <w:lvl w:ilvl="3">
      <w:start w:val="1"/>
      <w:numFmt w:val="decimal"/>
      <w:pStyle w:val="XXXX"/>
      <w:isLgl/>
      <w:suff w:val="space"/>
      <w:lvlText w:val="%1.%2.%3.%4."/>
      <w:lvlJc w:val="left"/>
      <w:pPr>
        <w:ind w:left="2552" w:firstLine="0"/>
      </w:pPr>
      <w:rPr>
        <w:rFonts w:hint="default"/>
        <w:b w:val="0"/>
      </w:rPr>
    </w:lvl>
    <w:lvl w:ilvl="4">
      <w:start w:val="1"/>
      <w:numFmt w:val="lowerLetter"/>
      <w:suff w:val="space"/>
      <w:lvlText w:val="%5)"/>
      <w:lvlJc w:val="left"/>
      <w:pPr>
        <w:ind w:left="0" w:firstLine="0"/>
      </w:pPr>
      <w:rPr>
        <w:rFonts w:hint="default"/>
      </w:rPr>
    </w:lvl>
    <w:lvl w:ilvl="5">
      <w:start w:val="1"/>
      <w:numFmt w:val="lowerRoman"/>
      <w:pStyle w:val="BangXX"/>
      <w:isLgl/>
      <w:suff w:val="space"/>
      <w:lvlText w:val="Bảng %1.%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7">
    <w:nsid w:val="0E7F4611"/>
    <w:multiLevelType w:val="hybridMultilevel"/>
    <w:tmpl w:val="966299A8"/>
    <w:styleLink w:val="11111143"/>
    <w:lvl w:ilvl="0" w:tplc="1298AAE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nsid w:val="0F1705AE"/>
    <w:multiLevelType w:val="hybridMultilevel"/>
    <w:tmpl w:val="9CB088BE"/>
    <w:lvl w:ilvl="0" w:tplc="74C4EFA4">
      <w:start w:val="1"/>
      <w:numFmt w:val="decimal"/>
      <w:lvlText w:val="%1."/>
      <w:lvlJc w:val="left"/>
      <w:pPr>
        <w:tabs>
          <w:tab w:val="num" w:pos="2531"/>
        </w:tabs>
        <w:ind w:left="2531" w:hanging="2418"/>
      </w:pPr>
      <w:rPr>
        <w:rFonts w:hint="default"/>
      </w:rPr>
    </w:lvl>
    <w:lvl w:ilvl="1" w:tplc="04090019" w:tentative="1">
      <w:start w:val="1"/>
      <w:numFmt w:val="lowerLetter"/>
      <w:pStyle w:val="C324"/>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29">
    <w:nsid w:val="0F915389"/>
    <w:multiLevelType w:val="hybridMultilevel"/>
    <w:tmpl w:val="DE0AC15E"/>
    <w:lvl w:ilvl="0" w:tplc="DB5CFD96">
      <w:start w:val="1"/>
      <w:numFmt w:val="decimal"/>
      <w:pStyle w:val="C42"/>
      <w:lvlText w:val="%1."/>
      <w:lvlJc w:val="left"/>
      <w:pPr>
        <w:tabs>
          <w:tab w:val="num" w:pos="720"/>
        </w:tabs>
        <w:ind w:left="720" w:hanging="360"/>
      </w:pPr>
      <w:rPr>
        <w:rFonts w:ascii=".VnTime" w:hAnsi=".VnTime"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0FEC7E4A"/>
    <w:multiLevelType w:val="hybridMultilevel"/>
    <w:tmpl w:val="3BC2E162"/>
    <w:styleLink w:val="11111141"/>
    <w:lvl w:ilvl="0" w:tplc="FF04EE14">
      <w:start w:val="1"/>
      <w:numFmt w:val="decimal"/>
      <w:lvlText w:val="%1."/>
      <w:lvlJc w:val="left"/>
      <w:pPr>
        <w:tabs>
          <w:tab w:val="num" w:pos="720"/>
        </w:tabs>
        <w:ind w:left="720" w:hanging="360"/>
      </w:pPr>
      <w:rPr>
        <w:rFonts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nsid w:val="136D7E92"/>
    <w:multiLevelType w:val="singleLevel"/>
    <w:tmpl w:val="72C8BB88"/>
    <w:lvl w:ilvl="0">
      <w:start w:val="1"/>
      <w:numFmt w:val="decimal"/>
      <w:lvlText w:val="%1."/>
      <w:lvlJc w:val="left"/>
      <w:pPr>
        <w:tabs>
          <w:tab w:val="num" w:pos="720"/>
        </w:tabs>
        <w:ind w:left="720" w:hanging="360"/>
      </w:pPr>
    </w:lvl>
  </w:abstractNum>
  <w:abstractNum w:abstractNumId="32">
    <w:nsid w:val="138B721B"/>
    <w:multiLevelType w:val="multilevel"/>
    <w:tmpl w:val="185AAA18"/>
    <w:lvl w:ilvl="0">
      <w:start w:val="1"/>
      <w:numFmt w:val="decimal"/>
      <w:lvlText w:val="1.2.%1"/>
      <w:lvlJc w:val="left"/>
      <w:pPr>
        <w:tabs>
          <w:tab w:val="num" w:pos="420"/>
        </w:tabs>
        <w:ind w:left="420" w:hanging="420"/>
      </w:pPr>
      <w:rPr>
        <w:rFonts w:hint="default"/>
      </w:rPr>
    </w:lvl>
    <w:lvl w:ilvl="1">
      <w:start w:val="1"/>
      <w:numFmt w:val="decimal"/>
      <w:lvlText w:val="1.2.%2"/>
      <w:lvlJc w:val="left"/>
      <w:pPr>
        <w:tabs>
          <w:tab w:val="num" w:pos="420"/>
        </w:tabs>
        <w:ind w:left="420" w:hanging="420"/>
      </w:pPr>
      <w:rPr>
        <w:rFonts w:hint="default"/>
      </w:rPr>
    </w:lvl>
    <w:lvl w:ilvl="2">
      <w:start w:val="1"/>
      <w:numFmt w:val="decimal"/>
      <w:pStyle w:val="StyleStyleStyleHeading2CharChar13ptCharCharTimesNew"/>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3">
    <w:nsid w:val="15307567"/>
    <w:multiLevelType w:val="hybridMultilevel"/>
    <w:tmpl w:val="9B7A2E72"/>
    <w:lvl w:ilvl="0" w:tplc="CD92F7DC">
      <w:start w:val="1"/>
      <w:numFmt w:val="decimal"/>
      <w:pStyle w:val="C21"/>
      <w:lvlText w:val="2.%1."/>
      <w:lvlJc w:val="left"/>
      <w:pPr>
        <w:tabs>
          <w:tab w:val="num" w:pos="1958"/>
        </w:tabs>
        <w:ind w:left="1958" w:hanging="184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1B4010EB"/>
    <w:multiLevelType w:val="multilevel"/>
    <w:tmpl w:val="1B4010EB"/>
    <w:lvl w:ilvl="0">
      <w:start w:val="1"/>
      <w:numFmt w:val="bullet"/>
      <w:lvlText w:val="-"/>
      <w:lvlJc w:val="left"/>
      <w:pPr>
        <w:ind w:left="374" w:hanging="360"/>
      </w:pPr>
      <w:rPr>
        <w:rFonts w:ascii="Times New Roman" w:eastAsia="Times New Roman" w:hAnsi="Times New Roman" w:cs="Times New Roman" w:hint="default"/>
      </w:rPr>
    </w:lvl>
    <w:lvl w:ilvl="1">
      <w:start w:val="1"/>
      <w:numFmt w:val="bullet"/>
      <w:lvlText w:val="o"/>
      <w:lvlJc w:val="left"/>
      <w:pPr>
        <w:ind w:left="1094" w:hanging="360"/>
      </w:pPr>
      <w:rPr>
        <w:rFonts w:ascii="Courier New" w:hAnsi="Courier New" w:cs="Courier New" w:hint="default"/>
      </w:rPr>
    </w:lvl>
    <w:lvl w:ilvl="2">
      <w:start w:val="1"/>
      <w:numFmt w:val="bullet"/>
      <w:lvlText w:val=""/>
      <w:lvlJc w:val="left"/>
      <w:pPr>
        <w:ind w:left="1814" w:hanging="360"/>
      </w:pPr>
      <w:rPr>
        <w:rFonts w:ascii="Wingdings" w:hAnsi="Wingdings" w:hint="default"/>
      </w:rPr>
    </w:lvl>
    <w:lvl w:ilvl="3">
      <w:start w:val="1"/>
      <w:numFmt w:val="bullet"/>
      <w:lvlText w:val=""/>
      <w:lvlJc w:val="left"/>
      <w:pPr>
        <w:ind w:left="2534" w:hanging="360"/>
      </w:pPr>
      <w:rPr>
        <w:rFonts w:ascii="Symbol" w:hAnsi="Symbol" w:hint="default"/>
      </w:rPr>
    </w:lvl>
    <w:lvl w:ilvl="4">
      <w:start w:val="1"/>
      <w:numFmt w:val="bullet"/>
      <w:lvlText w:val="o"/>
      <w:lvlJc w:val="left"/>
      <w:pPr>
        <w:ind w:left="3254" w:hanging="360"/>
      </w:pPr>
      <w:rPr>
        <w:rFonts w:ascii="Courier New" w:hAnsi="Courier New" w:cs="Courier New" w:hint="default"/>
      </w:rPr>
    </w:lvl>
    <w:lvl w:ilvl="5">
      <w:start w:val="1"/>
      <w:numFmt w:val="bullet"/>
      <w:lvlText w:val=""/>
      <w:lvlJc w:val="left"/>
      <w:pPr>
        <w:ind w:left="3974" w:hanging="360"/>
      </w:pPr>
      <w:rPr>
        <w:rFonts w:ascii="Wingdings" w:hAnsi="Wingdings" w:hint="default"/>
      </w:rPr>
    </w:lvl>
    <w:lvl w:ilvl="6">
      <w:start w:val="1"/>
      <w:numFmt w:val="bullet"/>
      <w:lvlText w:val=""/>
      <w:lvlJc w:val="left"/>
      <w:pPr>
        <w:ind w:left="4694" w:hanging="360"/>
      </w:pPr>
      <w:rPr>
        <w:rFonts w:ascii="Symbol" w:hAnsi="Symbol" w:hint="default"/>
      </w:rPr>
    </w:lvl>
    <w:lvl w:ilvl="7">
      <w:start w:val="1"/>
      <w:numFmt w:val="bullet"/>
      <w:lvlText w:val="o"/>
      <w:lvlJc w:val="left"/>
      <w:pPr>
        <w:ind w:left="5414" w:hanging="360"/>
      </w:pPr>
      <w:rPr>
        <w:rFonts w:ascii="Courier New" w:hAnsi="Courier New" w:cs="Courier New" w:hint="default"/>
      </w:rPr>
    </w:lvl>
    <w:lvl w:ilvl="8">
      <w:start w:val="1"/>
      <w:numFmt w:val="bullet"/>
      <w:lvlText w:val=""/>
      <w:lvlJc w:val="left"/>
      <w:pPr>
        <w:ind w:left="6134" w:hanging="360"/>
      </w:pPr>
      <w:rPr>
        <w:rFonts w:ascii="Wingdings" w:hAnsi="Wingdings" w:hint="default"/>
      </w:rPr>
    </w:lvl>
  </w:abstractNum>
  <w:abstractNum w:abstractNumId="35">
    <w:nsid w:val="1D824A99"/>
    <w:multiLevelType w:val="hybridMultilevel"/>
    <w:tmpl w:val="4C98C0DC"/>
    <w:lvl w:ilvl="0" w:tplc="D410E05A">
      <w:start w:val="1"/>
      <w:numFmt w:val="bullet"/>
      <w:pStyle w:val="Bullet1"/>
      <w:lvlText w:val="-"/>
      <w:lvlJc w:val="left"/>
      <w:pPr>
        <w:tabs>
          <w:tab w:val="num" w:pos="720"/>
        </w:tabs>
        <w:ind w:left="720" w:hanging="360"/>
      </w:pPr>
      <w:rPr>
        <w:rFonts w:ascii="Times New Roman" w:hAnsi="Times New Roman" w:cs="Times New Roman"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nsid w:val="1FB8127C"/>
    <w:multiLevelType w:val="hybridMultilevel"/>
    <w:tmpl w:val="C0FE7D66"/>
    <w:lvl w:ilvl="0" w:tplc="CD96696C">
      <w:start w:val="2"/>
      <w:numFmt w:val="bullet"/>
      <w:pStyle w:val="Pl4"/>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20300622"/>
    <w:multiLevelType w:val="hybridMultilevel"/>
    <w:tmpl w:val="6D2833DC"/>
    <w:lvl w:ilvl="0" w:tplc="E69A278E">
      <w:start w:val="1"/>
      <w:numFmt w:val="decimal"/>
      <w:pStyle w:val="C46"/>
      <w:lvlText w:val="1.%1."/>
      <w:lvlJc w:val="left"/>
      <w:pPr>
        <w:tabs>
          <w:tab w:val="num" w:pos="2880"/>
        </w:tabs>
        <w:ind w:left="2880" w:hanging="720"/>
      </w:pPr>
      <w:rPr>
        <w:rFonts w:hint="default"/>
      </w:rPr>
    </w:lvl>
    <w:lvl w:ilvl="1" w:tplc="74C4EFA4">
      <w:start w:val="1"/>
      <w:numFmt w:val="decimal"/>
      <w:lvlText w:val="%2."/>
      <w:lvlJc w:val="left"/>
      <w:pPr>
        <w:tabs>
          <w:tab w:val="num" w:pos="2475"/>
        </w:tabs>
        <w:ind w:left="2475" w:hanging="2418"/>
      </w:pPr>
      <w:rPr>
        <w:rFonts w:hint="default"/>
      </w:rPr>
    </w:lvl>
    <w:lvl w:ilvl="2" w:tplc="0409001B" w:tentative="1">
      <w:start w:val="1"/>
      <w:numFmt w:val="lowerRoman"/>
      <w:lvlText w:val="%3."/>
      <w:lvlJc w:val="right"/>
      <w:pPr>
        <w:tabs>
          <w:tab w:val="num" w:pos="3195"/>
        </w:tabs>
        <w:ind w:left="3195" w:hanging="180"/>
      </w:pPr>
    </w:lvl>
    <w:lvl w:ilvl="3" w:tplc="0409000F" w:tentative="1">
      <w:start w:val="1"/>
      <w:numFmt w:val="decimal"/>
      <w:lvlText w:val="%4."/>
      <w:lvlJc w:val="left"/>
      <w:pPr>
        <w:tabs>
          <w:tab w:val="num" w:pos="3915"/>
        </w:tabs>
        <w:ind w:left="3915" w:hanging="360"/>
      </w:pPr>
    </w:lvl>
    <w:lvl w:ilvl="4" w:tplc="04090019" w:tentative="1">
      <w:start w:val="1"/>
      <w:numFmt w:val="lowerLetter"/>
      <w:lvlText w:val="%5."/>
      <w:lvlJc w:val="left"/>
      <w:pPr>
        <w:tabs>
          <w:tab w:val="num" w:pos="4635"/>
        </w:tabs>
        <w:ind w:left="4635" w:hanging="360"/>
      </w:pPr>
    </w:lvl>
    <w:lvl w:ilvl="5" w:tplc="0409001B" w:tentative="1">
      <w:start w:val="1"/>
      <w:numFmt w:val="lowerRoman"/>
      <w:lvlText w:val="%6."/>
      <w:lvlJc w:val="right"/>
      <w:pPr>
        <w:tabs>
          <w:tab w:val="num" w:pos="5355"/>
        </w:tabs>
        <w:ind w:left="5355" w:hanging="180"/>
      </w:pPr>
    </w:lvl>
    <w:lvl w:ilvl="6" w:tplc="0409000F" w:tentative="1">
      <w:start w:val="1"/>
      <w:numFmt w:val="decimal"/>
      <w:lvlText w:val="%7."/>
      <w:lvlJc w:val="left"/>
      <w:pPr>
        <w:tabs>
          <w:tab w:val="num" w:pos="6075"/>
        </w:tabs>
        <w:ind w:left="6075" w:hanging="360"/>
      </w:pPr>
    </w:lvl>
    <w:lvl w:ilvl="7" w:tplc="04090019" w:tentative="1">
      <w:start w:val="1"/>
      <w:numFmt w:val="lowerLetter"/>
      <w:lvlText w:val="%8."/>
      <w:lvlJc w:val="left"/>
      <w:pPr>
        <w:tabs>
          <w:tab w:val="num" w:pos="6795"/>
        </w:tabs>
        <w:ind w:left="6795" w:hanging="360"/>
      </w:pPr>
    </w:lvl>
    <w:lvl w:ilvl="8" w:tplc="0409001B" w:tentative="1">
      <w:start w:val="1"/>
      <w:numFmt w:val="lowerRoman"/>
      <w:lvlText w:val="%9."/>
      <w:lvlJc w:val="right"/>
      <w:pPr>
        <w:tabs>
          <w:tab w:val="num" w:pos="7515"/>
        </w:tabs>
        <w:ind w:left="7515" w:hanging="180"/>
      </w:pPr>
    </w:lvl>
  </w:abstractNum>
  <w:abstractNum w:abstractNumId="38">
    <w:nsid w:val="273C5C75"/>
    <w:multiLevelType w:val="hybridMultilevel"/>
    <w:tmpl w:val="8CC007DE"/>
    <w:lvl w:ilvl="0" w:tplc="425042E4">
      <w:start w:val="1"/>
      <w:numFmt w:val="decimal"/>
      <w:lvlText w:val="%1."/>
      <w:lvlJc w:val="left"/>
      <w:pPr>
        <w:ind w:left="5532" w:hanging="286"/>
        <w:jc w:val="left"/>
      </w:pPr>
      <w:rPr>
        <w:rFonts w:ascii="Times New Roman" w:eastAsia="Times New Roman" w:hAnsi="Times New Roman" w:cs="Times New Roman" w:hint="default"/>
        <w:b w:val="0"/>
        <w:bCs w:val="0"/>
        <w:i w:val="0"/>
        <w:iCs w:val="0"/>
        <w:spacing w:val="0"/>
        <w:w w:val="100"/>
        <w:sz w:val="28"/>
        <w:szCs w:val="28"/>
        <w:lang w:val="vi" w:eastAsia="en-US" w:bidi="ar-SA"/>
      </w:rPr>
    </w:lvl>
    <w:lvl w:ilvl="1" w:tplc="9ADC6780">
      <w:numFmt w:val="bullet"/>
      <w:lvlText w:val="•"/>
      <w:lvlJc w:val="left"/>
      <w:pPr>
        <w:ind w:left="1849" w:hanging="286"/>
      </w:pPr>
      <w:rPr>
        <w:rFonts w:hint="default"/>
        <w:lang w:val="vi" w:eastAsia="en-US" w:bidi="ar-SA"/>
      </w:rPr>
    </w:lvl>
    <w:lvl w:ilvl="2" w:tplc="FA9483B8">
      <w:numFmt w:val="bullet"/>
      <w:lvlText w:val="•"/>
      <w:lvlJc w:val="left"/>
      <w:pPr>
        <w:ind w:left="2699" w:hanging="286"/>
      </w:pPr>
      <w:rPr>
        <w:rFonts w:hint="default"/>
        <w:lang w:val="vi" w:eastAsia="en-US" w:bidi="ar-SA"/>
      </w:rPr>
    </w:lvl>
    <w:lvl w:ilvl="3" w:tplc="C29EB1E4">
      <w:numFmt w:val="bullet"/>
      <w:lvlText w:val="•"/>
      <w:lvlJc w:val="left"/>
      <w:pPr>
        <w:ind w:left="3549" w:hanging="286"/>
      </w:pPr>
      <w:rPr>
        <w:rFonts w:hint="default"/>
        <w:lang w:val="vi" w:eastAsia="en-US" w:bidi="ar-SA"/>
      </w:rPr>
    </w:lvl>
    <w:lvl w:ilvl="4" w:tplc="05A87280">
      <w:numFmt w:val="bullet"/>
      <w:lvlText w:val="•"/>
      <w:lvlJc w:val="left"/>
      <w:pPr>
        <w:ind w:left="4398" w:hanging="286"/>
      </w:pPr>
      <w:rPr>
        <w:rFonts w:hint="default"/>
        <w:lang w:val="vi" w:eastAsia="en-US" w:bidi="ar-SA"/>
      </w:rPr>
    </w:lvl>
    <w:lvl w:ilvl="5" w:tplc="F59AAA28">
      <w:numFmt w:val="bullet"/>
      <w:lvlText w:val="•"/>
      <w:lvlJc w:val="left"/>
      <w:pPr>
        <w:ind w:left="5248" w:hanging="286"/>
      </w:pPr>
      <w:rPr>
        <w:rFonts w:hint="default"/>
        <w:lang w:val="vi" w:eastAsia="en-US" w:bidi="ar-SA"/>
      </w:rPr>
    </w:lvl>
    <w:lvl w:ilvl="6" w:tplc="74CAECD2">
      <w:numFmt w:val="bullet"/>
      <w:lvlText w:val="•"/>
      <w:lvlJc w:val="left"/>
      <w:pPr>
        <w:ind w:left="6098" w:hanging="286"/>
      </w:pPr>
      <w:rPr>
        <w:rFonts w:hint="default"/>
        <w:lang w:val="vi" w:eastAsia="en-US" w:bidi="ar-SA"/>
      </w:rPr>
    </w:lvl>
    <w:lvl w:ilvl="7" w:tplc="DD849554">
      <w:numFmt w:val="bullet"/>
      <w:lvlText w:val="•"/>
      <w:lvlJc w:val="left"/>
      <w:pPr>
        <w:ind w:left="6948" w:hanging="286"/>
      </w:pPr>
      <w:rPr>
        <w:rFonts w:hint="default"/>
        <w:lang w:val="vi" w:eastAsia="en-US" w:bidi="ar-SA"/>
      </w:rPr>
    </w:lvl>
    <w:lvl w:ilvl="8" w:tplc="540E1174">
      <w:numFmt w:val="bullet"/>
      <w:lvlText w:val="•"/>
      <w:lvlJc w:val="left"/>
      <w:pPr>
        <w:ind w:left="7797" w:hanging="286"/>
      </w:pPr>
      <w:rPr>
        <w:rFonts w:hint="default"/>
        <w:lang w:val="vi" w:eastAsia="en-US" w:bidi="ar-SA"/>
      </w:rPr>
    </w:lvl>
  </w:abstractNum>
  <w:abstractNum w:abstractNumId="39">
    <w:nsid w:val="28767248"/>
    <w:multiLevelType w:val="singleLevel"/>
    <w:tmpl w:val="D9D2F728"/>
    <w:lvl w:ilvl="0">
      <w:start w:val="1"/>
      <w:numFmt w:val="bullet"/>
      <w:pStyle w:val="Tiengviet"/>
      <w:lvlText w:val="-"/>
      <w:lvlJc w:val="left"/>
      <w:pPr>
        <w:tabs>
          <w:tab w:val="num" w:pos="1436"/>
        </w:tabs>
        <w:ind w:left="1436" w:hanging="585"/>
      </w:pPr>
      <w:rPr>
        <w:rFonts w:hint="default"/>
      </w:rPr>
    </w:lvl>
  </w:abstractNum>
  <w:abstractNum w:abstractNumId="40">
    <w:nsid w:val="2BB864C4"/>
    <w:multiLevelType w:val="hybridMultilevel"/>
    <w:tmpl w:val="17A8E72E"/>
    <w:lvl w:ilvl="0" w:tplc="A6964A06">
      <w:start w:val="1"/>
      <w:numFmt w:val="lowerLetter"/>
      <w:lvlText w:val="%1."/>
      <w:lvlJc w:val="left"/>
      <w:pPr>
        <w:ind w:left="928" w:hanging="360"/>
      </w:pPr>
      <w:rPr>
        <w:rFonts w:ascii="Times New Roman" w:eastAsia="Times New Roman" w:hAnsi="Times New Roman" w:cs="Times New Roman" w:hint="default"/>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41">
    <w:nsid w:val="2D916253"/>
    <w:multiLevelType w:val="multilevel"/>
    <w:tmpl w:val="60B207B2"/>
    <w:styleLink w:val="1111111"/>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42">
    <w:nsid w:val="2E0D6A22"/>
    <w:multiLevelType w:val="hybridMultilevel"/>
    <w:tmpl w:val="A85C7816"/>
    <w:lvl w:ilvl="0" w:tplc="4E86CA6C">
      <w:start w:val="1"/>
      <w:numFmt w:val="decimal"/>
      <w:lvlText w:val="%1"/>
      <w:lvlJc w:val="left"/>
      <w:pPr>
        <w:ind w:left="817" w:hanging="360"/>
      </w:pPr>
      <w:rPr>
        <w:rFonts w:ascii="Cambria" w:eastAsia="Times New Roman" w:hAnsi="Cambria" w:cs="Cambria" w:hint="default"/>
        <w:sz w:val="28"/>
        <w:szCs w:val="32"/>
      </w:rPr>
    </w:lvl>
    <w:lvl w:ilvl="1" w:tplc="042A0019" w:tentative="1">
      <w:start w:val="1"/>
      <w:numFmt w:val="lowerLetter"/>
      <w:lvlText w:val="%2."/>
      <w:lvlJc w:val="left"/>
      <w:pPr>
        <w:ind w:left="1537" w:hanging="360"/>
      </w:pPr>
    </w:lvl>
    <w:lvl w:ilvl="2" w:tplc="042A001B" w:tentative="1">
      <w:start w:val="1"/>
      <w:numFmt w:val="lowerRoman"/>
      <w:lvlText w:val="%3."/>
      <w:lvlJc w:val="right"/>
      <w:pPr>
        <w:ind w:left="2257" w:hanging="180"/>
      </w:pPr>
    </w:lvl>
    <w:lvl w:ilvl="3" w:tplc="042A000F" w:tentative="1">
      <w:start w:val="1"/>
      <w:numFmt w:val="decimal"/>
      <w:lvlText w:val="%4."/>
      <w:lvlJc w:val="left"/>
      <w:pPr>
        <w:ind w:left="2977" w:hanging="360"/>
      </w:pPr>
    </w:lvl>
    <w:lvl w:ilvl="4" w:tplc="042A0019" w:tentative="1">
      <w:start w:val="1"/>
      <w:numFmt w:val="lowerLetter"/>
      <w:lvlText w:val="%5."/>
      <w:lvlJc w:val="left"/>
      <w:pPr>
        <w:ind w:left="3697" w:hanging="360"/>
      </w:pPr>
    </w:lvl>
    <w:lvl w:ilvl="5" w:tplc="042A001B" w:tentative="1">
      <w:start w:val="1"/>
      <w:numFmt w:val="lowerRoman"/>
      <w:lvlText w:val="%6."/>
      <w:lvlJc w:val="right"/>
      <w:pPr>
        <w:ind w:left="4417" w:hanging="180"/>
      </w:pPr>
    </w:lvl>
    <w:lvl w:ilvl="6" w:tplc="042A000F" w:tentative="1">
      <w:start w:val="1"/>
      <w:numFmt w:val="decimal"/>
      <w:lvlText w:val="%7."/>
      <w:lvlJc w:val="left"/>
      <w:pPr>
        <w:ind w:left="5137" w:hanging="360"/>
      </w:pPr>
    </w:lvl>
    <w:lvl w:ilvl="7" w:tplc="042A0019" w:tentative="1">
      <w:start w:val="1"/>
      <w:numFmt w:val="lowerLetter"/>
      <w:lvlText w:val="%8."/>
      <w:lvlJc w:val="left"/>
      <w:pPr>
        <w:ind w:left="5857" w:hanging="360"/>
      </w:pPr>
    </w:lvl>
    <w:lvl w:ilvl="8" w:tplc="042A001B" w:tentative="1">
      <w:start w:val="1"/>
      <w:numFmt w:val="lowerRoman"/>
      <w:lvlText w:val="%9."/>
      <w:lvlJc w:val="right"/>
      <w:pPr>
        <w:ind w:left="6577" w:hanging="180"/>
      </w:pPr>
    </w:lvl>
  </w:abstractNum>
  <w:abstractNum w:abstractNumId="43">
    <w:nsid w:val="2E984548"/>
    <w:multiLevelType w:val="multilevel"/>
    <w:tmpl w:val="1C380904"/>
    <w:lvl w:ilvl="0">
      <w:start w:val="2"/>
      <w:numFmt w:val="decimal"/>
      <w:lvlText w:val="%1."/>
      <w:lvlJc w:val="left"/>
      <w:pPr>
        <w:ind w:left="645" w:hanging="645"/>
      </w:pPr>
    </w:lvl>
    <w:lvl w:ilvl="1">
      <w:start w:val="4"/>
      <w:numFmt w:val="decimal"/>
      <w:lvlText w:val="%1.%2."/>
      <w:lvlJc w:val="left"/>
      <w:pPr>
        <w:ind w:left="720" w:hanging="720"/>
      </w:pPr>
    </w:lvl>
    <w:lvl w:ilvl="2">
      <w:start w:val="1"/>
      <w:numFmt w:val="decimal"/>
      <w:pStyle w:val="241"/>
      <w:lvlText w:val="%1.%2.%3-"/>
      <w:lvlJc w:val="left"/>
      <w:pPr>
        <w:ind w:left="720" w:hanging="720"/>
      </w:pPr>
    </w:lvl>
    <w:lvl w:ilvl="3">
      <w:start w:val="1"/>
      <w:numFmt w:val="decimal"/>
      <w:lvlText w:val="1.1.%4- "/>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44">
    <w:nsid w:val="2F7B48C7"/>
    <w:multiLevelType w:val="hybridMultilevel"/>
    <w:tmpl w:val="A2E838FA"/>
    <w:lvl w:ilvl="0" w:tplc="521ED0E8">
      <w:start w:val="1"/>
      <w:numFmt w:val="decimal"/>
      <w:pStyle w:val="1"/>
      <w:lvlText w:val="%1."/>
      <w:lvlJc w:val="left"/>
      <w:pPr>
        <w:ind w:left="284" w:hanging="284"/>
      </w:pPr>
      <w:rPr>
        <w:rFonts w:ascii=".VnTime" w:hAnsi=".VnTime"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decimal"/>
      <w:lvlText w:val="2.%2."/>
      <w:lvlJc w:val="left"/>
      <w:pPr>
        <w:ind w:left="510" w:hanging="510"/>
      </w:pPr>
      <w:rPr>
        <w:rFonts w:hint="default"/>
      </w:r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5">
    <w:nsid w:val="2FD2440B"/>
    <w:multiLevelType w:val="hybridMultilevel"/>
    <w:tmpl w:val="6AB4F1B6"/>
    <w:lvl w:ilvl="0" w:tplc="7EA29C54">
      <w:start w:val="1"/>
      <w:numFmt w:val="decimal"/>
      <w:pStyle w:val="Pl1"/>
      <w:lvlText w:val="%1."/>
      <w:lvlJc w:val="left"/>
      <w:pPr>
        <w:tabs>
          <w:tab w:val="num" w:pos="720"/>
        </w:tabs>
        <w:ind w:left="720" w:hanging="360"/>
      </w:pPr>
      <w:rPr>
        <w:rFonts w:hint="default"/>
      </w:rPr>
    </w:lvl>
    <w:lvl w:ilvl="1" w:tplc="A81A560A">
      <w:numFmt w:val="none"/>
      <w:lvlText w:val=""/>
      <w:lvlJc w:val="left"/>
      <w:pPr>
        <w:tabs>
          <w:tab w:val="num" w:pos="360"/>
        </w:tabs>
      </w:pPr>
    </w:lvl>
    <w:lvl w:ilvl="2" w:tplc="40A20B9A">
      <w:numFmt w:val="none"/>
      <w:lvlText w:val=""/>
      <w:lvlJc w:val="left"/>
      <w:pPr>
        <w:tabs>
          <w:tab w:val="num" w:pos="360"/>
        </w:tabs>
      </w:pPr>
    </w:lvl>
    <w:lvl w:ilvl="3" w:tplc="82543E92">
      <w:numFmt w:val="none"/>
      <w:lvlText w:val=""/>
      <w:lvlJc w:val="left"/>
      <w:pPr>
        <w:tabs>
          <w:tab w:val="num" w:pos="360"/>
        </w:tabs>
      </w:pPr>
    </w:lvl>
    <w:lvl w:ilvl="4" w:tplc="E86E4DBC">
      <w:numFmt w:val="none"/>
      <w:lvlText w:val=""/>
      <w:lvlJc w:val="left"/>
      <w:pPr>
        <w:tabs>
          <w:tab w:val="num" w:pos="360"/>
        </w:tabs>
      </w:pPr>
    </w:lvl>
    <w:lvl w:ilvl="5" w:tplc="903AAB62">
      <w:numFmt w:val="none"/>
      <w:lvlText w:val=""/>
      <w:lvlJc w:val="left"/>
      <w:pPr>
        <w:tabs>
          <w:tab w:val="num" w:pos="360"/>
        </w:tabs>
      </w:pPr>
    </w:lvl>
    <w:lvl w:ilvl="6" w:tplc="437A06EE">
      <w:numFmt w:val="none"/>
      <w:lvlText w:val=""/>
      <w:lvlJc w:val="left"/>
      <w:pPr>
        <w:tabs>
          <w:tab w:val="num" w:pos="360"/>
        </w:tabs>
      </w:pPr>
    </w:lvl>
    <w:lvl w:ilvl="7" w:tplc="51D25C06">
      <w:numFmt w:val="none"/>
      <w:lvlText w:val=""/>
      <w:lvlJc w:val="left"/>
      <w:pPr>
        <w:tabs>
          <w:tab w:val="num" w:pos="360"/>
        </w:tabs>
      </w:pPr>
    </w:lvl>
    <w:lvl w:ilvl="8" w:tplc="B3A2FEF2">
      <w:numFmt w:val="none"/>
      <w:lvlText w:val=""/>
      <w:lvlJc w:val="left"/>
      <w:pPr>
        <w:tabs>
          <w:tab w:val="num" w:pos="360"/>
        </w:tabs>
      </w:pPr>
    </w:lvl>
  </w:abstractNum>
  <w:abstractNum w:abstractNumId="46">
    <w:nsid w:val="30B013E5"/>
    <w:multiLevelType w:val="multilevel"/>
    <w:tmpl w:val="51523A9E"/>
    <w:styleLink w:val="MyList2"/>
    <w:lvl w:ilvl="0">
      <w:start w:val="1"/>
      <w:numFmt w:val="none"/>
      <w:suff w:val="space"/>
      <w:lvlText w:val=""/>
      <w:lvlJc w:val="left"/>
      <w:pPr>
        <w:ind w:left="0" w:firstLine="0"/>
      </w:pPr>
    </w:lvl>
    <w:lvl w:ilvl="1">
      <w:start w:val="1"/>
      <w:numFmt w:val="none"/>
      <w:suff w:val="space"/>
      <w:lvlText w:val=""/>
      <w:lvlJc w:val="left"/>
      <w:pPr>
        <w:ind w:left="0" w:firstLine="0"/>
      </w:pPr>
    </w:lvl>
    <w:lvl w:ilvl="2">
      <w:start w:val="1"/>
      <w:numFmt w:val="none"/>
      <w:suff w:val="space"/>
      <w:lvlText w:val=""/>
      <w:lvlJc w:val="left"/>
      <w:pPr>
        <w:ind w:left="0" w:firstLine="0"/>
      </w:pPr>
    </w:lvl>
    <w:lvl w:ilvl="3">
      <w:start w:val="1"/>
      <w:numFmt w:val="decimal"/>
      <w:lvlText w:val="%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nsid w:val="31D612D7"/>
    <w:multiLevelType w:val="hybridMultilevel"/>
    <w:tmpl w:val="460E19C0"/>
    <w:lvl w:ilvl="0" w:tplc="74C4EFA4">
      <w:start w:val="1"/>
      <w:numFmt w:val="decimal"/>
      <w:pStyle w:val="C13"/>
      <w:lvlText w:val="%1."/>
      <w:lvlJc w:val="left"/>
      <w:pPr>
        <w:tabs>
          <w:tab w:val="num" w:pos="2531"/>
        </w:tabs>
        <w:ind w:left="2531" w:hanging="2418"/>
      </w:pPr>
      <w:rPr>
        <w:rFonts w:hint="default"/>
      </w:rPr>
    </w:lvl>
    <w:lvl w:ilvl="1" w:tplc="04090019" w:tentative="1">
      <w:start w:val="1"/>
      <w:numFmt w:val="lowerLetter"/>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48">
    <w:nsid w:val="32243DBA"/>
    <w:multiLevelType w:val="multilevel"/>
    <w:tmpl w:val="04090025"/>
    <w:lvl w:ilvl="0">
      <w:start w:val="1"/>
      <w:numFmt w:val="decimal"/>
      <w:pStyle w:val="C31"/>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1857"/>
        </w:tabs>
        <w:ind w:left="1857"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9">
    <w:nsid w:val="332F426D"/>
    <w:multiLevelType w:val="multilevel"/>
    <w:tmpl w:val="C9F2F61C"/>
    <w:lvl w:ilvl="0">
      <w:start w:val="1"/>
      <w:numFmt w:val="decimal"/>
      <w:lvlText w:val="%1."/>
      <w:lvlJc w:val="left"/>
      <w:pPr>
        <w:tabs>
          <w:tab w:val="num" w:pos="360"/>
        </w:tabs>
        <w:ind w:left="360" w:hanging="360"/>
      </w:pPr>
      <w:rPr>
        <w:rFonts w:hint="default"/>
      </w:rPr>
    </w:lvl>
    <w:lvl w:ilvl="1">
      <w:start w:val="1"/>
      <w:numFmt w:val="decimal"/>
      <w:pStyle w:val="CAP1"/>
      <w:lvlText w:val="%1.%2"/>
      <w:lvlJc w:val="left"/>
      <w:pPr>
        <w:tabs>
          <w:tab w:val="num" w:pos="716"/>
        </w:tabs>
        <w:ind w:left="716" w:hanging="432"/>
      </w:pPr>
      <w:rPr>
        <w:rFonts w:hint="default"/>
        <w:b/>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0">
    <w:nsid w:val="36B92829"/>
    <w:multiLevelType w:val="hybridMultilevel"/>
    <w:tmpl w:val="D3B8D7E4"/>
    <w:lvl w:ilvl="0" w:tplc="930E1D34">
      <w:start w:val="1"/>
      <w:numFmt w:val="lowerLetter"/>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51">
    <w:nsid w:val="36C03201"/>
    <w:multiLevelType w:val="hybridMultilevel"/>
    <w:tmpl w:val="CBDE8186"/>
    <w:lvl w:ilvl="0" w:tplc="0409000F">
      <w:start w:val="1"/>
      <w:numFmt w:val="decimal"/>
      <w:pStyle w:val="C51"/>
      <w:lvlText w:val="%1."/>
      <w:lvlJc w:val="left"/>
      <w:pPr>
        <w:tabs>
          <w:tab w:val="num" w:pos="438"/>
        </w:tabs>
        <w:ind w:left="438" w:hanging="360"/>
      </w:pPr>
      <w:rPr>
        <w:rFonts w:hint="default"/>
        <w:b w:val="0"/>
      </w:rPr>
    </w:lvl>
    <w:lvl w:ilvl="1" w:tplc="FFFFFFFF" w:tentative="1">
      <w:start w:val="1"/>
      <w:numFmt w:val="lowerLetter"/>
      <w:pStyle w:val="C321"/>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2">
    <w:nsid w:val="372550A8"/>
    <w:multiLevelType w:val="hybridMultilevel"/>
    <w:tmpl w:val="0AC0E378"/>
    <w:lvl w:ilvl="0" w:tplc="2F682AB0">
      <w:numFmt w:val="bullet"/>
      <w:lvlText w:val="-"/>
      <w:lvlJc w:val="left"/>
      <w:pPr>
        <w:ind w:left="303" w:hanging="159"/>
      </w:pPr>
      <w:rPr>
        <w:rFonts w:hint="default"/>
        <w:w w:val="100"/>
        <w:lang w:val="vi" w:eastAsia="en-US" w:bidi="ar-SA"/>
      </w:rPr>
    </w:lvl>
    <w:lvl w:ilvl="1" w:tplc="209075D4">
      <w:numFmt w:val="bullet"/>
      <w:lvlText w:val="-"/>
      <w:lvlJc w:val="left"/>
      <w:pPr>
        <w:ind w:left="678" w:hanging="180"/>
      </w:pPr>
      <w:rPr>
        <w:rFonts w:ascii="Times New Roman" w:eastAsia="Times New Roman" w:hAnsi="Times New Roman" w:cs="Times New Roman" w:hint="default"/>
        <w:w w:val="100"/>
        <w:sz w:val="28"/>
        <w:szCs w:val="28"/>
        <w:lang w:val="vi" w:eastAsia="en-US" w:bidi="ar-SA"/>
      </w:rPr>
    </w:lvl>
    <w:lvl w:ilvl="2" w:tplc="CDEEC09A">
      <w:numFmt w:val="bullet"/>
      <w:lvlText w:val="•"/>
      <w:lvlJc w:val="left"/>
      <w:pPr>
        <w:ind w:left="1752" w:hanging="180"/>
      </w:pPr>
      <w:rPr>
        <w:rFonts w:hint="default"/>
        <w:lang w:val="vi" w:eastAsia="en-US" w:bidi="ar-SA"/>
      </w:rPr>
    </w:lvl>
    <w:lvl w:ilvl="3" w:tplc="80B885A0">
      <w:numFmt w:val="bullet"/>
      <w:lvlText w:val="•"/>
      <w:lvlJc w:val="left"/>
      <w:pPr>
        <w:ind w:left="2824" w:hanging="180"/>
      </w:pPr>
      <w:rPr>
        <w:rFonts w:hint="default"/>
        <w:lang w:val="vi" w:eastAsia="en-US" w:bidi="ar-SA"/>
      </w:rPr>
    </w:lvl>
    <w:lvl w:ilvl="4" w:tplc="CE3E95E4">
      <w:numFmt w:val="bullet"/>
      <w:lvlText w:val="•"/>
      <w:lvlJc w:val="left"/>
      <w:pPr>
        <w:ind w:left="3896" w:hanging="180"/>
      </w:pPr>
      <w:rPr>
        <w:rFonts w:hint="default"/>
        <w:lang w:val="vi" w:eastAsia="en-US" w:bidi="ar-SA"/>
      </w:rPr>
    </w:lvl>
    <w:lvl w:ilvl="5" w:tplc="B7D84C2A">
      <w:numFmt w:val="bullet"/>
      <w:lvlText w:val="•"/>
      <w:lvlJc w:val="left"/>
      <w:pPr>
        <w:ind w:left="4968" w:hanging="180"/>
      </w:pPr>
      <w:rPr>
        <w:rFonts w:hint="default"/>
        <w:lang w:val="vi" w:eastAsia="en-US" w:bidi="ar-SA"/>
      </w:rPr>
    </w:lvl>
    <w:lvl w:ilvl="6" w:tplc="7FA2DFCE">
      <w:numFmt w:val="bullet"/>
      <w:lvlText w:val="•"/>
      <w:lvlJc w:val="left"/>
      <w:pPr>
        <w:ind w:left="6040" w:hanging="180"/>
      </w:pPr>
      <w:rPr>
        <w:rFonts w:hint="default"/>
        <w:lang w:val="vi" w:eastAsia="en-US" w:bidi="ar-SA"/>
      </w:rPr>
    </w:lvl>
    <w:lvl w:ilvl="7" w:tplc="9EACB100">
      <w:numFmt w:val="bullet"/>
      <w:lvlText w:val="•"/>
      <w:lvlJc w:val="left"/>
      <w:pPr>
        <w:ind w:left="7111" w:hanging="180"/>
      </w:pPr>
      <w:rPr>
        <w:rFonts w:hint="default"/>
        <w:lang w:val="vi" w:eastAsia="en-US" w:bidi="ar-SA"/>
      </w:rPr>
    </w:lvl>
    <w:lvl w:ilvl="8" w:tplc="CCAEE352">
      <w:numFmt w:val="bullet"/>
      <w:lvlText w:val="•"/>
      <w:lvlJc w:val="left"/>
      <w:pPr>
        <w:ind w:left="8183" w:hanging="180"/>
      </w:pPr>
      <w:rPr>
        <w:rFonts w:hint="default"/>
        <w:lang w:val="vi" w:eastAsia="en-US" w:bidi="ar-SA"/>
      </w:rPr>
    </w:lvl>
  </w:abstractNum>
  <w:abstractNum w:abstractNumId="53">
    <w:nsid w:val="37323B7A"/>
    <w:multiLevelType w:val="hybridMultilevel"/>
    <w:tmpl w:val="CD70D542"/>
    <w:lvl w:ilvl="0" w:tplc="04090019">
      <w:start w:val="1"/>
      <w:numFmt w:val="lowerLetter"/>
      <w:lvlText w:val="%1."/>
      <w:lvlJc w:val="left"/>
      <w:pPr>
        <w:ind w:left="547" w:hanging="360"/>
      </w:pPr>
    </w:lvl>
    <w:lvl w:ilvl="1" w:tplc="04090019">
      <w:start w:val="1"/>
      <w:numFmt w:val="lowerLetter"/>
      <w:lvlText w:val="%2."/>
      <w:lvlJc w:val="left"/>
      <w:pPr>
        <w:ind w:left="1267" w:hanging="360"/>
      </w:pPr>
    </w:lvl>
    <w:lvl w:ilvl="2" w:tplc="0409001B">
      <w:start w:val="1"/>
      <w:numFmt w:val="lowerRoman"/>
      <w:lvlText w:val="%3."/>
      <w:lvlJc w:val="right"/>
      <w:pPr>
        <w:ind w:left="1987" w:hanging="180"/>
      </w:pPr>
    </w:lvl>
    <w:lvl w:ilvl="3" w:tplc="0409000F">
      <w:start w:val="1"/>
      <w:numFmt w:val="decimal"/>
      <w:lvlText w:val="%4."/>
      <w:lvlJc w:val="left"/>
      <w:pPr>
        <w:ind w:left="2707" w:hanging="360"/>
      </w:pPr>
    </w:lvl>
    <w:lvl w:ilvl="4" w:tplc="04090019">
      <w:start w:val="1"/>
      <w:numFmt w:val="lowerLetter"/>
      <w:lvlText w:val="%5."/>
      <w:lvlJc w:val="left"/>
      <w:pPr>
        <w:ind w:left="3427" w:hanging="360"/>
      </w:pPr>
    </w:lvl>
    <w:lvl w:ilvl="5" w:tplc="0409001B">
      <w:start w:val="1"/>
      <w:numFmt w:val="lowerRoman"/>
      <w:lvlText w:val="%6."/>
      <w:lvlJc w:val="right"/>
      <w:pPr>
        <w:ind w:left="4147" w:hanging="180"/>
      </w:pPr>
    </w:lvl>
    <w:lvl w:ilvl="6" w:tplc="0409000F">
      <w:start w:val="1"/>
      <w:numFmt w:val="decimal"/>
      <w:lvlText w:val="%7."/>
      <w:lvlJc w:val="left"/>
      <w:pPr>
        <w:ind w:left="4867" w:hanging="360"/>
      </w:pPr>
    </w:lvl>
    <w:lvl w:ilvl="7" w:tplc="04090019">
      <w:start w:val="1"/>
      <w:numFmt w:val="lowerLetter"/>
      <w:lvlText w:val="%8."/>
      <w:lvlJc w:val="left"/>
      <w:pPr>
        <w:ind w:left="5587" w:hanging="360"/>
      </w:pPr>
    </w:lvl>
    <w:lvl w:ilvl="8" w:tplc="0409001B">
      <w:start w:val="1"/>
      <w:numFmt w:val="lowerRoman"/>
      <w:lvlText w:val="%9."/>
      <w:lvlJc w:val="right"/>
      <w:pPr>
        <w:ind w:left="6307" w:hanging="180"/>
      </w:pPr>
    </w:lvl>
  </w:abstractNum>
  <w:abstractNum w:abstractNumId="54">
    <w:nsid w:val="378359ED"/>
    <w:multiLevelType w:val="hybridMultilevel"/>
    <w:tmpl w:val="67105852"/>
    <w:lvl w:ilvl="0" w:tplc="AFF275AA">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nsid w:val="3A0936F5"/>
    <w:multiLevelType w:val="multilevel"/>
    <w:tmpl w:val="3A0936F5"/>
    <w:styleLink w:val="MyList1"/>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56">
    <w:nsid w:val="3B270E25"/>
    <w:multiLevelType w:val="hybridMultilevel"/>
    <w:tmpl w:val="3D5EC306"/>
    <w:lvl w:ilvl="0" w:tplc="74C4EFA4">
      <w:start w:val="1"/>
      <w:numFmt w:val="decimal"/>
      <w:pStyle w:val="C33"/>
      <w:lvlText w:val="%1."/>
      <w:lvlJc w:val="left"/>
      <w:pPr>
        <w:tabs>
          <w:tab w:val="num" w:pos="2531"/>
        </w:tabs>
        <w:ind w:left="2531" w:hanging="2418"/>
      </w:pPr>
      <w:rPr>
        <w:rFonts w:hint="default"/>
      </w:rPr>
    </w:lvl>
    <w:lvl w:ilvl="1" w:tplc="04090019" w:tentative="1">
      <w:start w:val="1"/>
      <w:numFmt w:val="lowerLetter"/>
      <w:lvlText w:val="%2."/>
      <w:lvlJc w:val="left"/>
      <w:pPr>
        <w:tabs>
          <w:tab w:val="num" w:pos="1496"/>
        </w:tabs>
        <w:ind w:left="1496" w:hanging="360"/>
      </w:pPr>
    </w:lvl>
    <w:lvl w:ilvl="2" w:tplc="0409001B" w:tentative="1">
      <w:start w:val="1"/>
      <w:numFmt w:val="lowerRoman"/>
      <w:lvlText w:val="%3."/>
      <w:lvlJc w:val="right"/>
      <w:pPr>
        <w:tabs>
          <w:tab w:val="num" w:pos="2216"/>
        </w:tabs>
        <w:ind w:left="2216" w:hanging="180"/>
      </w:pPr>
    </w:lvl>
    <w:lvl w:ilvl="3" w:tplc="0409000F" w:tentative="1">
      <w:start w:val="1"/>
      <w:numFmt w:val="decimal"/>
      <w:lvlText w:val="%4."/>
      <w:lvlJc w:val="left"/>
      <w:pPr>
        <w:tabs>
          <w:tab w:val="num" w:pos="2936"/>
        </w:tabs>
        <w:ind w:left="2936" w:hanging="360"/>
      </w:pPr>
    </w:lvl>
    <w:lvl w:ilvl="4" w:tplc="04090019" w:tentative="1">
      <w:start w:val="1"/>
      <w:numFmt w:val="lowerLetter"/>
      <w:lvlText w:val="%5."/>
      <w:lvlJc w:val="left"/>
      <w:pPr>
        <w:tabs>
          <w:tab w:val="num" w:pos="3656"/>
        </w:tabs>
        <w:ind w:left="3656" w:hanging="360"/>
      </w:pPr>
    </w:lvl>
    <w:lvl w:ilvl="5" w:tplc="0409001B" w:tentative="1">
      <w:start w:val="1"/>
      <w:numFmt w:val="lowerRoman"/>
      <w:lvlText w:val="%6."/>
      <w:lvlJc w:val="right"/>
      <w:pPr>
        <w:tabs>
          <w:tab w:val="num" w:pos="4376"/>
        </w:tabs>
        <w:ind w:left="4376" w:hanging="180"/>
      </w:pPr>
    </w:lvl>
    <w:lvl w:ilvl="6" w:tplc="0409000F" w:tentative="1">
      <w:start w:val="1"/>
      <w:numFmt w:val="decimal"/>
      <w:lvlText w:val="%7."/>
      <w:lvlJc w:val="left"/>
      <w:pPr>
        <w:tabs>
          <w:tab w:val="num" w:pos="5096"/>
        </w:tabs>
        <w:ind w:left="5096" w:hanging="360"/>
      </w:pPr>
    </w:lvl>
    <w:lvl w:ilvl="7" w:tplc="04090019" w:tentative="1">
      <w:start w:val="1"/>
      <w:numFmt w:val="lowerLetter"/>
      <w:lvlText w:val="%8."/>
      <w:lvlJc w:val="left"/>
      <w:pPr>
        <w:tabs>
          <w:tab w:val="num" w:pos="5816"/>
        </w:tabs>
        <w:ind w:left="5816" w:hanging="360"/>
      </w:pPr>
    </w:lvl>
    <w:lvl w:ilvl="8" w:tplc="0409001B" w:tentative="1">
      <w:start w:val="1"/>
      <w:numFmt w:val="lowerRoman"/>
      <w:lvlText w:val="%9."/>
      <w:lvlJc w:val="right"/>
      <w:pPr>
        <w:tabs>
          <w:tab w:val="num" w:pos="6536"/>
        </w:tabs>
        <w:ind w:left="6536" w:hanging="180"/>
      </w:pPr>
    </w:lvl>
  </w:abstractNum>
  <w:abstractNum w:abstractNumId="57">
    <w:nsid w:val="3CC34FCF"/>
    <w:multiLevelType w:val="hybridMultilevel"/>
    <w:tmpl w:val="36C6A43E"/>
    <w:lvl w:ilvl="0" w:tplc="FFFFFFFF">
      <w:start w:val="1"/>
      <w:numFmt w:val="decimal"/>
      <w:pStyle w:val="C22"/>
      <w:lvlText w:val="%1."/>
      <w:lvlJc w:val="left"/>
      <w:pPr>
        <w:tabs>
          <w:tab w:val="num" w:pos="720"/>
        </w:tabs>
        <w:ind w:left="720" w:hanging="36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58">
    <w:nsid w:val="3E1D21BF"/>
    <w:multiLevelType w:val="hybridMultilevel"/>
    <w:tmpl w:val="93D6E6E2"/>
    <w:lvl w:ilvl="0" w:tplc="89CA6D8C">
      <w:start w:val="1"/>
      <w:numFmt w:val="decimal"/>
      <w:lvlText w:val="%1."/>
      <w:lvlJc w:val="left"/>
      <w:pPr>
        <w:tabs>
          <w:tab w:val="num" w:pos="-283"/>
        </w:tabs>
        <w:ind w:left="-567" w:firstLine="567"/>
      </w:pPr>
    </w:lvl>
    <w:lvl w:ilvl="1" w:tplc="08F023E6">
      <w:start w:val="1"/>
      <w:numFmt w:val="decimal"/>
      <w:lvlText w:val="Điều %2."/>
      <w:lvlJc w:val="left"/>
      <w:pPr>
        <w:tabs>
          <w:tab w:val="num" w:pos="5487"/>
        </w:tabs>
        <w:ind w:left="4410" w:firstLine="0"/>
      </w:pPr>
      <w:rPr>
        <w:b/>
        <w:i w:val="0"/>
        <w:sz w:val="28"/>
      </w:rPr>
    </w:lvl>
    <w:lvl w:ilvl="2" w:tplc="BD2E0DB8">
      <w:start w:val="1"/>
      <w:numFmt w:val="lowerLetter"/>
      <w:lvlText w:val="%3."/>
      <w:lvlJc w:val="left"/>
      <w:pPr>
        <w:ind w:left="1773" w:hanging="360"/>
      </w:pPr>
    </w:lvl>
    <w:lvl w:ilvl="3" w:tplc="0409000F">
      <w:start w:val="1"/>
      <w:numFmt w:val="decimal"/>
      <w:lvlText w:val="%4."/>
      <w:lvlJc w:val="left"/>
      <w:pPr>
        <w:tabs>
          <w:tab w:val="num" w:pos="2313"/>
        </w:tabs>
        <w:ind w:left="2313" w:hanging="360"/>
      </w:pPr>
    </w:lvl>
    <w:lvl w:ilvl="4" w:tplc="04090019">
      <w:start w:val="1"/>
      <w:numFmt w:val="lowerLetter"/>
      <w:lvlText w:val="%5."/>
      <w:lvlJc w:val="left"/>
      <w:pPr>
        <w:tabs>
          <w:tab w:val="num" w:pos="3033"/>
        </w:tabs>
        <w:ind w:left="3033" w:hanging="360"/>
      </w:pPr>
    </w:lvl>
    <w:lvl w:ilvl="5" w:tplc="0409001B">
      <w:start w:val="1"/>
      <w:numFmt w:val="lowerRoman"/>
      <w:lvlText w:val="%6."/>
      <w:lvlJc w:val="right"/>
      <w:pPr>
        <w:tabs>
          <w:tab w:val="num" w:pos="3753"/>
        </w:tabs>
        <w:ind w:left="3753" w:hanging="180"/>
      </w:pPr>
    </w:lvl>
    <w:lvl w:ilvl="6" w:tplc="0409000F">
      <w:start w:val="1"/>
      <w:numFmt w:val="decimal"/>
      <w:lvlText w:val="%7."/>
      <w:lvlJc w:val="left"/>
      <w:pPr>
        <w:tabs>
          <w:tab w:val="num" w:pos="4473"/>
        </w:tabs>
        <w:ind w:left="4473" w:hanging="360"/>
      </w:pPr>
    </w:lvl>
    <w:lvl w:ilvl="7" w:tplc="04090019">
      <w:start w:val="1"/>
      <w:numFmt w:val="lowerLetter"/>
      <w:lvlText w:val="%8."/>
      <w:lvlJc w:val="left"/>
      <w:pPr>
        <w:tabs>
          <w:tab w:val="num" w:pos="5193"/>
        </w:tabs>
        <w:ind w:left="5193" w:hanging="360"/>
      </w:pPr>
    </w:lvl>
    <w:lvl w:ilvl="8" w:tplc="0409001B">
      <w:start w:val="1"/>
      <w:numFmt w:val="lowerRoman"/>
      <w:lvlText w:val="%9."/>
      <w:lvlJc w:val="right"/>
      <w:pPr>
        <w:tabs>
          <w:tab w:val="num" w:pos="5913"/>
        </w:tabs>
        <w:ind w:left="5913" w:hanging="180"/>
      </w:pPr>
    </w:lvl>
  </w:abstractNum>
  <w:abstractNum w:abstractNumId="59">
    <w:nsid w:val="3ED10A5F"/>
    <w:multiLevelType w:val="multilevel"/>
    <w:tmpl w:val="A1C8EDB2"/>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val="0"/>
        <w:i w:val="0"/>
        <w:sz w:val="24"/>
      </w:rPr>
    </w:lvl>
    <w:lvl w:ilvl="2">
      <w:start w:val="1"/>
      <w:numFmt w:val="lowerLetter"/>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0">
    <w:nsid w:val="40443673"/>
    <w:multiLevelType w:val="hybridMultilevel"/>
    <w:tmpl w:val="17B6E668"/>
    <w:lvl w:ilvl="0" w:tplc="02803A6C">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1">
    <w:nsid w:val="41440E5E"/>
    <w:multiLevelType w:val="hybridMultilevel"/>
    <w:tmpl w:val="DB0CF94A"/>
    <w:lvl w:ilvl="0" w:tplc="BD2E0DB8">
      <w:start w:val="1"/>
      <w:numFmt w:val="lowerLetter"/>
      <w:lvlText w:val="%1."/>
      <w:lvlJc w:val="left"/>
      <w:pPr>
        <w:ind w:left="1287" w:hanging="360"/>
      </w:pPr>
      <w:rPr>
        <w:rFonts w:hint="default"/>
      </w:rPr>
    </w:lvl>
    <w:lvl w:ilvl="1" w:tplc="4382660C">
      <w:numFmt w:val="bullet"/>
      <w:lvlText w:val="-"/>
      <w:lvlJc w:val="left"/>
      <w:pPr>
        <w:ind w:left="2007" w:hanging="360"/>
      </w:pPr>
      <w:rPr>
        <w:rFonts w:ascii="Times New Roman" w:eastAsiaTheme="minorHAnsi" w:hAnsi="Times New Roman" w:cs="Times New Roman"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2">
    <w:nsid w:val="42A9177E"/>
    <w:multiLevelType w:val="hybridMultilevel"/>
    <w:tmpl w:val="78F83360"/>
    <w:lvl w:ilvl="0" w:tplc="FFFFFFFF">
      <w:start w:val="1"/>
      <w:numFmt w:val="decimal"/>
      <w:pStyle w:val="Pl2"/>
      <w:lvlText w:val="%1."/>
      <w:lvlJc w:val="left"/>
      <w:pPr>
        <w:tabs>
          <w:tab w:val="num" w:pos="644"/>
        </w:tabs>
        <w:ind w:left="644" w:hanging="360"/>
      </w:pPr>
    </w:lvl>
    <w:lvl w:ilvl="1" w:tplc="FFFFFFFF" w:tentative="1">
      <w:start w:val="1"/>
      <w:numFmt w:val="lowerLetter"/>
      <w:lvlText w:val="%2."/>
      <w:lvlJc w:val="left"/>
      <w:pPr>
        <w:tabs>
          <w:tab w:val="num" w:pos="1363"/>
        </w:tabs>
        <w:ind w:left="1363" w:hanging="360"/>
      </w:pPr>
    </w:lvl>
    <w:lvl w:ilvl="2" w:tplc="FFFFFFFF" w:tentative="1">
      <w:start w:val="1"/>
      <w:numFmt w:val="lowerRoman"/>
      <w:lvlText w:val="%3."/>
      <w:lvlJc w:val="right"/>
      <w:pPr>
        <w:tabs>
          <w:tab w:val="num" w:pos="2083"/>
        </w:tabs>
        <w:ind w:left="2083" w:hanging="180"/>
      </w:pPr>
    </w:lvl>
    <w:lvl w:ilvl="3" w:tplc="FFFFFFFF" w:tentative="1">
      <w:start w:val="1"/>
      <w:numFmt w:val="decimal"/>
      <w:lvlText w:val="%4."/>
      <w:lvlJc w:val="left"/>
      <w:pPr>
        <w:tabs>
          <w:tab w:val="num" w:pos="2803"/>
        </w:tabs>
        <w:ind w:left="2803" w:hanging="360"/>
      </w:pPr>
    </w:lvl>
    <w:lvl w:ilvl="4" w:tplc="FFFFFFFF" w:tentative="1">
      <w:start w:val="1"/>
      <w:numFmt w:val="lowerLetter"/>
      <w:lvlText w:val="%5."/>
      <w:lvlJc w:val="left"/>
      <w:pPr>
        <w:tabs>
          <w:tab w:val="num" w:pos="3523"/>
        </w:tabs>
        <w:ind w:left="3523" w:hanging="360"/>
      </w:pPr>
    </w:lvl>
    <w:lvl w:ilvl="5" w:tplc="FFFFFFFF" w:tentative="1">
      <w:start w:val="1"/>
      <w:numFmt w:val="lowerRoman"/>
      <w:lvlText w:val="%6."/>
      <w:lvlJc w:val="right"/>
      <w:pPr>
        <w:tabs>
          <w:tab w:val="num" w:pos="4243"/>
        </w:tabs>
        <w:ind w:left="4243" w:hanging="180"/>
      </w:pPr>
    </w:lvl>
    <w:lvl w:ilvl="6" w:tplc="FFFFFFFF" w:tentative="1">
      <w:start w:val="1"/>
      <w:numFmt w:val="decimal"/>
      <w:lvlText w:val="%7."/>
      <w:lvlJc w:val="left"/>
      <w:pPr>
        <w:tabs>
          <w:tab w:val="num" w:pos="4963"/>
        </w:tabs>
        <w:ind w:left="4963" w:hanging="360"/>
      </w:pPr>
    </w:lvl>
    <w:lvl w:ilvl="7" w:tplc="FFFFFFFF" w:tentative="1">
      <w:start w:val="1"/>
      <w:numFmt w:val="lowerLetter"/>
      <w:lvlText w:val="%8."/>
      <w:lvlJc w:val="left"/>
      <w:pPr>
        <w:tabs>
          <w:tab w:val="num" w:pos="5683"/>
        </w:tabs>
        <w:ind w:left="5683" w:hanging="360"/>
      </w:pPr>
    </w:lvl>
    <w:lvl w:ilvl="8" w:tplc="FFFFFFFF" w:tentative="1">
      <w:start w:val="1"/>
      <w:numFmt w:val="lowerRoman"/>
      <w:lvlText w:val="%9."/>
      <w:lvlJc w:val="right"/>
      <w:pPr>
        <w:tabs>
          <w:tab w:val="num" w:pos="6403"/>
        </w:tabs>
        <w:ind w:left="6403" w:hanging="180"/>
      </w:pPr>
    </w:lvl>
  </w:abstractNum>
  <w:abstractNum w:abstractNumId="63">
    <w:nsid w:val="4A9740D7"/>
    <w:multiLevelType w:val="hybridMultilevel"/>
    <w:tmpl w:val="EEEC8124"/>
    <w:lvl w:ilvl="0" w:tplc="FFFFFFFF">
      <w:start w:val="17"/>
      <w:numFmt w:val="bullet"/>
      <w:pStyle w:val="C61"/>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4">
    <w:nsid w:val="4BD03340"/>
    <w:multiLevelType w:val="hybridMultilevel"/>
    <w:tmpl w:val="0102F956"/>
    <w:lvl w:ilvl="0" w:tplc="ACF01590">
      <w:start w:val="1"/>
      <w:numFmt w:val="decimal"/>
      <w:pStyle w:val="C32"/>
      <w:lvlText w:val="3.%1."/>
      <w:lvlJc w:val="left"/>
      <w:pPr>
        <w:tabs>
          <w:tab w:val="num" w:pos="1845"/>
        </w:tabs>
        <w:ind w:left="1845" w:hanging="184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4F1525B1"/>
    <w:multiLevelType w:val="hybridMultilevel"/>
    <w:tmpl w:val="9B4C2258"/>
    <w:lvl w:ilvl="0" w:tplc="042A0019">
      <w:start w:val="1"/>
      <w:numFmt w:val="lowerLetter"/>
      <w:lvlText w:val="%1."/>
      <w:lvlJc w:val="left"/>
      <w:pPr>
        <w:ind w:left="1287" w:hanging="360"/>
      </w:pPr>
    </w:lvl>
    <w:lvl w:ilvl="1" w:tplc="1298AAE8">
      <w:numFmt w:val="bullet"/>
      <w:lvlText w:val="-"/>
      <w:lvlJc w:val="left"/>
      <w:pPr>
        <w:ind w:left="2007" w:hanging="360"/>
      </w:pPr>
      <w:rPr>
        <w:rFonts w:ascii="Times New Roman" w:eastAsia="Calibri" w:hAnsi="Times New Roman" w:cs="Times New Roman" w:hint="default"/>
      </w:r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66">
    <w:nsid w:val="4F9B3717"/>
    <w:multiLevelType w:val="hybridMultilevel"/>
    <w:tmpl w:val="694E34E0"/>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67">
    <w:nsid w:val="529D14B6"/>
    <w:multiLevelType w:val="multilevel"/>
    <w:tmpl w:val="529D14B6"/>
    <w:lvl w:ilvl="0">
      <w:start w:val="2"/>
      <w:numFmt w:val="bullet"/>
      <w:lvlText w:val="-"/>
      <w:lvlJc w:val="left"/>
      <w:pPr>
        <w:ind w:left="644" w:hanging="360"/>
      </w:pPr>
      <w:rPr>
        <w:rFonts w:ascii="Times New Roman" w:eastAsia="Arial" w:hAnsi="Times New Roman" w:cs="Times New Roman" w:hint="default"/>
        <w:i w:val="0"/>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8">
    <w:nsid w:val="52C04AA2"/>
    <w:multiLevelType w:val="hybridMultilevel"/>
    <w:tmpl w:val="B0B6A526"/>
    <w:lvl w:ilvl="0" w:tplc="EA02CCE2">
      <w:numFmt w:val="bullet"/>
      <w:pStyle w:val="C14"/>
      <w:lvlText w:val=""/>
      <w:lvlJc w:val="left"/>
      <w:pPr>
        <w:tabs>
          <w:tab w:val="num" w:pos="1608"/>
        </w:tabs>
        <w:ind w:left="1608" w:hanging="360"/>
      </w:pPr>
      <w:rPr>
        <w:rFonts w:ascii="Symbol" w:eastAsia="Times New Roman" w:hAnsi="Symbol" w:cs="Times New Roman" w:hint="default"/>
      </w:rPr>
    </w:lvl>
    <w:lvl w:ilvl="1" w:tplc="04090003" w:tentative="1">
      <w:start w:val="1"/>
      <w:numFmt w:val="bullet"/>
      <w:lvlText w:val="o"/>
      <w:lvlJc w:val="left"/>
      <w:pPr>
        <w:tabs>
          <w:tab w:val="num" w:pos="2328"/>
        </w:tabs>
        <w:ind w:left="2328" w:hanging="360"/>
      </w:pPr>
      <w:rPr>
        <w:rFonts w:ascii="Courier New" w:hAnsi="Courier New" w:cs="Courier New" w:hint="default"/>
      </w:rPr>
    </w:lvl>
    <w:lvl w:ilvl="2" w:tplc="04090005" w:tentative="1">
      <w:start w:val="1"/>
      <w:numFmt w:val="bullet"/>
      <w:lvlText w:val=""/>
      <w:lvlJc w:val="left"/>
      <w:pPr>
        <w:tabs>
          <w:tab w:val="num" w:pos="3048"/>
        </w:tabs>
        <w:ind w:left="3048" w:hanging="360"/>
      </w:pPr>
      <w:rPr>
        <w:rFonts w:ascii="Wingdings" w:hAnsi="Wingdings" w:hint="default"/>
      </w:rPr>
    </w:lvl>
    <w:lvl w:ilvl="3" w:tplc="04090001" w:tentative="1">
      <w:start w:val="1"/>
      <w:numFmt w:val="bullet"/>
      <w:lvlText w:val=""/>
      <w:lvlJc w:val="left"/>
      <w:pPr>
        <w:tabs>
          <w:tab w:val="num" w:pos="3768"/>
        </w:tabs>
        <w:ind w:left="3768" w:hanging="360"/>
      </w:pPr>
      <w:rPr>
        <w:rFonts w:ascii="Symbol" w:hAnsi="Symbol" w:hint="default"/>
      </w:rPr>
    </w:lvl>
    <w:lvl w:ilvl="4" w:tplc="04090003" w:tentative="1">
      <w:start w:val="1"/>
      <w:numFmt w:val="bullet"/>
      <w:lvlText w:val="o"/>
      <w:lvlJc w:val="left"/>
      <w:pPr>
        <w:tabs>
          <w:tab w:val="num" w:pos="4488"/>
        </w:tabs>
        <w:ind w:left="4488" w:hanging="360"/>
      </w:pPr>
      <w:rPr>
        <w:rFonts w:ascii="Courier New" w:hAnsi="Courier New" w:cs="Courier New" w:hint="default"/>
      </w:rPr>
    </w:lvl>
    <w:lvl w:ilvl="5" w:tplc="04090005" w:tentative="1">
      <w:start w:val="1"/>
      <w:numFmt w:val="bullet"/>
      <w:lvlText w:val=""/>
      <w:lvlJc w:val="left"/>
      <w:pPr>
        <w:tabs>
          <w:tab w:val="num" w:pos="5208"/>
        </w:tabs>
        <w:ind w:left="5208" w:hanging="360"/>
      </w:pPr>
      <w:rPr>
        <w:rFonts w:ascii="Wingdings" w:hAnsi="Wingdings" w:hint="default"/>
      </w:rPr>
    </w:lvl>
    <w:lvl w:ilvl="6" w:tplc="04090001" w:tentative="1">
      <w:start w:val="1"/>
      <w:numFmt w:val="bullet"/>
      <w:lvlText w:val=""/>
      <w:lvlJc w:val="left"/>
      <w:pPr>
        <w:tabs>
          <w:tab w:val="num" w:pos="5928"/>
        </w:tabs>
        <w:ind w:left="5928" w:hanging="360"/>
      </w:pPr>
      <w:rPr>
        <w:rFonts w:ascii="Symbol" w:hAnsi="Symbol" w:hint="default"/>
      </w:rPr>
    </w:lvl>
    <w:lvl w:ilvl="7" w:tplc="04090003" w:tentative="1">
      <w:start w:val="1"/>
      <w:numFmt w:val="bullet"/>
      <w:lvlText w:val="o"/>
      <w:lvlJc w:val="left"/>
      <w:pPr>
        <w:tabs>
          <w:tab w:val="num" w:pos="6648"/>
        </w:tabs>
        <w:ind w:left="6648" w:hanging="360"/>
      </w:pPr>
      <w:rPr>
        <w:rFonts w:ascii="Courier New" w:hAnsi="Courier New" w:cs="Courier New" w:hint="default"/>
      </w:rPr>
    </w:lvl>
    <w:lvl w:ilvl="8" w:tplc="04090005" w:tentative="1">
      <w:start w:val="1"/>
      <w:numFmt w:val="bullet"/>
      <w:lvlText w:val=""/>
      <w:lvlJc w:val="left"/>
      <w:pPr>
        <w:tabs>
          <w:tab w:val="num" w:pos="7368"/>
        </w:tabs>
        <w:ind w:left="7368" w:hanging="360"/>
      </w:pPr>
      <w:rPr>
        <w:rFonts w:ascii="Wingdings" w:hAnsi="Wingdings" w:hint="default"/>
      </w:rPr>
    </w:lvl>
  </w:abstractNum>
  <w:abstractNum w:abstractNumId="69">
    <w:nsid w:val="55782A44"/>
    <w:multiLevelType w:val="hybridMultilevel"/>
    <w:tmpl w:val="97C01308"/>
    <w:lvl w:ilvl="0" w:tplc="547A3BA6">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70">
    <w:nsid w:val="583773F6"/>
    <w:multiLevelType w:val="hybridMultilevel"/>
    <w:tmpl w:val="2EE43898"/>
    <w:lvl w:ilvl="0" w:tplc="FFFFFFFF">
      <w:start w:val="1"/>
      <w:numFmt w:val="decimal"/>
      <w:lvlText w:val="%1."/>
      <w:lvlJc w:val="left"/>
      <w:pPr>
        <w:tabs>
          <w:tab w:val="num" w:pos="900"/>
        </w:tabs>
        <w:ind w:left="900" w:hanging="360"/>
      </w:pPr>
    </w:lvl>
    <w:lvl w:ilvl="1" w:tplc="04090019">
      <w:start w:val="1"/>
      <w:numFmt w:val="lowerLetter"/>
      <w:lvlText w:val="%2."/>
      <w:lvlJc w:val="left"/>
      <w:pPr>
        <w:tabs>
          <w:tab w:val="num" w:pos="547"/>
        </w:tabs>
        <w:ind w:left="547" w:hanging="360"/>
      </w:pPr>
    </w:lvl>
    <w:lvl w:ilvl="2" w:tplc="FFFFFFFF">
      <w:start w:val="1"/>
      <w:numFmt w:val="lowerRoman"/>
      <w:lvlText w:val="%3."/>
      <w:lvlJc w:val="right"/>
      <w:pPr>
        <w:tabs>
          <w:tab w:val="num" w:pos="2340"/>
        </w:tabs>
        <w:ind w:left="2340" w:hanging="180"/>
      </w:pPr>
    </w:lvl>
    <w:lvl w:ilvl="3" w:tplc="FFFFFFFF">
      <w:start w:val="1"/>
      <w:numFmt w:val="decimal"/>
      <w:lvlText w:val="%4."/>
      <w:lvlJc w:val="left"/>
      <w:pPr>
        <w:tabs>
          <w:tab w:val="num" w:pos="3060"/>
        </w:tabs>
        <w:ind w:left="3060" w:hanging="360"/>
      </w:pPr>
    </w:lvl>
    <w:lvl w:ilvl="4" w:tplc="FFFFFFFF">
      <w:start w:val="1"/>
      <w:numFmt w:val="lowerLetter"/>
      <w:lvlText w:val="%5."/>
      <w:lvlJc w:val="left"/>
      <w:pPr>
        <w:tabs>
          <w:tab w:val="num" w:pos="3780"/>
        </w:tabs>
        <w:ind w:left="3780" w:hanging="360"/>
      </w:pPr>
    </w:lvl>
    <w:lvl w:ilvl="5" w:tplc="FFFFFFFF">
      <w:start w:val="1"/>
      <w:numFmt w:val="lowerRoman"/>
      <w:lvlText w:val="%6."/>
      <w:lvlJc w:val="right"/>
      <w:pPr>
        <w:tabs>
          <w:tab w:val="num" w:pos="4500"/>
        </w:tabs>
        <w:ind w:left="4500" w:hanging="180"/>
      </w:pPr>
    </w:lvl>
    <w:lvl w:ilvl="6" w:tplc="FFFFFFFF">
      <w:start w:val="1"/>
      <w:numFmt w:val="decimal"/>
      <w:lvlText w:val="%7."/>
      <w:lvlJc w:val="left"/>
      <w:pPr>
        <w:tabs>
          <w:tab w:val="num" w:pos="5220"/>
        </w:tabs>
        <w:ind w:left="5220" w:hanging="360"/>
      </w:pPr>
    </w:lvl>
    <w:lvl w:ilvl="7" w:tplc="FFFFFFFF">
      <w:start w:val="1"/>
      <w:numFmt w:val="lowerLetter"/>
      <w:lvlText w:val="%8."/>
      <w:lvlJc w:val="left"/>
      <w:pPr>
        <w:tabs>
          <w:tab w:val="num" w:pos="5940"/>
        </w:tabs>
        <w:ind w:left="5940" w:hanging="360"/>
      </w:pPr>
    </w:lvl>
    <w:lvl w:ilvl="8" w:tplc="FFFFFFFF">
      <w:start w:val="1"/>
      <w:numFmt w:val="lowerRoman"/>
      <w:lvlText w:val="%9."/>
      <w:lvlJc w:val="right"/>
      <w:pPr>
        <w:tabs>
          <w:tab w:val="num" w:pos="6660"/>
        </w:tabs>
        <w:ind w:left="6660" w:hanging="180"/>
      </w:pPr>
    </w:lvl>
  </w:abstractNum>
  <w:abstractNum w:abstractNumId="71">
    <w:nsid w:val="5A140938"/>
    <w:multiLevelType w:val="multilevel"/>
    <w:tmpl w:val="5A140938"/>
    <w:lvl w:ilvl="0">
      <w:numFmt w:val="bullet"/>
      <w:lvlText w:val="-"/>
      <w:lvlJc w:val="left"/>
      <w:pPr>
        <w:ind w:left="1287" w:hanging="360"/>
      </w:pPr>
      <w:rPr>
        <w:rFonts w:ascii="Times New Roman" w:eastAsia="Calibri" w:hAnsi="Times New Roman" w:cs="Times New Roman"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72">
    <w:nsid w:val="5BB91810"/>
    <w:multiLevelType w:val="multilevel"/>
    <w:tmpl w:val="5BB91810"/>
    <w:lvl w:ilvl="0">
      <w:start w:val="1"/>
      <w:numFmt w:val="decimal"/>
      <w:lvlText w:val="%1."/>
      <w:lvlJc w:val="left"/>
      <w:pPr>
        <w:ind w:left="720" w:hanging="360"/>
      </w:pPr>
      <w:rPr>
        <w:rFonts w:hint="default"/>
      </w:rPr>
    </w:lvl>
    <w:lvl w:ilvl="1">
      <w:start w:val="1"/>
      <w:numFmt w:val="decimal"/>
      <w:isLgl/>
      <w:lvlText w:val="%1.%2."/>
      <w:lvlJc w:val="left"/>
      <w:pPr>
        <w:ind w:left="2280" w:hanging="7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3">
    <w:nsid w:val="5E621110"/>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74">
    <w:nsid w:val="68B355CB"/>
    <w:multiLevelType w:val="multilevel"/>
    <w:tmpl w:val="0409001D"/>
    <w:styleLink w:val="MyList"/>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Times New Roman" w:hAnsi="Times New Roman" w:cs="Times New Roman" w:hint="default"/>
      </w:rPr>
    </w:lvl>
    <w:lvl w:ilvl="3">
      <w:start w:val="1"/>
      <w:numFmt w:val="bullet"/>
      <w:lvlText w:val="•"/>
      <w:lvlJc w:val="left"/>
      <w:pPr>
        <w:tabs>
          <w:tab w:val="num" w:pos="1440"/>
        </w:tabs>
        <w:ind w:left="1440" w:hanging="360"/>
      </w:pPr>
      <w:rPr>
        <w:rFonts w:ascii="Times New Roman" w:hAnsi="Times New Roman" w:cs="Times New Roman" w:hint="default"/>
      </w:rPr>
    </w:lvl>
    <w:lvl w:ilvl="4">
      <w:start w:val="1"/>
      <w:numFmt w:val="lowerRoman"/>
      <w:lvlText w:val="%5"/>
      <w:lvlJc w:val="left"/>
      <w:pPr>
        <w:tabs>
          <w:tab w:val="num" w:pos="1800"/>
        </w:tabs>
        <w:ind w:left="1800" w:hanging="360"/>
      </w:pPr>
      <w:rPr>
        <w:rFonts w:ascii="Times New Roman" w:hAnsi="Times New Roman" w:hint="default"/>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5">
    <w:nsid w:val="6A51002A"/>
    <w:multiLevelType w:val="hybridMultilevel"/>
    <w:tmpl w:val="F94A16C6"/>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76">
    <w:nsid w:val="6B643C4C"/>
    <w:multiLevelType w:val="hybridMultilevel"/>
    <w:tmpl w:val="C212B09A"/>
    <w:lvl w:ilvl="0" w:tplc="042A0019">
      <w:start w:val="1"/>
      <w:numFmt w:val="lowerLetter"/>
      <w:lvlText w:val="%1."/>
      <w:lvlJc w:val="left"/>
      <w:pPr>
        <w:tabs>
          <w:tab w:val="num" w:pos="900"/>
        </w:tabs>
        <w:ind w:left="900" w:hanging="360"/>
      </w:pPr>
    </w:lvl>
    <w:lvl w:ilvl="1" w:tplc="12828AA8">
      <w:start w:val="1"/>
      <w:numFmt w:val="lowerLetter"/>
      <w:lvlText w:val="%2."/>
      <w:lvlJc w:val="left"/>
      <w:pPr>
        <w:ind w:left="2265" w:hanging="1005"/>
      </w:pPr>
      <w:rPr>
        <w:rFonts w:cs="Times New Roman"/>
      </w:rPr>
    </w:lvl>
    <w:lvl w:ilvl="2" w:tplc="CD4677FA">
      <w:start w:val="1"/>
      <w:numFmt w:val="lowerRoman"/>
      <w:lvlText w:val="%3."/>
      <w:lvlJc w:val="right"/>
      <w:pPr>
        <w:tabs>
          <w:tab w:val="num" w:pos="2340"/>
        </w:tabs>
        <w:ind w:left="2340" w:hanging="180"/>
      </w:pPr>
      <w:rPr>
        <w:rFonts w:cs="Times New Roman"/>
      </w:rPr>
    </w:lvl>
    <w:lvl w:ilvl="3" w:tplc="5726B69A">
      <w:start w:val="1"/>
      <w:numFmt w:val="decimal"/>
      <w:lvlText w:val="%4."/>
      <w:lvlJc w:val="left"/>
      <w:pPr>
        <w:tabs>
          <w:tab w:val="num" w:pos="3060"/>
        </w:tabs>
        <w:ind w:left="3060" w:hanging="360"/>
      </w:pPr>
      <w:rPr>
        <w:rFonts w:cs="Times New Roman"/>
      </w:rPr>
    </w:lvl>
    <w:lvl w:ilvl="4" w:tplc="E138B57E">
      <w:start w:val="1"/>
      <w:numFmt w:val="lowerLetter"/>
      <w:lvlText w:val="%5."/>
      <w:lvlJc w:val="left"/>
      <w:pPr>
        <w:tabs>
          <w:tab w:val="num" w:pos="3780"/>
        </w:tabs>
        <w:ind w:left="3780" w:hanging="360"/>
      </w:pPr>
      <w:rPr>
        <w:rFonts w:cs="Times New Roman"/>
      </w:rPr>
    </w:lvl>
    <w:lvl w:ilvl="5" w:tplc="33C46BD8">
      <w:start w:val="1"/>
      <w:numFmt w:val="lowerRoman"/>
      <w:lvlText w:val="%6."/>
      <w:lvlJc w:val="right"/>
      <w:pPr>
        <w:tabs>
          <w:tab w:val="num" w:pos="4500"/>
        </w:tabs>
        <w:ind w:left="4500" w:hanging="180"/>
      </w:pPr>
      <w:rPr>
        <w:rFonts w:cs="Times New Roman"/>
      </w:rPr>
    </w:lvl>
    <w:lvl w:ilvl="6" w:tplc="C77ED54C">
      <w:start w:val="1"/>
      <w:numFmt w:val="decimal"/>
      <w:lvlText w:val="%7."/>
      <w:lvlJc w:val="left"/>
      <w:pPr>
        <w:tabs>
          <w:tab w:val="num" w:pos="5220"/>
        </w:tabs>
        <w:ind w:left="5220" w:hanging="360"/>
      </w:pPr>
      <w:rPr>
        <w:rFonts w:cs="Times New Roman"/>
      </w:rPr>
    </w:lvl>
    <w:lvl w:ilvl="7" w:tplc="791214B8">
      <w:start w:val="1"/>
      <w:numFmt w:val="lowerLetter"/>
      <w:lvlText w:val="%8."/>
      <w:lvlJc w:val="left"/>
      <w:pPr>
        <w:tabs>
          <w:tab w:val="num" w:pos="5940"/>
        </w:tabs>
        <w:ind w:left="5940" w:hanging="360"/>
      </w:pPr>
      <w:rPr>
        <w:rFonts w:cs="Times New Roman"/>
      </w:rPr>
    </w:lvl>
    <w:lvl w:ilvl="8" w:tplc="16949BB8">
      <w:start w:val="1"/>
      <w:numFmt w:val="lowerRoman"/>
      <w:lvlText w:val="%9."/>
      <w:lvlJc w:val="right"/>
      <w:pPr>
        <w:tabs>
          <w:tab w:val="num" w:pos="6660"/>
        </w:tabs>
        <w:ind w:left="6660" w:hanging="180"/>
      </w:pPr>
      <w:rPr>
        <w:rFonts w:cs="Times New Roman"/>
      </w:rPr>
    </w:lvl>
  </w:abstractNum>
  <w:abstractNum w:abstractNumId="77">
    <w:nsid w:val="6DF466AD"/>
    <w:multiLevelType w:val="hybridMultilevel"/>
    <w:tmpl w:val="9A320088"/>
    <w:lvl w:ilvl="0" w:tplc="9CC25BBE">
      <w:start w:val="1"/>
      <w:numFmt w:val="bullet"/>
      <w:pStyle w:val="Tabletext1"/>
      <w:lvlText w:val="-"/>
      <w:lvlJc w:val="left"/>
      <w:pPr>
        <w:ind w:left="1353" w:hanging="360"/>
      </w:pPr>
      <w:rPr>
        <w:rFonts w:ascii="Times New Roman" w:eastAsia="Times New Roman" w:hAnsi="Times New Roman" w:cs="Times New Roman" w:hint="default"/>
      </w:rPr>
    </w:lvl>
    <w:lvl w:ilvl="1" w:tplc="08090003">
      <w:start w:val="1"/>
      <w:numFmt w:val="bullet"/>
      <w:lvlText w:val="o"/>
      <w:lvlJc w:val="left"/>
      <w:pPr>
        <w:ind w:left="2291" w:hanging="360"/>
      </w:pPr>
      <w:rPr>
        <w:rFonts w:ascii="Courier New" w:hAnsi="Courier New" w:cs="Courier New" w:hint="default"/>
      </w:rPr>
    </w:lvl>
    <w:lvl w:ilvl="2" w:tplc="08090005">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8">
    <w:nsid w:val="6DFE654F"/>
    <w:multiLevelType w:val="hybridMultilevel"/>
    <w:tmpl w:val="A92C7BA0"/>
    <w:lvl w:ilvl="0" w:tplc="483EC612">
      <w:start w:val="1"/>
      <w:numFmt w:val="lowerLetter"/>
      <w:lvlText w:val="%1."/>
      <w:lvlJc w:val="left"/>
      <w:pPr>
        <w:ind w:left="1287" w:hanging="360"/>
      </w:pPr>
      <w:rPr>
        <w:rFonts w:asciiTheme="majorHAnsi" w:eastAsia="Times New Roman" w:hAnsiTheme="majorHAnsi" w:cstheme="majorHAnsi"/>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9">
    <w:nsid w:val="6E226A39"/>
    <w:multiLevelType w:val="hybridMultilevel"/>
    <w:tmpl w:val="18BC3AB8"/>
    <w:lvl w:ilvl="0" w:tplc="F148E6D6">
      <w:start w:val="1"/>
      <w:numFmt w:val="lowerLetter"/>
      <w:lvlText w:val="%1."/>
      <w:lvlJc w:val="left"/>
      <w:pPr>
        <w:ind w:left="991" w:hanging="281"/>
        <w:jc w:val="left"/>
      </w:pPr>
      <w:rPr>
        <w:rFonts w:ascii="Times New Roman" w:eastAsia="Cambria" w:hAnsi="Times New Roman" w:cs="Times New Roman"/>
        <w:b/>
        <w:bCs/>
        <w:i w:val="0"/>
        <w:iCs w:val="0"/>
        <w:spacing w:val="0"/>
        <w:w w:val="100"/>
        <w:sz w:val="28"/>
        <w:szCs w:val="28"/>
        <w:lang w:val="vi" w:eastAsia="en-US" w:bidi="ar-SA"/>
      </w:rPr>
    </w:lvl>
    <w:lvl w:ilvl="1" w:tplc="1732584C">
      <w:numFmt w:val="bullet"/>
      <w:lvlText w:val="-"/>
      <w:lvlJc w:val="left"/>
      <w:pPr>
        <w:ind w:left="144" w:hanging="164"/>
      </w:pPr>
      <w:rPr>
        <w:rFonts w:ascii="Times New Roman" w:eastAsia="Times New Roman" w:hAnsi="Times New Roman" w:cs="Times New Roman" w:hint="default"/>
        <w:b w:val="0"/>
        <w:bCs w:val="0"/>
        <w:i w:val="0"/>
        <w:iCs w:val="0"/>
        <w:spacing w:val="0"/>
        <w:w w:val="100"/>
        <w:sz w:val="28"/>
        <w:szCs w:val="28"/>
        <w:lang w:val="vi" w:eastAsia="en-US" w:bidi="ar-SA"/>
      </w:rPr>
    </w:lvl>
    <w:lvl w:ilvl="2" w:tplc="E64A2FD4">
      <w:numFmt w:val="bullet"/>
      <w:lvlText w:val="•"/>
      <w:lvlJc w:val="left"/>
      <w:pPr>
        <w:ind w:left="1945" w:hanging="164"/>
      </w:pPr>
      <w:rPr>
        <w:rFonts w:hint="default"/>
        <w:lang w:val="vi" w:eastAsia="en-US" w:bidi="ar-SA"/>
      </w:rPr>
    </w:lvl>
    <w:lvl w:ilvl="3" w:tplc="441EA960">
      <w:numFmt w:val="bullet"/>
      <w:lvlText w:val="•"/>
      <w:lvlJc w:val="left"/>
      <w:pPr>
        <w:ind w:left="2889" w:hanging="164"/>
      </w:pPr>
      <w:rPr>
        <w:rFonts w:hint="default"/>
        <w:lang w:val="vi" w:eastAsia="en-US" w:bidi="ar-SA"/>
      </w:rPr>
    </w:lvl>
    <w:lvl w:ilvl="4" w:tplc="6464D1CE">
      <w:numFmt w:val="bullet"/>
      <w:lvlText w:val="•"/>
      <w:lvlJc w:val="left"/>
      <w:pPr>
        <w:ind w:left="3833" w:hanging="164"/>
      </w:pPr>
      <w:rPr>
        <w:rFonts w:hint="default"/>
        <w:lang w:val="vi" w:eastAsia="en-US" w:bidi="ar-SA"/>
      </w:rPr>
    </w:lvl>
    <w:lvl w:ilvl="5" w:tplc="42BC7958">
      <w:numFmt w:val="bullet"/>
      <w:lvlText w:val="•"/>
      <w:lvlJc w:val="left"/>
      <w:pPr>
        <w:ind w:left="4777" w:hanging="164"/>
      </w:pPr>
      <w:rPr>
        <w:rFonts w:hint="default"/>
        <w:lang w:val="vi" w:eastAsia="en-US" w:bidi="ar-SA"/>
      </w:rPr>
    </w:lvl>
    <w:lvl w:ilvl="6" w:tplc="BF4C4354">
      <w:numFmt w:val="bullet"/>
      <w:lvlText w:val="•"/>
      <w:lvlJc w:val="left"/>
      <w:pPr>
        <w:ind w:left="5721" w:hanging="164"/>
      </w:pPr>
      <w:rPr>
        <w:rFonts w:hint="default"/>
        <w:lang w:val="vi" w:eastAsia="en-US" w:bidi="ar-SA"/>
      </w:rPr>
    </w:lvl>
    <w:lvl w:ilvl="7" w:tplc="5BA43530">
      <w:numFmt w:val="bullet"/>
      <w:lvlText w:val="•"/>
      <w:lvlJc w:val="left"/>
      <w:pPr>
        <w:ind w:left="6665" w:hanging="164"/>
      </w:pPr>
      <w:rPr>
        <w:rFonts w:hint="default"/>
        <w:lang w:val="vi" w:eastAsia="en-US" w:bidi="ar-SA"/>
      </w:rPr>
    </w:lvl>
    <w:lvl w:ilvl="8" w:tplc="DBE22F00">
      <w:numFmt w:val="bullet"/>
      <w:lvlText w:val="•"/>
      <w:lvlJc w:val="left"/>
      <w:pPr>
        <w:ind w:left="7610" w:hanging="164"/>
      </w:pPr>
      <w:rPr>
        <w:rFonts w:hint="default"/>
        <w:lang w:val="vi" w:eastAsia="en-US" w:bidi="ar-SA"/>
      </w:rPr>
    </w:lvl>
  </w:abstractNum>
  <w:abstractNum w:abstractNumId="80">
    <w:nsid w:val="722A76F4"/>
    <w:multiLevelType w:val="singleLevel"/>
    <w:tmpl w:val="8A4CEED4"/>
    <w:lvl w:ilvl="0">
      <w:start w:val="1"/>
      <w:numFmt w:val="upperLetter"/>
      <w:lvlText w:val="%1."/>
      <w:lvlJc w:val="left"/>
      <w:pPr>
        <w:tabs>
          <w:tab w:val="num" w:pos="1211"/>
        </w:tabs>
        <w:ind w:left="1211" w:hanging="360"/>
      </w:pPr>
    </w:lvl>
  </w:abstractNum>
  <w:abstractNum w:abstractNumId="81">
    <w:nsid w:val="73D16F39"/>
    <w:multiLevelType w:val="hybridMultilevel"/>
    <w:tmpl w:val="77846D0C"/>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82">
    <w:nsid w:val="74523CB0"/>
    <w:multiLevelType w:val="hybridMultilevel"/>
    <w:tmpl w:val="7EFC25D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83">
    <w:nsid w:val="756208E8"/>
    <w:multiLevelType w:val="multilevel"/>
    <w:tmpl w:val="6430DE56"/>
    <w:lvl w:ilvl="0">
      <w:start w:val="1"/>
      <w:numFmt w:val="decimal"/>
      <w:pStyle w:val="HH1"/>
      <w:lvlText w:val="%1."/>
      <w:lvlJc w:val="left"/>
      <w:pPr>
        <w:ind w:left="450" w:hanging="360"/>
      </w:pPr>
    </w:lvl>
    <w:lvl w:ilvl="1">
      <w:start w:val="1"/>
      <w:numFmt w:val="decimal"/>
      <w:pStyle w:val="HH2"/>
      <w:lvlText w:val="%1.%2."/>
      <w:lvlJc w:val="left"/>
      <w:pPr>
        <w:ind w:left="882" w:hanging="432"/>
      </w:pPr>
    </w:lvl>
    <w:lvl w:ilvl="2">
      <w:start w:val="1"/>
      <w:numFmt w:val="decimal"/>
      <w:lvlText w:val="%1.%2.%3."/>
      <w:lvlJc w:val="left"/>
      <w:pPr>
        <w:ind w:left="1314" w:hanging="504"/>
      </w:pPr>
    </w:lvl>
    <w:lvl w:ilvl="3">
      <w:start w:val="1"/>
      <w:numFmt w:val="decimal"/>
      <w:lvlText w:val="%1.%2.%3.%4."/>
      <w:lvlJc w:val="left"/>
      <w:pPr>
        <w:ind w:left="1818" w:hanging="648"/>
      </w:pPr>
    </w:lvl>
    <w:lvl w:ilvl="4">
      <w:start w:val="1"/>
      <w:numFmt w:val="decimal"/>
      <w:lvlText w:val="%1.%2.%3.%4.%5."/>
      <w:lvlJc w:val="left"/>
      <w:pPr>
        <w:ind w:left="2322" w:hanging="792"/>
      </w:pPr>
    </w:lvl>
    <w:lvl w:ilvl="5">
      <w:start w:val="1"/>
      <w:numFmt w:val="decimal"/>
      <w:lvlText w:val="%1.%2.%3.%4.%5.%6."/>
      <w:lvlJc w:val="left"/>
      <w:pPr>
        <w:ind w:left="2826" w:hanging="936"/>
      </w:pPr>
    </w:lvl>
    <w:lvl w:ilvl="6">
      <w:start w:val="1"/>
      <w:numFmt w:val="decimal"/>
      <w:lvlText w:val="%1.%2.%3.%4.%5.%6.%7."/>
      <w:lvlJc w:val="left"/>
      <w:pPr>
        <w:ind w:left="3330" w:hanging="1080"/>
      </w:pPr>
    </w:lvl>
    <w:lvl w:ilvl="7">
      <w:start w:val="1"/>
      <w:numFmt w:val="decimal"/>
      <w:lvlText w:val="%1.%2.%3.%4.%5.%6.%7.%8."/>
      <w:lvlJc w:val="left"/>
      <w:pPr>
        <w:ind w:left="3834" w:hanging="1224"/>
      </w:pPr>
    </w:lvl>
    <w:lvl w:ilvl="8">
      <w:start w:val="1"/>
      <w:numFmt w:val="decimal"/>
      <w:lvlText w:val="%1.%2.%3.%4.%5.%6.%7.%8.%9."/>
      <w:lvlJc w:val="left"/>
      <w:pPr>
        <w:ind w:left="4410" w:hanging="1440"/>
      </w:pPr>
    </w:lvl>
  </w:abstractNum>
  <w:abstractNum w:abstractNumId="84">
    <w:nsid w:val="76975EF2"/>
    <w:multiLevelType w:val="singleLevel"/>
    <w:tmpl w:val="ED78AA10"/>
    <w:lvl w:ilvl="0">
      <w:start w:val="1"/>
      <w:numFmt w:val="decimal"/>
      <w:pStyle w:val="C11"/>
      <w:lvlText w:val="%1"/>
      <w:lvlJc w:val="center"/>
      <w:pPr>
        <w:tabs>
          <w:tab w:val="num" w:pos="644"/>
        </w:tabs>
        <w:ind w:left="474" w:hanging="190"/>
      </w:pPr>
    </w:lvl>
  </w:abstractNum>
  <w:abstractNum w:abstractNumId="85">
    <w:nsid w:val="7724780D"/>
    <w:multiLevelType w:val="hybridMultilevel"/>
    <w:tmpl w:val="BA166AB0"/>
    <w:lvl w:ilvl="0" w:tplc="042A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86">
    <w:nsid w:val="7CF05F5F"/>
    <w:multiLevelType w:val="hybridMultilevel"/>
    <w:tmpl w:val="E7A2B4D4"/>
    <w:lvl w:ilvl="0" w:tplc="FFFFFFFF">
      <w:start w:val="1"/>
      <w:numFmt w:val="lowerRoman"/>
      <w:pStyle w:val="MUCCONCAP1"/>
      <w:lvlText w:val="%1."/>
      <w:lvlJc w:val="right"/>
      <w:pPr>
        <w:tabs>
          <w:tab w:val="num" w:pos="1494"/>
        </w:tabs>
        <w:ind w:left="1494" w:hanging="360"/>
      </w:pPr>
      <w:rPr>
        <w:rFonts w:hint="default"/>
      </w:rPr>
    </w:lvl>
    <w:lvl w:ilvl="1" w:tplc="FFFFFFFF" w:tentative="1">
      <w:start w:val="1"/>
      <w:numFmt w:val="lowerLetter"/>
      <w:lvlText w:val="%2."/>
      <w:lvlJc w:val="left"/>
      <w:pPr>
        <w:tabs>
          <w:tab w:val="num" w:pos="2214"/>
        </w:tabs>
        <w:ind w:left="2214" w:hanging="360"/>
      </w:pPr>
    </w:lvl>
    <w:lvl w:ilvl="2" w:tplc="FFFFFFFF" w:tentative="1">
      <w:start w:val="1"/>
      <w:numFmt w:val="lowerRoman"/>
      <w:lvlText w:val="%3."/>
      <w:lvlJc w:val="right"/>
      <w:pPr>
        <w:tabs>
          <w:tab w:val="num" w:pos="2934"/>
        </w:tabs>
        <w:ind w:left="2934" w:hanging="180"/>
      </w:pPr>
    </w:lvl>
    <w:lvl w:ilvl="3" w:tplc="FFFFFFFF" w:tentative="1">
      <w:start w:val="1"/>
      <w:numFmt w:val="decimal"/>
      <w:lvlText w:val="%4."/>
      <w:lvlJc w:val="left"/>
      <w:pPr>
        <w:tabs>
          <w:tab w:val="num" w:pos="3654"/>
        </w:tabs>
        <w:ind w:left="3654" w:hanging="360"/>
      </w:pPr>
    </w:lvl>
    <w:lvl w:ilvl="4" w:tplc="FFFFFFFF" w:tentative="1">
      <w:start w:val="1"/>
      <w:numFmt w:val="lowerLetter"/>
      <w:lvlText w:val="%5."/>
      <w:lvlJc w:val="left"/>
      <w:pPr>
        <w:tabs>
          <w:tab w:val="num" w:pos="4374"/>
        </w:tabs>
        <w:ind w:left="4374" w:hanging="360"/>
      </w:pPr>
    </w:lvl>
    <w:lvl w:ilvl="5" w:tplc="FFFFFFFF" w:tentative="1">
      <w:start w:val="1"/>
      <w:numFmt w:val="lowerRoman"/>
      <w:lvlText w:val="%6."/>
      <w:lvlJc w:val="right"/>
      <w:pPr>
        <w:tabs>
          <w:tab w:val="num" w:pos="5094"/>
        </w:tabs>
        <w:ind w:left="5094" w:hanging="180"/>
      </w:pPr>
    </w:lvl>
    <w:lvl w:ilvl="6" w:tplc="FFFFFFFF" w:tentative="1">
      <w:start w:val="1"/>
      <w:numFmt w:val="decimal"/>
      <w:lvlText w:val="%7."/>
      <w:lvlJc w:val="left"/>
      <w:pPr>
        <w:tabs>
          <w:tab w:val="num" w:pos="5814"/>
        </w:tabs>
        <w:ind w:left="5814" w:hanging="360"/>
      </w:pPr>
    </w:lvl>
    <w:lvl w:ilvl="7" w:tplc="FFFFFFFF" w:tentative="1">
      <w:start w:val="1"/>
      <w:numFmt w:val="lowerLetter"/>
      <w:lvlText w:val="%8."/>
      <w:lvlJc w:val="left"/>
      <w:pPr>
        <w:tabs>
          <w:tab w:val="num" w:pos="6534"/>
        </w:tabs>
        <w:ind w:left="6534" w:hanging="360"/>
      </w:pPr>
    </w:lvl>
    <w:lvl w:ilvl="8" w:tplc="FFFFFFFF" w:tentative="1">
      <w:start w:val="1"/>
      <w:numFmt w:val="lowerRoman"/>
      <w:lvlText w:val="%9."/>
      <w:lvlJc w:val="right"/>
      <w:pPr>
        <w:tabs>
          <w:tab w:val="num" w:pos="7254"/>
        </w:tabs>
        <w:ind w:left="7254" w:hanging="180"/>
      </w:pPr>
    </w:lvl>
  </w:abstractNum>
  <w:num w:numId="1">
    <w:abstractNumId w:val="72"/>
  </w:num>
  <w:num w:numId="2">
    <w:abstractNumId w:val="67"/>
  </w:num>
  <w:num w:numId="3">
    <w:abstractNumId w:val="0"/>
  </w:num>
  <w:num w:numId="4">
    <w:abstractNumId w:val="1"/>
  </w:num>
  <w:num w:numId="5">
    <w:abstractNumId w:val="2"/>
  </w:num>
  <w:num w:numId="6">
    <w:abstractNumId w:val="3"/>
  </w:num>
  <w:num w:numId="7">
    <w:abstractNumId w:val="4"/>
  </w:num>
  <w:num w:numId="8">
    <w:abstractNumId w:val="5"/>
  </w:num>
  <w:num w:numId="9">
    <w:abstractNumId w:val="6"/>
  </w:num>
  <w:num w:numId="10">
    <w:abstractNumId w:val="7"/>
  </w:num>
  <w:num w:numId="11">
    <w:abstractNumId w:val="8"/>
  </w:num>
  <w:num w:numId="12">
    <w:abstractNumId w:val="9"/>
  </w:num>
  <w:num w:numId="13">
    <w:abstractNumId w:val="10"/>
  </w:num>
  <w:num w:numId="14">
    <w:abstractNumId w:val="11"/>
  </w:num>
  <w:num w:numId="15">
    <w:abstractNumId w:val="12"/>
  </w:num>
  <w:num w:numId="16">
    <w:abstractNumId w:val="13"/>
  </w:num>
  <w:num w:numId="17">
    <w:abstractNumId w:val="14"/>
  </w:num>
  <w:num w:numId="18">
    <w:abstractNumId w:val="15"/>
  </w:num>
  <w:num w:numId="19">
    <w:abstractNumId w:val="16"/>
  </w:num>
  <w:num w:numId="20">
    <w:abstractNumId w:val="59"/>
  </w:num>
  <w:num w:numId="21">
    <w:abstractNumId w:val="55"/>
  </w:num>
  <w:num w:numId="22">
    <w:abstractNumId w:val="41"/>
  </w:num>
  <w:num w:numId="23">
    <w:abstractNumId w:val="30"/>
  </w:num>
  <w:num w:numId="24">
    <w:abstractNumId w:val="51"/>
  </w:num>
  <w:num w:numId="25">
    <w:abstractNumId w:val="84"/>
  </w:num>
  <w:num w:numId="26">
    <w:abstractNumId w:val="33"/>
  </w:num>
  <w:num w:numId="27">
    <w:abstractNumId w:val="64"/>
  </w:num>
  <w:num w:numId="28">
    <w:abstractNumId w:val="63"/>
  </w:num>
  <w:num w:numId="29">
    <w:abstractNumId w:val="56"/>
  </w:num>
  <w:num w:numId="30">
    <w:abstractNumId w:val="28"/>
  </w:num>
  <w:num w:numId="31">
    <w:abstractNumId w:val="62"/>
  </w:num>
  <w:num w:numId="32">
    <w:abstractNumId w:val="47"/>
  </w:num>
  <w:num w:numId="3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5"/>
  </w:num>
  <w:num w:numId="35">
    <w:abstractNumId w:val="37"/>
  </w:num>
  <w:num w:numId="36">
    <w:abstractNumId w:val="36"/>
  </w:num>
  <w:num w:numId="37">
    <w:abstractNumId w:val="68"/>
  </w:num>
  <w:num w:numId="38">
    <w:abstractNumId w:val="39"/>
  </w:num>
  <w:num w:numId="39">
    <w:abstractNumId w:val="83"/>
  </w:num>
  <w:num w:numId="40">
    <w:abstractNumId w:val="32"/>
  </w:num>
  <w:num w:numId="41">
    <w:abstractNumId w:val="57"/>
  </w:num>
  <w:num w:numId="42">
    <w:abstractNumId w:val="45"/>
  </w:num>
  <w:num w:numId="43">
    <w:abstractNumId w:val="29"/>
  </w:num>
  <w:num w:numId="44">
    <w:abstractNumId w:val="21"/>
  </w:num>
  <w:num w:numId="45">
    <w:abstractNumId w:val="49"/>
  </w:num>
  <w:num w:numId="46">
    <w:abstractNumId w:val="86"/>
  </w:num>
  <w:num w:numId="47">
    <w:abstractNumId w:val="35"/>
  </w:num>
  <w:num w:numId="48">
    <w:abstractNumId w:val="74"/>
  </w:num>
  <w:num w:numId="49">
    <w:abstractNumId w:val="24"/>
  </w:num>
  <w:num w:numId="50">
    <w:abstractNumId w:val="44"/>
  </w:num>
  <w:num w:numId="51">
    <w:abstractNumId w:val="43"/>
    <w:lvlOverride w:ilvl="0">
      <w:startOverride w:val="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lvlOverride w:ilvl="0">
      <w:lvl w:ilvl="0">
        <w:start w:val="1"/>
        <w:numFmt w:val="decimal"/>
        <w:pStyle w:val="Spiegelstrich3"/>
        <w:lvlText w:val="%1."/>
        <w:legacy w:legacy="1" w:legacySpace="0" w:legacyIndent="360"/>
        <w:lvlJc w:val="left"/>
        <w:pPr>
          <w:ind w:left="360" w:hanging="360"/>
        </w:pPr>
      </w:lvl>
    </w:lvlOverride>
  </w:num>
  <w:num w:numId="53">
    <w:abstractNumId w:val="26"/>
  </w:num>
  <w:num w:numId="54">
    <w:abstractNumId w:val="77"/>
  </w:num>
  <w:num w:numId="55">
    <w:abstractNumId w:val="17"/>
  </w:num>
  <w:num w:numId="56">
    <w:abstractNumId w:val="34"/>
  </w:num>
  <w:num w:numId="5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0"/>
    <w:lvlOverride w:ilvl="0">
      <w:startOverride w:val="1"/>
    </w:lvlOverride>
    <w:lvlOverride w:ilvl="1"/>
    <w:lvlOverride w:ilvl="2"/>
    <w:lvlOverride w:ilvl="3"/>
    <w:lvlOverride w:ilvl="4"/>
    <w:lvlOverride w:ilvl="5"/>
    <w:lvlOverride w:ilvl="6"/>
    <w:lvlOverride w:ilvl="7"/>
    <w:lvlOverride w:ilvl="8"/>
  </w:num>
  <w:num w:numId="59">
    <w:abstractNumId w:val="20"/>
  </w:num>
  <w:num w:numId="60">
    <w:abstractNumId w:val="46"/>
  </w:num>
  <w:num w:numId="6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1"/>
  </w:num>
  <w:num w:numId="6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80"/>
    <w:lvlOverride w:ilvl="0">
      <w:startOverride w:val="1"/>
    </w:lvlOverride>
  </w:num>
  <w:num w:numId="72">
    <w:abstractNumId w:val="31"/>
    <w:lvlOverride w:ilvl="0">
      <w:startOverride w:val="1"/>
    </w:lvlOverride>
  </w:num>
  <w:num w:numId="7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num>
  <w:num w:numId="77">
    <w:abstractNumId w:val="69"/>
  </w:num>
  <w:num w:numId="78">
    <w:abstractNumId w:val="42"/>
  </w:num>
  <w:num w:numId="79">
    <w:abstractNumId w:val="27"/>
  </w:num>
  <w:num w:numId="80">
    <w:abstractNumId w:val="23"/>
  </w:num>
  <w:num w:numId="81">
    <w:abstractNumId w:val="52"/>
  </w:num>
  <w:num w:numId="82">
    <w:abstractNumId w:val="76"/>
  </w:num>
  <w:num w:numId="83">
    <w:abstractNumId w:val="61"/>
  </w:num>
  <w:num w:numId="84">
    <w:abstractNumId w:val="78"/>
  </w:num>
  <w:num w:numId="85">
    <w:abstractNumId w:val="58"/>
  </w:num>
  <w:num w:numId="86">
    <w:abstractNumId w:val="73"/>
  </w:num>
  <w:num w:numId="87">
    <w:abstractNumId w:val="38"/>
  </w:num>
  <w:num w:numId="88">
    <w:abstractNumId w:val="79"/>
  </w:num>
  <w:num w:numId="89">
    <w:abstractNumId w:val="18"/>
  </w:num>
  <w:num w:numId="90">
    <w:abstractNumId w:val="82"/>
  </w:num>
  <w:num w:numId="91">
    <w:abstractNumId w:val="50"/>
  </w:num>
  <w:num w:numId="92">
    <w:abstractNumId w:val="5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76DF"/>
    <w:rsid w:val="00052DF6"/>
    <w:rsid w:val="00072177"/>
    <w:rsid w:val="000D7CD0"/>
    <w:rsid w:val="001324BC"/>
    <w:rsid w:val="00153A87"/>
    <w:rsid w:val="001D47DD"/>
    <w:rsid w:val="00315666"/>
    <w:rsid w:val="00366939"/>
    <w:rsid w:val="003709E2"/>
    <w:rsid w:val="00376078"/>
    <w:rsid w:val="003D75A8"/>
    <w:rsid w:val="004557D8"/>
    <w:rsid w:val="0047776B"/>
    <w:rsid w:val="0048471F"/>
    <w:rsid w:val="0049476A"/>
    <w:rsid w:val="004A7745"/>
    <w:rsid w:val="004E733A"/>
    <w:rsid w:val="005025CF"/>
    <w:rsid w:val="00564F6B"/>
    <w:rsid w:val="00585256"/>
    <w:rsid w:val="005877A8"/>
    <w:rsid w:val="005F48CB"/>
    <w:rsid w:val="00605DC7"/>
    <w:rsid w:val="0061167F"/>
    <w:rsid w:val="006722F6"/>
    <w:rsid w:val="0067442E"/>
    <w:rsid w:val="006A0E2F"/>
    <w:rsid w:val="00730FD8"/>
    <w:rsid w:val="00742545"/>
    <w:rsid w:val="00762974"/>
    <w:rsid w:val="0078120F"/>
    <w:rsid w:val="00782625"/>
    <w:rsid w:val="007C7798"/>
    <w:rsid w:val="0086748B"/>
    <w:rsid w:val="00876E9A"/>
    <w:rsid w:val="008908F6"/>
    <w:rsid w:val="008A7C24"/>
    <w:rsid w:val="008E428D"/>
    <w:rsid w:val="008E6117"/>
    <w:rsid w:val="00917037"/>
    <w:rsid w:val="009F71F3"/>
    <w:rsid w:val="00A226C1"/>
    <w:rsid w:val="00AB50D5"/>
    <w:rsid w:val="00B10D46"/>
    <w:rsid w:val="00B7020E"/>
    <w:rsid w:val="00C0391C"/>
    <w:rsid w:val="00C04286"/>
    <w:rsid w:val="00C35C5E"/>
    <w:rsid w:val="00C43E2C"/>
    <w:rsid w:val="00CB3589"/>
    <w:rsid w:val="00D131A6"/>
    <w:rsid w:val="00D14C52"/>
    <w:rsid w:val="00D95B3B"/>
    <w:rsid w:val="00DA44D8"/>
    <w:rsid w:val="00DD55A3"/>
    <w:rsid w:val="00E33F65"/>
    <w:rsid w:val="00E57C59"/>
    <w:rsid w:val="00E73E1B"/>
    <w:rsid w:val="00EB715A"/>
    <w:rsid w:val="00F1367A"/>
    <w:rsid w:val="00F36ECA"/>
    <w:rsid w:val="00FC76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footnote text" w:uiPriority="0"/>
    <w:lsdException w:name="caption" w:qFormat="1"/>
    <w:lsdException w:name="footnote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nhideWhenUsed="0" w:qFormat="1"/>
    <w:lsdException w:name="Body Text 2" w:qFormat="1"/>
    <w:lsdException w:name="Body Text 3" w:uiPriority="0" w:qFormat="1"/>
    <w:lsdException w:name="Block Text" w:uiPriority="0"/>
    <w:lsdException w:name="Strong" w:semiHidden="0" w:uiPriority="0"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76DF"/>
  </w:style>
  <w:style w:type="paragraph" w:styleId="Heading1">
    <w:name w:val="heading 1"/>
    <w:aliases w:val="Document Header1,ClauseGroup_Title,H1,Prophead level 1,Prophead 1,Header 1,BVI,RepHead1 Char Char,RepHead1 Char,RepHead1,chuong,DB,HG-Level 1,ch­¬ng Char,Heading,MVA,VN,h1,Heading 11,heading1,proj,proj1,proj5,proj6,proj7,proj8,proj9,proj10"/>
    <w:basedOn w:val="Normal"/>
    <w:next w:val="Normal"/>
    <w:link w:val="Heading1Char"/>
    <w:uiPriority w:val="1"/>
    <w:qFormat/>
    <w:rsid w:val="00FC76DF"/>
    <w:pPr>
      <w:keepNext/>
      <w:spacing w:before="240" w:after="60"/>
      <w:outlineLvl w:val="0"/>
    </w:pPr>
    <w:rPr>
      <w:rFonts w:ascii="Cambria" w:eastAsia="Times New Roman" w:hAnsi="Cambria" w:cs="Times New Roman"/>
      <w:b/>
      <w:bCs/>
      <w:kern w:val="32"/>
      <w:sz w:val="32"/>
      <w:szCs w:val="32"/>
    </w:rPr>
  </w:style>
  <w:style w:type="paragraph" w:styleId="Heading2">
    <w:name w:val="heading 2"/>
    <w:aliases w:val="Title Header2,Clause_No&amp;Name,Section-Title,h2,Avsnitt,Tieu de 2,Tieude2 Char,de muc,BVI2,Heading 2-BVI,RepHead2 Char,RepHead2,Lam _ Muc 3.1 - 3.2,Tên thứ tự chương"/>
    <w:basedOn w:val="Normal"/>
    <w:next w:val="Normal"/>
    <w:link w:val="Heading2Char"/>
    <w:uiPriority w:val="1"/>
    <w:qFormat/>
    <w:rsid w:val="00FC76DF"/>
    <w:pPr>
      <w:pBdr>
        <w:bottom w:val="single" w:sz="24" w:space="3" w:color="C0C0C0"/>
      </w:pBdr>
      <w:suppressAutoHyphens/>
      <w:spacing w:after="240" w:line="240" w:lineRule="auto"/>
      <w:jc w:val="center"/>
      <w:outlineLvl w:val="1"/>
    </w:pPr>
    <w:rPr>
      <w:rFonts w:ascii="Times New Roman Bold" w:eastAsia="Times New Roman" w:hAnsi="Times New Roman Bold" w:cs="Times New Roman"/>
      <w:b/>
      <w:sz w:val="28"/>
      <w:szCs w:val="20"/>
    </w:rPr>
  </w:style>
  <w:style w:type="paragraph" w:styleId="Heading3">
    <w:name w:val="heading 3"/>
    <w:aliases w:val="Section Header3,ClauseSub_No&amp;Name,Section Header3 Char Char,Sub-Clause Paragraph,muc nho,Heading 3 Char Char Char Char,Heading 3 Char Char Char Char Char,h3,HeadC"/>
    <w:basedOn w:val="Normal"/>
    <w:next w:val="Normal"/>
    <w:link w:val="Heading3Char1"/>
    <w:uiPriority w:val="1"/>
    <w:qFormat/>
    <w:rsid w:val="00FC76DF"/>
    <w:pPr>
      <w:suppressAutoHyphens/>
      <w:spacing w:after="0" w:line="240" w:lineRule="auto"/>
      <w:jc w:val="center"/>
      <w:outlineLvl w:val="2"/>
    </w:pPr>
    <w:rPr>
      <w:rFonts w:ascii="Times New Roman" w:eastAsia="Times New Roman" w:hAnsi="Times New Roman" w:cs="Times New Roman"/>
      <w:b/>
      <w:sz w:val="28"/>
      <w:szCs w:val="20"/>
    </w:rPr>
  </w:style>
  <w:style w:type="paragraph" w:styleId="Heading4">
    <w:name w:val="heading 4"/>
    <w:aliases w:val="Sub-Clause Sub-paragraph,ClauseSubSub_No&amp;Name, Sub-Clause Sub-paragraph, Char6 Char, Char6,Char6 Char,Char6"/>
    <w:basedOn w:val="Normal"/>
    <w:next w:val="Normal"/>
    <w:link w:val="Heading4Char"/>
    <w:uiPriority w:val="1"/>
    <w:qFormat/>
    <w:rsid w:val="00FC76DF"/>
    <w:pPr>
      <w:keepNext/>
      <w:spacing w:line="240" w:lineRule="auto"/>
      <w:ind w:left="1422" w:right="18" w:hanging="457"/>
      <w:jc w:val="both"/>
      <w:outlineLvl w:val="3"/>
    </w:pPr>
    <w:rPr>
      <w:rFonts w:ascii="Times New Roman" w:eastAsia="Times New Roman" w:hAnsi="Times New Roman" w:cs="Times New Roman"/>
      <w:b/>
      <w:bCs/>
      <w:sz w:val="24"/>
      <w:szCs w:val="20"/>
    </w:rPr>
  </w:style>
  <w:style w:type="paragraph" w:styleId="Heading5">
    <w:name w:val="heading 5"/>
    <w:basedOn w:val="Normal"/>
    <w:next w:val="Normal"/>
    <w:link w:val="Heading5Char"/>
    <w:uiPriority w:val="1"/>
    <w:qFormat/>
    <w:rsid w:val="00FC76DF"/>
    <w:pPr>
      <w:tabs>
        <w:tab w:val="left" w:pos="1008"/>
      </w:tabs>
      <w:spacing w:before="240" w:after="60" w:line="240" w:lineRule="auto"/>
      <w:ind w:left="1008" w:hanging="1008"/>
      <w:outlineLvl w:val="4"/>
    </w:pPr>
    <w:rPr>
      <w:rFonts w:ascii=".VnTime" w:eastAsia="Times New Roman" w:hAnsi=".VnTime" w:cs="Times New Roman"/>
      <w:b/>
      <w:bCs/>
      <w:i/>
      <w:iCs/>
      <w:sz w:val="26"/>
      <w:szCs w:val="26"/>
      <w:lang w:val="en-AU"/>
    </w:rPr>
  </w:style>
  <w:style w:type="paragraph" w:styleId="Heading6">
    <w:name w:val="heading 6"/>
    <w:basedOn w:val="Normal"/>
    <w:next w:val="Normal"/>
    <w:link w:val="Heading6Char"/>
    <w:uiPriority w:val="1"/>
    <w:qFormat/>
    <w:rsid w:val="00FC76DF"/>
    <w:pPr>
      <w:spacing w:before="240" w:after="60"/>
      <w:outlineLvl w:val="5"/>
    </w:pPr>
    <w:rPr>
      <w:rFonts w:ascii="Calibri" w:eastAsia="Times New Roman" w:hAnsi="Calibri" w:cs="Times New Roman"/>
      <w:b/>
      <w:bCs/>
    </w:rPr>
  </w:style>
  <w:style w:type="paragraph" w:styleId="Heading7">
    <w:name w:val="heading 7"/>
    <w:basedOn w:val="Normal"/>
    <w:next w:val="Normal"/>
    <w:link w:val="Heading7Char"/>
    <w:uiPriority w:val="9"/>
    <w:qFormat/>
    <w:rsid w:val="00FC76DF"/>
    <w:pPr>
      <w:keepNext/>
      <w:spacing w:after="0" w:line="240" w:lineRule="auto"/>
      <w:jc w:val="center"/>
      <w:outlineLvl w:val="6"/>
    </w:pPr>
    <w:rPr>
      <w:rFonts w:ascii="Times New Roman" w:eastAsia="Times New Roman" w:hAnsi="Times New Roman" w:cs="Times New Roman"/>
      <w:b/>
      <w:sz w:val="72"/>
      <w:szCs w:val="20"/>
    </w:rPr>
  </w:style>
  <w:style w:type="paragraph" w:styleId="Heading8">
    <w:name w:val="heading 8"/>
    <w:basedOn w:val="Normal"/>
    <w:next w:val="Normal"/>
    <w:link w:val="Heading8Char"/>
    <w:uiPriority w:val="9"/>
    <w:qFormat/>
    <w:rsid w:val="00FC76DF"/>
    <w:pPr>
      <w:keepNext/>
      <w:spacing w:after="0" w:line="240" w:lineRule="auto"/>
      <w:jc w:val="center"/>
      <w:outlineLvl w:val="7"/>
    </w:pPr>
    <w:rPr>
      <w:rFonts w:ascii="Times New Roman" w:eastAsia="Times New Roman" w:hAnsi="Times New Roman" w:cs="Times New Roman"/>
      <w:b/>
      <w:sz w:val="56"/>
      <w:szCs w:val="20"/>
    </w:rPr>
  </w:style>
  <w:style w:type="paragraph" w:styleId="Heading9">
    <w:name w:val="heading 9"/>
    <w:basedOn w:val="Normal"/>
    <w:next w:val="Normal"/>
    <w:link w:val="Heading9Char"/>
    <w:uiPriority w:val="9"/>
    <w:qFormat/>
    <w:rsid w:val="00FC76DF"/>
    <w:pPr>
      <w:numPr>
        <w:ilvl w:val="8"/>
        <w:numId w:val="20"/>
      </w:numPr>
      <w:spacing w:before="240" w:after="60" w:line="240" w:lineRule="auto"/>
      <w:jc w:val="both"/>
      <w:outlineLvl w:val="8"/>
    </w:pPr>
    <w:rPr>
      <w:rFonts w:ascii="Arial" w:eastAsia="Times New Roman" w:hAnsi="Arial" w:cs="Times New Roman"/>
      <w:b/>
      <w:i/>
      <w:sz w:val="18"/>
      <w:szCs w:val="2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Document Header1 Char,ClauseGroup_Title Char,H1 Char,Prophead level 1 Char,Prophead 1 Char,Header 1 Char,BVI Char,RepHead1 Char Char Char,RepHead1 Char Char1,RepHead1 Char1,chuong Char,DB Char,HG-Level 1 Char,ch­¬ng Char Char,Heading Char"/>
    <w:basedOn w:val="DefaultParagraphFont"/>
    <w:link w:val="Heading1"/>
    <w:uiPriority w:val="1"/>
    <w:rsid w:val="00FC76DF"/>
    <w:rPr>
      <w:rFonts w:ascii="Cambria" w:eastAsia="Times New Roman" w:hAnsi="Cambria" w:cs="Times New Roman"/>
      <w:b/>
      <w:bCs/>
      <w:kern w:val="32"/>
      <w:sz w:val="32"/>
      <w:szCs w:val="32"/>
    </w:rPr>
  </w:style>
  <w:style w:type="character" w:customStyle="1" w:styleId="Heading2Char">
    <w:name w:val="Heading 2 Char"/>
    <w:aliases w:val="Title Header2 Char,Clause_No&amp;Name Char,Section-Title Char,h2 Char,Avsnitt Char,Tieu de 2 Char,Tieude2 Char Char,de muc Char,BVI2 Char,Heading 2-BVI Char,RepHead2 Char Char,RepHead2 Char1,Lam _ Muc 3.1 - 3.2 Char1,Tên thứ tự chương Char1"/>
    <w:basedOn w:val="DefaultParagraphFont"/>
    <w:link w:val="Heading2"/>
    <w:uiPriority w:val="1"/>
    <w:rsid w:val="00FC76DF"/>
    <w:rPr>
      <w:rFonts w:ascii="Times New Roman Bold" w:eastAsia="Times New Roman" w:hAnsi="Times New Roman Bold" w:cs="Times New Roman"/>
      <w:b/>
      <w:sz w:val="28"/>
      <w:szCs w:val="20"/>
    </w:rPr>
  </w:style>
  <w:style w:type="character" w:customStyle="1" w:styleId="Heading3Char">
    <w:name w:val="Heading 3 Char"/>
    <w:aliases w:val="muc nho Char,muc nho Char1,Sub-Clause Paragraph Char Char,h3 Char,HeadC Char,ClauseSub_No&amp;Name Char1,Section Header3 Char Char Char1,ClauseSub_No&amp;Name Cha"/>
    <w:basedOn w:val="DefaultParagraphFont"/>
    <w:uiPriority w:val="1"/>
    <w:rsid w:val="00FC76DF"/>
    <w:rPr>
      <w:rFonts w:asciiTheme="majorHAnsi" w:eastAsiaTheme="majorEastAsia" w:hAnsiTheme="majorHAnsi" w:cstheme="majorBidi"/>
      <w:b/>
      <w:bCs/>
      <w:color w:val="4F81BD" w:themeColor="accent1"/>
    </w:rPr>
  </w:style>
  <w:style w:type="character" w:customStyle="1" w:styleId="Heading4Char">
    <w:name w:val="Heading 4 Char"/>
    <w:aliases w:val="Sub-Clause Sub-paragraph Char,ClauseSubSub_No&amp;Name Char, Sub-Clause Sub-paragraph Char, Char6 Char Char, Char6 Char1,Char6 Char Char,Char6 Char1"/>
    <w:basedOn w:val="DefaultParagraphFont"/>
    <w:link w:val="Heading4"/>
    <w:uiPriority w:val="1"/>
    <w:rsid w:val="00FC76DF"/>
    <w:rPr>
      <w:rFonts w:ascii="Times New Roman" w:eastAsia="Times New Roman" w:hAnsi="Times New Roman" w:cs="Times New Roman"/>
      <w:b/>
      <w:bCs/>
      <w:sz w:val="24"/>
      <w:szCs w:val="20"/>
    </w:rPr>
  </w:style>
  <w:style w:type="character" w:customStyle="1" w:styleId="Heading5Char">
    <w:name w:val="Heading 5 Char"/>
    <w:basedOn w:val="DefaultParagraphFont"/>
    <w:link w:val="Heading5"/>
    <w:uiPriority w:val="1"/>
    <w:rsid w:val="00FC76DF"/>
    <w:rPr>
      <w:rFonts w:ascii=".VnTime" w:eastAsia="Times New Roman" w:hAnsi=".VnTime" w:cs="Times New Roman"/>
      <w:b/>
      <w:bCs/>
      <w:i/>
      <w:iCs/>
      <w:sz w:val="26"/>
      <w:szCs w:val="26"/>
      <w:lang w:val="en-AU"/>
    </w:rPr>
  </w:style>
  <w:style w:type="character" w:customStyle="1" w:styleId="Heading6Char">
    <w:name w:val="Heading 6 Char"/>
    <w:basedOn w:val="DefaultParagraphFont"/>
    <w:link w:val="Heading6"/>
    <w:uiPriority w:val="1"/>
    <w:rsid w:val="00FC76DF"/>
    <w:rPr>
      <w:rFonts w:ascii="Calibri" w:eastAsia="Times New Roman" w:hAnsi="Calibri" w:cs="Times New Roman"/>
      <w:b/>
      <w:bCs/>
    </w:rPr>
  </w:style>
  <w:style w:type="character" w:customStyle="1" w:styleId="Heading7Char">
    <w:name w:val="Heading 7 Char"/>
    <w:basedOn w:val="DefaultParagraphFont"/>
    <w:link w:val="Heading7"/>
    <w:uiPriority w:val="9"/>
    <w:rsid w:val="00FC76DF"/>
    <w:rPr>
      <w:rFonts w:ascii="Times New Roman" w:eastAsia="Times New Roman" w:hAnsi="Times New Roman" w:cs="Times New Roman"/>
      <w:b/>
      <w:sz w:val="72"/>
      <w:szCs w:val="20"/>
    </w:rPr>
  </w:style>
  <w:style w:type="character" w:customStyle="1" w:styleId="Heading8Char">
    <w:name w:val="Heading 8 Char"/>
    <w:basedOn w:val="DefaultParagraphFont"/>
    <w:link w:val="Heading8"/>
    <w:uiPriority w:val="9"/>
    <w:rsid w:val="00FC76DF"/>
    <w:rPr>
      <w:rFonts w:ascii="Times New Roman" w:eastAsia="Times New Roman" w:hAnsi="Times New Roman" w:cs="Times New Roman"/>
      <w:b/>
      <w:sz w:val="56"/>
      <w:szCs w:val="20"/>
    </w:rPr>
  </w:style>
  <w:style w:type="character" w:customStyle="1" w:styleId="Heading9Char">
    <w:name w:val="Heading 9 Char"/>
    <w:basedOn w:val="DefaultParagraphFont"/>
    <w:link w:val="Heading9"/>
    <w:uiPriority w:val="9"/>
    <w:rsid w:val="00FC76DF"/>
    <w:rPr>
      <w:rFonts w:ascii="Arial" w:eastAsia="Times New Roman" w:hAnsi="Arial" w:cs="Times New Roman"/>
      <w:b/>
      <w:i/>
      <w:sz w:val="18"/>
      <w:szCs w:val="20"/>
      <w:lang w:val="es-ES_tradnl"/>
    </w:rPr>
  </w:style>
  <w:style w:type="paragraph" w:styleId="ListParagraph">
    <w:name w:val="List Paragraph"/>
    <w:aliases w:val="Bullet L1,List Paragraph2,Number Bullets,bullet,List Paragraph1,bảng,tieu de phu 1,List Paragraph11,List Paragraph111,Sub-heading,List Paragraph (numbered (a)),ADB paragraph numbering,List_Paragraph,Multilevel para_II,Bullet paras,Than,B1"/>
    <w:basedOn w:val="Normal"/>
    <w:link w:val="ListParagraphChar"/>
    <w:uiPriority w:val="34"/>
    <w:qFormat/>
    <w:rsid w:val="00FC76DF"/>
    <w:pPr>
      <w:spacing w:after="0" w:line="240" w:lineRule="auto"/>
      <w:ind w:left="720"/>
    </w:pPr>
    <w:rPr>
      <w:rFonts w:ascii=".VnTime" w:eastAsia="Times New Roman" w:hAnsi=".VnTime" w:cs="Times New Roman"/>
      <w:sz w:val="24"/>
      <w:szCs w:val="20"/>
    </w:rPr>
  </w:style>
  <w:style w:type="character" w:customStyle="1" w:styleId="ListParagraphChar">
    <w:name w:val="List Paragraph Char"/>
    <w:aliases w:val="Bullet L1 Char,List Paragraph2 Char,Number Bullets Char,bullet Char,List Paragraph1 Char,bảng Char,tieu de phu 1 Char,List Paragraph11 Char,List Paragraph111 Char,Sub-heading Char,List Paragraph (numbered (a)) Char,Bullet paras Char"/>
    <w:link w:val="ListParagraph"/>
    <w:uiPriority w:val="34"/>
    <w:qFormat/>
    <w:locked/>
    <w:rsid w:val="00FC76DF"/>
    <w:rPr>
      <w:rFonts w:ascii=".VnTime" w:eastAsia="Times New Roman" w:hAnsi=".VnTime" w:cs="Times New Roman"/>
      <w:sz w:val="24"/>
      <w:szCs w:val="20"/>
    </w:rPr>
  </w:style>
  <w:style w:type="table" w:styleId="TableGrid">
    <w:name w:val="Table Grid"/>
    <w:basedOn w:val="TableNormal"/>
    <w:uiPriority w:val="59"/>
    <w:rsid w:val="00FC76D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FC76DF"/>
  </w:style>
  <w:style w:type="paragraph" w:styleId="BodyText2">
    <w:name w:val="Body Text 2"/>
    <w:basedOn w:val="Normal"/>
    <w:link w:val="BodyText2Char"/>
    <w:uiPriority w:val="99"/>
    <w:qFormat/>
    <w:rsid w:val="00FC76DF"/>
    <w:pPr>
      <w:spacing w:after="120" w:line="480" w:lineRule="auto"/>
    </w:pPr>
    <w:rPr>
      <w:rFonts w:ascii=".VnTime" w:eastAsia="Times New Roman" w:hAnsi=".VnTime" w:cs="Times New Roman"/>
      <w:sz w:val="24"/>
      <w:szCs w:val="24"/>
      <w:lang w:val="en-AU"/>
    </w:rPr>
  </w:style>
  <w:style w:type="character" w:customStyle="1" w:styleId="BodyText2Char">
    <w:name w:val="Body Text 2 Char"/>
    <w:basedOn w:val="DefaultParagraphFont"/>
    <w:link w:val="BodyText2"/>
    <w:uiPriority w:val="99"/>
    <w:rsid w:val="00FC76DF"/>
    <w:rPr>
      <w:rFonts w:ascii=".VnTime" w:eastAsia="Times New Roman" w:hAnsi=".VnTime" w:cs="Times New Roman"/>
      <w:sz w:val="24"/>
      <w:szCs w:val="24"/>
      <w:lang w:val="en-AU"/>
    </w:rPr>
  </w:style>
  <w:style w:type="paragraph" w:styleId="BodyText3">
    <w:name w:val="Body Text 3"/>
    <w:basedOn w:val="Normal"/>
    <w:link w:val="BodyText3Char"/>
    <w:qFormat/>
    <w:rsid w:val="00FC76DF"/>
    <w:pPr>
      <w:spacing w:after="0" w:line="240" w:lineRule="auto"/>
    </w:pPr>
    <w:rPr>
      <w:rFonts w:ascii=".VnTimeH" w:eastAsia="Times New Roman" w:hAnsi=".VnTimeH" w:cs="Times New Roman"/>
      <w:sz w:val="24"/>
      <w:szCs w:val="20"/>
    </w:rPr>
  </w:style>
  <w:style w:type="character" w:customStyle="1" w:styleId="BodyText3Char">
    <w:name w:val="Body Text 3 Char"/>
    <w:basedOn w:val="DefaultParagraphFont"/>
    <w:link w:val="BodyText3"/>
    <w:rsid w:val="00FC76DF"/>
    <w:rPr>
      <w:rFonts w:ascii=".VnTimeH" w:eastAsia="Times New Roman" w:hAnsi=".VnTimeH" w:cs="Times New Roman"/>
      <w:sz w:val="24"/>
      <w:szCs w:val="20"/>
    </w:rPr>
  </w:style>
  <w:style w:type="table" w:customStyle="1" w:styleId="TableGrid1">
    <w:name w:val="Table Grid1"/>
    <w:basedOn w:val="TableNormal"/>
    <w:next w:val="TableGrid"/>
    <w:uiPriority w:val="59"/>
    <w:rsid w:val="00FC76DF"/>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rsid w:val="00FC76DF"/>
    <w:rPr>
      <w:rFonts w:ascii="Times-Roman" w:hAnsi="Times-Roman" w:hint="default"/>
      <w:b w:val="0"/>
      <w:bCs w:val="0"/>
      <w:i w:val="0"/>
      <w:iCs w:val="0"/>
      <w:color w:val="000000"/>
      <w:sz w:val="26"/>
      <w:szCs w:val="26"/>
    </w:rPr>
  </w:style>
  <w:style w:type="table" w:customStyle="1" w:styleId="TableGrid11">
    <w:name w:val="Table Grid11"/>
    <w:basedOn w:val="TableNormal"/>
    <w:uiPriority w:val="59"/>
    <w:rsid w:val="00FC76DF"/>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uiPriority w:val="59"/>
    <w:rsid w:val="00FC76DF"/>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
    <w:name w:val="0.0"/>
    <w:basedOn w:val="Heading6"/>
    <w:qFormat/>
    <w:rsid w:val="00FC76DF"/>
    <w:pPr>
      <w:keepNext/>
      <w:spacing w:before="0" w:after="0" w:line="240" w:lineRule="auto"/>
      <w:jc w:val="center"/>
    </w:pPr>
    <w:rPr>
      <w:rFonts w:ascii="Times New Roman" w:hAnsi="Times New Roman"/>
      <w:bCs w:val="0"/>
      <w:color w:val="000000"/>
      <w:sz w:val="28"/>
      <w:szCs w:val="20"/>
    </w:rPr>
  </w:style>
  <w:style w:type="paragraph" w:customStyle="1" w:styleId="011">
    <w:name w:val="0.1.1"/>
    <w:basedOn w:val="Normal"/>
    <w:qFormat/>
    <w:rsid w:val="00FC76DF"/>
    <w:pPr>
      <w:spacing w:before="120" w:after="120" w:line="312" w:lineRule="auto"/>
    </w:pPr>
    <w:rPr>
      <w:rFonts w:ascii="Times New Roman" w:eastAsia="Times New Roman" w:hAnsi="Times New Roman" w:cs="Times New Roman"/>
      <w:b/>
      <w:color w:val="000000"/>
      <w:sz w:val="26"/>
      <w:szCs w:val="26"/>
    </w:rPr>
  </w:style>
  <w:style w:type="paragraph" w:customStyle="1" w:styleId="0111">
    <w:name w:val="0.1.1.1"/>
    <w:basedOn w:val="Normal"/>
    <w:link w:val="0111Char"/>
    <w:qFormat/>
    <w:rsid w:val="00FC76DF"/>
    <w:pPr>
      <w:spacing w:before="120" w:after="120" w:line="312" w:lineRule="auto"/>
    </w:pPr>
    <w:rPr>
      <w:rFonts w:ascii="Times New Roman" w:eastAsia="Times New Roman" w:hAnsi="Times New Roman" w:cs="Times New Roman"/>
      <w:b/>
      <w:color w:val="000000"/>
      <w:sz w:val="26"/>
      <w:szCs w:val="26"/>
    </w:rPr>
  </w:style>
  <w:style w:type="paragraph" w:customStyle="1" w:styleId="0">
    <w:name w:val="0."/>
    <w:basedOn w:val="Normal"/>
    <w:qFormat/>
    <w:rsid w:val="00FC76DF"/>
    <w:pPr>
      <w:spacing w:after="0" w:line="240" w:lineRule="auto"/>
      <w:jc w:val="center"/>
    </w:pPr>
    <w:rPr>
      <w:rFonts w:ascii="Times New Roman" w:eastAsia="Times New Roman" w:hAnsi="Times New Roman" w:cs="Times New Roman"/>
      <w:b/>
      <w:sz w:val="28"/>
      <w:szCs w:val="20"/>
    </w:rPr>
  </w:style>
  <w:style w:type="paragraph" w:styleId="BodyText">
    <w:name w:val="Body Text"/>
    <w:aliases w:val="B-text1.5,ändrad,EHPT,Body Text2,Body3,AvtalBrödtext,Bodytext,Body Text level 1,Response,à¹×éÍàÃ×èÍ§ Char Char Char,Body Text Char1 Char Char Char Char Char Char Char Char Char Char Char Char Char,à¹×éÍàÃ×èÍ§,Char Char,Char1,Char, ändrad"/>
    <w:basedOn w:val="Normal"/>
    <w:link w:val="BodyTextChar"/>
    <w:uiPriority w:val="1"/>
    <w:unhideWhenUsed/>
    <w:qFormat/>
    <w:rsid w:val="00FC76DF"/>
    <w:pPr>
      <w:spacing w:after="120"/>
    </w:pPr>
    <w:rPr>
      <w:rFonts w:ascii="Times New Roman" w:eastAsia="SimSun" w:hAnsi="Times New Roman" w:cs="Times New Roman"/>
    </w:rPr>
  </w:style>
  <w:style w:type="character" w:customStyle="1" w:styleId="BodyTextChar">
    <w:name w:val="Body Text Char"/>
    <w:aliases w:val="B-text1.5 Char1,ändrad Char1,EHPT Char1,Body Text2 Char1,Body3 Char1,AvtalBrödtext Char1,Bodytext Char1,Body Text level 1 Char1,Response Char1,à¹×éÍàÃ×èÍ§ Char Char Char Char1,à¹×éÍàÃ×èÍ§ Char1,Char Char Char1,Char1 Char,Char Char1"/>
    <w:basedOn w:val="DefaultParagraphFont"/>
    <w:link w:val="BodyText"/>
    <w:uiPriority w:val="1"/>
    <w:rsid w:val="00FC76DF"/>
    <w:rPr>
      <w:rFonts w:ascii="Times New Roman" w:eastAsia="SimSun" w:hAnsi="Times New Roman" w:cs="Times New Roman"/>
    </w:rPr>
  </w:style>
  <w:style w:type="numbering" w:customStyle="1" w:styleId="NoList11">
    <w:name w:val="No List11"/>
    <w:next w:val="NoList"/>
    <w:uiPriority w:val="99"/>
    <w:semiHidden/>
    <w:unhideWhenUsed/>
    <w:rsid w:val="00FC76DF"/>
  </w:style>
  <w:style w:type="character" w:customStyle="1" w:styleId="Heading1Char1">
    <w:name w:val="Heading 1 Char1"/>
    <w:aliases w:val="Document Header1 Char1,ClauseGroup_Title Char1,H1 Char1,Prophead level 1 Char1,Prophead 1 Char1,Header 1 Char1,BVI Char1,RepHead1 Char Char Char1,RepHead1 Char Char2,RepHead1 Char2,HG-Level 1 Char1,ch­¬ng Char Char1,Heading Char1"/>
    <w:uiPriority w:val="9"/>
    <w:rsid w:val="00FC76DF"/>
    <w:rPr>
      <w:rFonts w:ascii="Cambria" w:eastAsia="Times New Roman" w:hAnsi="Cambria" w:cs="Times New Roman"/>
      <w:b/>
      <w:bCs/>
      <w:color w:val="365F91"/>
      <w:sz w:val="28"/>
      <w:szCs w:val="28"/>
    </w:rPr>
  </w:style>
  <w:style w:type="character" w:customStyle="1" w:styleId="BodyTextChar1">
    <w:name w:val="Body Text Char1"/>
    <w:aliases w:val="B-text1.5 Char,ändrad Char,EHPT Char,Body Text2 Char,Body3 Char,AvtalBrödtext Char,Bodytext Char,Body Text level 1 Char,Response Char,à¹×éÍàÃ×èÍ§ Char Char Char Char,à¹×éÍàÃ×èÍ§ Char,Char Char Char,Char1 Char1"/>
    <w:uiPriority w:val="99"/>
    <w:rsid w:val="00FC76DF"/>
    <w:rPr>
      <w:rFonts w:eastAsia="Times New Roman"/>
      <w:sz w:val="24"/>
    </w:rPr>
  </w:style>
  <w:style w:type="paragraph" w:customStyle="1" w:styleId="TableParagraph">
    <w:name w:val="Table Paragraph"/>
    <w:basedOn w:val="Normal"/>
    <w:uiPriority w:val="1"/>
    <w:qFormat/>
    <w:rsid w:val="00FC76DF"/>
    <w:pPr>
      <w:widowControl w:val="0"/>
      <w:autoSpaceDE w:val="0"/>
      <w:autoSpaceDN w:val="0"/>
      <w:spacing w:after="0" w:line="240" w:lineRule="auto"/>
    </w:pPr>
    <w:rPr>
      <w:rFonts w:ascii="Times New Roman" w:eastAsia="Times New Roman" w:hAnsi="Times New Roman" w:cs="Times New Roman"/>
    </w:rPr>
  </w:style>
  <w:style w:type="character" w:customStyle="1" w:styleId="Heading3Char1">
    <w:name w:val="Heading 3 Char1"/>
    <w:aliases w:val="Section Header3 Char,ClauseSub_No&amp;Name Char,Section Header3 Char Char Char,Sub-Clause Paragraph Char,muc nho Char3,Heading 3 Char Char Char Char Char2,Heading 3 Char Char Char Char Char Char1,h3 Char2,HeadC Char1"/>
    <w:link w:val="Heading3"/>
    <w:rsid w:val="00FC76DF"/>
    <w:rPr>
      <w:rFonts w:ascii="Times New Roman" w:eastAsia="Times New Roman" w:hAnsi="Times New Roman" w:cs="Times New Roman"/>
      <w:b/>
      <w:sz w:val="28"/>
      <w:szCs w:val="20"/>
    </w:rPr>
  </w:style>
  <w:style w:type="character" w:customStyle="1" w:styleId="Bibliogrphy">
    <w:name w:val="Bibliogrphy"/>
    <w:basedOn w:val="DefaultParagraphFont"/>
    <w:rsid w:val="00FC76DF"/>
  </w:style>
  <w:style w:type="character" w:customStyle="1" w:styleId="DocInit">
    <w:name w:val="Doc Init"/>
    <w:basedOn w:val="DefaultParagraphFont"/>
    <w:rsid w:val="00FC76DF"/>
  </w:style>
  <w:style w:type="paragraph" w:customStyle="1" w:styleId="Document1">
    <w:name w:val="Document 1"/>
    <w:uiPriority w:val="99"/>
    <w:rsid w:val="00FC76DF"/>
    <w:pPr>
      <w:keepNext/>
      <w:keepLines/>
      <w:tabs>
        <w:tab w:val="left" w:pos="-720"/>
      </w:tabs>
      <w:suppressAutoHyphens/>
      <w:spacing w:after="0" w:line="240" w:lineRule="auto"/>
    </w:pPr>
    <w:rPr>
      <w:rFonts w:ascii="Times" w:eastAsia="Times New Roman" w:hAnsi="Times" w:cs="Times New Roman"/>
      <w:sz w:val="24"/>
      <w:szCs w:val="20"/>
    </w:rPr>
  </w:style>
  <w:style w:type="character" w:customStyle="1" w:styleId="Document2">
    <w:name w:val="Document 2"/>
    <w:rsid w:val="00FC76DF"/>
    <w:rPr>
      <w:rFonts w:ascii="Times" w:hAnsi="Times"/>
      <w:noProof w:val="0"/>
      <w:sz w:val="24"/>
      <w:lang w:val="en-US"/>
    </w:rPr>
  </w:style>
  <w:style w:type="character" w:customStyle="1" w:styleId="Document3">
    <w:name w:val="Document 3"/>
    <w:rsid w:val="00FC76DF"/>
    <w:rPr>
      <w:rFonts w:ascii="Times" w:hAnsi="Times"/>
      <w:noProof w:val="0"/>
      <w:sz w:val="24"/>
      <w:lang w:val="en-US"/>
    </w:rPr>
  </w:style>
  <w:style w:type="character" w:customStyle="1" w:styleId="Document4">
    <w:name w:val="Document 4"/>
    <w:rsid w:val="00FC76DF"/>
    <w:rPr>
      <w:b/>
      <w:i/>
      <w:sz w:val="24"/>
    </w:rPr>
  </w:style>
  <w:style w:type="character" w:customStyle="1" w:styleId="Document5">
    <w:name w:val="Document 5"/>
    <w:basedOn w:val="DefaultParagraphFont"/>
    <w:rsid w:val="00FC76DF"/>
  </w:style>
  <w:style w:type="character" w:customStyle="1" w:styleId="Document6">
    <w:name w:val="Document 6"/>
    <w:basedOn w:val="DefaultParagraphFont"/>
    <w:rsid w:val="00FC76DF"/>
  </w:style>
  <w:style w:type="character" w:customStyle="1" w:styleId="Document7">
    <w:name w:val="Document 7"/>
    <w:basedOn w:val="DefaultParagraphFont"/>
    <w:rsid w:val="00FC76DF"/>
  </w:style>
  <w:style w:type="character" w:customStyle="1" w:styleId="Document8">
    <w:name w:val="Document 8"/>
    <w:basedOn w:val="DefaultParagraphFont"/>
    <w:rsid w:val="00FC76DF"/>
  </w:style>
  <w:style w:type="character" w:customStyle="1" w:styleId="TechInit">
    <w:name w:val="Tech Init"/>
    <w:rsid w:val="00FC76DF"/>
    <w:rPr>
      <w:rFonts w:ascii="Times" w:hAnsi="Times"/>
      <w:noProof w:val="0"/>
      <w:sz w:val="24"/>
      <w:lang w:val="en-US"/>
    </w:rPr>
  </w:style>
  <w:style w:type="character" w:customStyle="1" w:styleId="Technical1">
    <w:name w:val="Technical 1"/>
    <w:rsid w:val="00FC76DF"/>
    <w:rPr>
      <w:rFonts w:ascii="Times" w:hAnsi="Times"/>
      <w:noProof w:val="0"/>
      <w:sz w:val="24"/>
      <w:lang w:val="en-US"/>
    </w:rPr>
  </w:style>
  <w:style w:type="character" w:customStyle="1" w:styleId="Technical2">
    <w:name w:val="Technical 2"/>
    <w:rsid w:val="00FC76DF"/>
    <w:rPr>
      <w:rFonts w:ascii="Times" w:hAnsi="Times"/>
      <w:noProof w:val="0"/>
      <w:sz w:val="24"/>
      <w:lang w:val="en-US"/>
    </w:rPr>
  </w:style>
  <w:style w:type="character" w:customStyle="1" w:styleId="Technical3">
    <w:name w:val="Technical 3"/>
    <w:rsid w:val="00FC76DF"/>
    <w:rPr>
      <w:rFonts w:ascii="Times" w:hAnsi="Times"/>
      <w:noProof w:val="0"/>
      <w:sz w:val="24"/>
      <w:lang w:val="en-US"/>
    </w:rPr>
  </w:style>
  <w:style w:type="paragraph" w:customStyle="1" w:styleId="Technical4">
    <w:name w:val="Technical 4"/>
    <w:uiPriority w:val="99"/>
    <w:rsid w:val="00FC76DF"/>
    <w:pPr>
      <w:tabs>
        <w:tab w:val="left" w:pos="-720"/>
      </w:tabs>
      <w:suppressAutoHyphens/>
      <w:spacing w:after="0" w:line="240" w:lineRule="auto"/>
    </w:pPr>
    <w:rPr>
      <w:rFonts w:ascii="Times" w:eastAsia="Times New Roman" w:hAnsi="Times" w:cs="Times New Roman"/>
      <w:b/>
      <w:sz w:val="24"/>
      <w:szCs w:val="20"/>
    </w:rPr>
  </w:style>
  <w:style w:type="paragraph" w:customStyle="1" w:styleId="Technical5">
    <w:name w:val="Technical 5"/>
    <w:uiPriority w:val="99"/>
    <w:rsid w:val="00FC76DF"/>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6">
    <w:name w:val="Technical 6"/>
    <w:uiPriority w:val="99"/>
    <w:rsid w:val="00FC76DF"/>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7">
    <w:name w:val="Technical 7"/>
    <w:uiPriority w:val="99"/>
    <w:rsid w:val="00FC76DF"/>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8">
    <w:name w:val="Technical 8"/>
    <w:uiPriority w:val="99"/>
    <w:rsid w:val="00FC76DF"/>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Pleading">
    <w:name w:val="Pleading"/>
    <w:uiPriority w:val="99"/>
    <w:rsid w:val="00FC76DF"/>
    <w:pPr>
      <w:tabs>
        <w:tab w:val="left" w:pos="-720"/>
      </w:tabs>
      <w:suppressAutoHyphens/>
      <w:spacing w:after="0" w:line="240" w:lineRule="exact"/>
    </w:pPr>
    <w:rPr>
      <w:rFonts w:ascii="Times" w:eastAsia="Times New Roman" w:hAnsi="Times" w:cs="Times New Roman"/>
      <w:sz w:val="24"/>
      <w:szCs w:val="20"/>
    </w:rPr>
  </w:style>
  <w:style w:type="paragraph" w:customStyle="1" w:styleId="RightPar1">
    <w:name w:val="Right Par 1"/>
    <w:uiPriority w:val="99"/>
    <w:rsid w:val="00FC76DF"/>
    <w:pPr>
      <w:tabs>
        <w:tab w:val="left" w:pos="-720"/>
        <w:tab w:val="left" w:pos="0"/>
        <w:tab w:val="decimal" w:pos="720"/>
      </w:tabs>
      <w:suppressAutoHyphens/>
      <w:spacing w:after="0" w:line="240" w:lineRule="auto"/>
      <w:ind w:firstLine="720"/>
    </w:pPr>
    <w:rPr>
      <w:rFonts w:ascii="Times" w:eastAsia="Times New Roman" w:hAnsi="Times" w:cs="Times New Roman"/>
      <w:sz w:val="24"/>
      <w:szCs w:val="20"/>
    </w:rPr>
  </w:style>
  <w:style w:type="paragraph" w:customStyle="1" w:styleId="RightPar2">
    <w:name w:val="Right Par 2"/>
    <w:uiPriority w:val="99"/>
    <w:rsid w:val="00FC76DF"/>
    <w:pPr>
      <w:tabs>
        <w:tab w:val="left" w:pos="-720"/>
        <w:tab w:val="left" w:pos="0"/>
        <w:tab w:val="left" w:pos="720"/>
        <w:tab w:val="decimal" w:pos="1440"/>
      </w:tabs>
      <w:suppressAutoHyphens/>
      <w:spacing w:after="0" w:line="240" w:lineRule="auto"/>
      <w:ind w:firstLine="1440"/>
    </w:pPr>
    <w:rPr>
      <w:rFonts w:ascii="Times" w:eastAsia="Times New Roman" w:hAnsi="Times" w:cs="Times New Roman"/>
      <w:sz w:val="24"/>
      <w:szCs w:val="20"/>
    </w:rPr>
  </w:style>
  <w:style w:type="paragraph" w:customStyle="1" w:styleId="RightPar3">
    <w:name w:val="Right Par 3"/>
    <w:uiPriority w:val="99"/>
    <w:rsid w:val="00FC76DF"/>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sz w:val="24"/>
      <w:szCs w:val="20"/>
    </w:rPr>
  </w:style>
  <w:style w:type="paragraph" w:customStyle="1" w:styleId="RightPar4">
    <w:name w:val="Right Par 4"/>
    <w:uiPriority w:val="99"/>
    <w:rsid w:val="00FC76DF"/>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sz w:val="24"/>
      <w:szCs w:val="20"/>
    </w:rPr>
  </w:style>
  <w:style w:type="paragraph" w:customStyle="1" w:styleId="RightPar5">
    <w:name w:val="Right Par 5"/>
    <w:uiPriority w:val="99"/>
    <w:rsid w:val="00FC76DF"/>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sz w:val="24"/>
      <w:szCs w:val="20"/>
    </w:rPr>
  </w:style>
  <w:style w:type="paragraph" w:customStyle="1" w:styleId="RightPar6">
    <w:name w:val="Right Par 6"/>
    <w:uiPriority w:val="99"/>
    <w:rsid w:val="00FC76DF"/>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sz w:val="24"/>
      <w:szCs w:val="20"/>
    </w:rPr>
  </w:style>
  <w:style w:type="paragraph" w:customStyle="1" w:styleId="RightPar7">
    <w:name w:val="Right Par 7"/>
    <w:uiPriority w:val="99"/>
    <w:rsid w:val="00FC76DF"/>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sz w:val="24"/>
      <w:szCs w:val="20"/>
    </w:rPr>
  </w:style>
  <w:style w:type="paragraph" w:customStyle="1" w:styleId="RightPar8">
    <w:name w:val="Right Par 8"/>
    <w:uiPriority w:val="99"/>
    <w:rsid w:val="00FC76DF"/>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sz w:val="24"/>
      <w:szCs w:val="20"/>
    </w:rPr>
  </w:style>
  <w:style w:type="paragraph" w:styleId="TOC1">
    <w:name w:val="toc 1"/>
    <w:basedOn w:val="Normal"/>
    <w:next w:val="Normal"/>
    <w:link w:val="TOC1Char"/>
    <w:uiPriority w:val="39"/>
    <w:qFormat/>
    <w:rsid w:val="00FC76DF"/>
    <w:pPr>
      <w:tabs>
        <w:tab w:val="right" w:leader="dot" w:pos="9000"/>
      </w:tabs>
      <w:suppressAutoHyphens/>
      <w:spacing w:before="240" w:after="0" w:line="240" w:lineRule="auto"/>
      <w:ind w:left="720" w:right="720" w:hanging="720"/>
      <w:jc w:val="both"/>
    </w:pPr>
    <w:rPr>
      <w:rFonts w:ascii="Times New Roman" w:eastAsia="Times New Roman" w:hAnsi="Times New Roman" w:cs="Times New Roman"/>
      <w:b/>
      <w:sz w:val="24"/>
      <w:szCs w:val="20"/>
    </w:rPr>
  </w:style>
  <w:style w:type="paragraph" w:styleId="TOC2">
    <w:name w:val="toc 2"/>
    <w:basedOn w:val="Normal"/>
    <w:next w:val="Normal"/>
    <w:uiPriority w:val="39"/>
    <w:qFormat/>
    <w:rsid w:val="00FC76DF"/>
    <w:pPr>
      <w:tabs>
        <w:tab w:val="right" w:leader="dot" w:pos="9000"/>
      </w:tabs>
      <w:suppressAutoHyphens/>
      <w:spacing w:after="0" w:line="240" w:lineRule="auto"/>
      <w:ind w:left="1440" w:hanging="720"/>
      <w:jc w:val="both"/>
    </w:pPr>
    <w:rPr>
      <w:rFonts w:ascii="Times New Roman" w:eastAsia="Times New Roman" w:hAnsi="Times New Roman" w:cs="Times New Roman"/>
      <w:sz w:val="24"/>
      <w:szCs w:val="20"/>
    </w:rPr>
  </w:style>
  <w:style w:type="paragraph" w:styleId="TOC3">
    <w:name w:val="toc 3"/>
    <w:basedOn w:val="Normal"/>
    <w:next w:val="Normal"/>
    <w:uiPriority w:val="39"/>
    <w:qFormat/>
    <w:rsid w:val="00FC76DF"/>
    <w:pPr>
      <w:tabs>
        <w:tab w:val="right" w:leader="dot" w:pos="9000"/>
      </w:tabs>
      <w:suppressAutoHyphens/>
      <w:spacing w:after="0" w:line="240" w:lineRule="auto"/>
      <w:ind w:left="1440" w:hanging="720"/>
      <w:jc w:val="both"/>
    </w:pPr>
    <w:rPr>
      <w:rFonts w:ascii="Times New Roman" w:eastAsia="Times New Roman" w:hAnsi="Times New Roman" w:cs="Times New Roman"/>
      <w:i/>
      <w:sz w:val="24"/>
      <w:szCs w:val="20"/>
    </w:rPr>
  </w:style>
  <w:style w:type="paragraph" w:styleId="TOC4">
    <w:name w:val="toc 4"/>
    <w:basedOn w:val="Normal"/>
    <w:next w:val="Normal"/>
    <w:uiPriority w:val="39"/>
    <w:rsid w:val="00FC76DF"/>
    <w:pPr>
      <w:tabs>
        <w:tab w:val="left" w:leader="dot" w:pos="8640"/>
        <w:tab w:val="right" w:pos="9000"/>
      </w:tabs>
      <w:suppressAutoHyphens/>
      <w:spacing w:after="0" w:line="240" w:lineRule="auto"/>
      <w:ind w:left="2880" w:right="720" w:hanging="720"/>
      <w:jc w:val="both"/>
    </w:pPr>
    <w:rPr>
      <w:rFonts w:ascii="Times New Roman" w:eastAsia="Times New Roman" w:hAnsi="Times New Roman" w:cs="Times New Roman"/>
      <w:sz w:val="24"/>
      <w:szCs w:val="20"/>
    </w:rPr>
  </w:style>
  <w:style w:type="paragraph" w:styleId="TOC5">
    <w:name w:val="toc 5"/>
    <w:basedOn w:val="Normal"/>
    <w:next w:val="Normal"/>
    <w:uiPriority w:val="99"/>
    <w:rsid w:val="00FC76DF"/>
    <w:pPr>
      <w:tabs>
        <w:tab w:val="left" w:leader="dot" w:pos="8640"/>
        <w:tab w:val="right" w:pos="9000"/>
      </w:tabs>
      <w:suppressAutoHyphens/>
      <w:spacing w:after="0" w:line="240" w:lineRule="auto"/>
      <w:ind w:left="3600" w:right="720" w:hanging="720"/>
      <w:jc w:val="both"/>
    </w:pPr>
    <w:rPr>
      <w:rFonts w:ascii="Times New Roman" w:eastAsia="Times New Roman" w:hAnsi="Times New Roman" w:cs="Times New Roman"/>
      <w:sz w:val="24"/>
      <w:szCs w:val="20"/>
    </w:rPr>
  </w:style>
  <w:style w:type="paragraph" w:styleId="TOC6">
    <w:name w:val="toc 6"/>
    <w:basedOn w:val="Normal"/>
    <w:next w:val="Normal"/>
    <w:uiPriority w:val="99"/>
    <w:rsid w:val="00FC76DF"/>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7">
    <w:name w:val="toc 7"/>
    <w:basedOn w:val="Normal"/>
    <w:next w:val="Normal"/>
    <w:uiPriority w:val="99"/>
    <w:rsid w:val="00FC76DF"/>
    <w:pPr>
      <w:suppressAutoHyphens/>
      <w:spacing w:after="0" w:line="240" w:lineRule="auto"/>
      <w:ind w:left="720" w:hanging="720"/>
      <w:jc w:val="both"/>
    </w:pPr>
    <w:rPr>
      <w:rFonts w:ascii="Times New Roman" w:eastAsia="Times New Roman" w:hAnsi="Times New Roman" w:cs="Times New Roman"/>
      <w:sz w:val="24"/>
      <w:szCs w:val="20"/>
    </w:rPr>
  </w:style>
  <w:style w:type="paragraph" w:styleId="TOC8">
    <w:name w:val="toc 8"/>
    <w:basedOn w:val="Normal"/>
    <w:next w:val="Normal"/>
    <w:uiPriority w:val="99"/>
    <w:rsid w:val="00FC76DF"/>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9">
    <w:name w:val="toc 9"/>
    <w:basedOn w:val="Normal"/>
    <w:next w:val="Normal"/>
    <w:uiPriority w:val="99"/>
    <w:rsid w:val="00FC76DF"/>
    <w:pPr>
      <w:tabs>
        <w:tab w:val="left" w:leader="do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AHeading">
    <w:name w:val="toa heading"/>
    <w:basedOn w:val="Normal"/>
    <w:next w:val="Normal"/>
    <w:uiPriority w:val="99"/>
    <w:rsid w:val="00FC76DF"/>
    <w:pPr>
      <w:tabs>
        <w:tab w:val="left" w:pos="9000"/>
        <w:tab w:val="right" w:pos="9360"/>
      </w:tabs>
      <w:suppressAutoHyphens/>
      <w:spacing w:after="0" w:line="240" w:lineRule="auto"/>
      <w:jc w:val="both"/>
    </w:pPr>
    <w:rPr>
      <w:rFonts w:ascii="Times New Roman" w:eastAsia="Times New Roman" w:hAnsi="Times New Roman" w:cs="Times New Roman"/>
      <w:sz w:val="24"/>
      <w:szCs w:val="20"/>
    </w:rPr>
  </w:style>
  <w:style w:type="paragraph" w:styleId="Caption">
    <w:name w:val="caption"/>
    <w:basedOn w:val="Normal"/>
    <w:next w:val="Normal"/>
    <w:uiPriority w:val="99"/>
    <w:qFormat/>
    <w:rsid w:val="00FC76DF"/>
    <w:pPr>
      <w:spacing w:after="0" w:line="240" w:lineRule="auto"/>
      <w:jc w:val="both"/>
    </w:pPr>
    <w:rPr>
      <w:rFonts w:ascii="Courier New" w:eastAsia="Times New Roman" w:hAnsi="Courier New" w:cs="Times New Roman"/>
      <w:sz w:val="24"/>
      <w:szCs w:val="20"/>
    </w:rPr>
  </w:style>
  <w:style w:type="character" w:customStyle="1" w:styleId="EquationCaption">
    <w:name w:val="_Equation Caption"/>
    <w:rsid w:val="00FC76DF"/>
  </w:style>
  <w:style w:type="character" w:customStyle="1" w:styleId="vlpgno">
    <w:name w:val="vl.pg.no."/>
    <w:rsid w:val="00FC76DF"/>
    <w:rPr>
      <w:rFonts w:ascii="Times" w:hAnsi="Times"/>
      <w:b/>
      <w:noProof w:val="0"/>
      <w:sz w:val="20"/>
      <w:lang w:val="en-US"/>
    </w:rPr>
  </w:style>
  <w:style w:type="character" w:styleId="LineNumber">
    <w:name w:val="line number"/>
    <w:basedOn w:val="DefaultParagraphFont"/>
    <w:uiPriority w:val="99"/>
    <w:rsid w:val="00FC76DF"/>
  </w:style>
  <w:style w:type="paragraph" w:styleId="Title">
    <w:name w:val="Title"/>
    <w:basedOn w:val="Normal"/>
    <w:link w:val="TitleChar"/>
    <w:qFormat/>
    <w:rsid w:val="00FC76DF"/>
    <w:pPr>
      <w:spacing w:before="240" w:after="60" w:line="240" w:lineRule="auto"/>
      <w:jc w:val="center"/>
    </w:pPr>
    <w:rPr>
      <w:rFonts w:ascii="Arial" w:eastAsia="Times New Roman" w:hAnsi="Arial" w:cs="Times New Roman"/>
      <w:b/>
      <w:kern w:val="28"/>
      <w:sz w:val="32"/>
      <w:szCs w:val="20"/>
    </w:rPr>
  </w:style>
  <w:style w:type="character" w:customStyle="1" w:styleId="TitleChar">
    <w:name w:val="Title Char"/>
    <w:basedOn w:val="DefaultParagraphFont"/>
    <w:link w:val="Title"/>
    <w:rsid w:val="00FC76DF"/>
    <w:rPr>
      <w:rFonts w:ascii="Arial" w:eastAsia="Times New Roman" w:hAnsi="Arial" w:cs="Times New Roman"/>
      <w:b/>
      <w:kern w:val="28"/>
      <w:sz w:val="32"/>
      <w:szCs w:val="20"/>
    </w:rPr>
  </w:style>
  <w:style w:type="character" w:customStyle="1" w:styleId="footnote">
    <w:name w:val="footnote"/>
    <w:rsid w:val="00FC76DF"/>
    <w:rPr>
      <w:rFonts w:ascii="Book Antiqua" w:hAnsi="Book Antiqua"/>
      <w:noProof w:val="0"/>
      <w:sz w:val="24"/>
      <w:lang w:val="en-US"/>
    </w:rPr>
  </w:style>
  <w:style w:type="paragraph" w:styleId="Header">
    <w:name w:val="header"/>
    <w:aliases w:val=" Char5 Char, Char5,S-title,Char5 Char,Char5,h,En-tête CV, Char1 Char Char Char,Header Char Char,Header Char Char Char,Header Char Char1,Header Char Char1 Char Char Char,Header Char1 Char,Header Char2,Header Char2 Char Char Char, Char Char, Char"/>
    <w:basedOn w:val="Normal"/>
    <w:link w:val="HeaderChar"/>
    <w:uiPriority w:val="99"/>
    <w:rsid w:val="00FC76DF"/>
    <w:pPr>
      <w:spacing w:after="0" w:line="240" w:lineRule="auto"/>
      <w:jc w:val="both"/>
    </w:pPr>
    <w:rPr>
      <w:rFonts w:ascii="Times New Roman" w:eastAsia="Times New Roman" w:hAnsi="Times New Roman" w:cs="Times New Roman"/>
      <w:sz w:val="20"/>
      <w:szCs w:val="20"/>
    </w:rPr>
  </w:style>
  <w:style w:type="character" w:customStyle="1" w:styleId="HeaderChar">
    <w:name w:val="Header Char"/>
    <w:aliases w:val=" Char5 Char Char, Char5 Char1,S-title Char,Char5 Char Char,Char5 Char1,h Char,En-tête CV Char1, Char1 Char Char Char Char,Header Char Char Char2,Header Char Char Char Char,Header Char Char1 Char,Header Char Char1 Char Char Char Char"/>
    <w:basedOn w:val="DefaultParagraphFont"/>
    <w:link w:val="Header"/>
    <w:uiPriority w:val="99"/>
    <w:rsid w:val="00FC76DF"/>
    <w:rPr>
      <w:rFonts w:ascii="Times New Roman" w:eastAsia="Times New Roman" w:hAnsi="Times New Roman" w:cs="Times New Roman"/>
      <w:sz w:val="20"/>
      <w:szCs w:val="20"/>
    </w:rPr>
  </w:style>
  <w:style w:type="paragraph" w:styleId="Footer">
    <w:name w:val="footer"/>
    <w:aliases w:val="Footer-Even Char,Footer-Even,Footer-Even Char Char Char,BVI-ft"/>
    <w:basedOn w:val="Normal"/>
    <w:link w:val="FooterChar"/>
    <w:uiPriority w:val="99"/>
    <w:rsid w:val="00FC76DF"/>
    <w:pPr>
      <w:spacing w:after="0" w:line="240" w:lineRule="auto"/>
      <w:jc w:val="both"/>
    </w:pPr>
    <w:rPr>
      <w:rFonts w:ascii="Times New Roman" w:eastAsia="Times New Roman" w:hAnsi="Times New Roman" w:cs="Times New Roman"/>
      <w:sz w:val="20"/>
      <w:szCs w:val="20"/>
    </w:rPr>
  </w:style>
  <w:style w:type="character" w:customStyle="1" w:styleId="FooterChar">
    <w:name w:val="Footer Char"/>
    <w:aliases w:val="Footer-Even Char Char,Footer-Even Char1,Footer-Even Char Char Char Char,BVI-ft Char"/>
    <w:basedOn w:val="DefaultParagraphFont"/>
    <w:link w:val="Footer"/>
    <w:uiPriority w:val="99"/>
    <w:rsid w:val="00FC76DF"/>
    <w:rPr>
      <w:rFonts w:ascii="Times New Roman" w:eastAsia="Times New Roman" w:hAnsi="Times New Roman" w:cs="Times New Roman"/>
      <w:sz w:val="20"/>
      <w:szCs w:val="20"/>
    </w:rPr>
  </w:style>
  <w:style w:type="character" w:styleId="PageNumber">
    <w:name w:val="page number"/>
    <w:basedOn w:val="DefaultParagraphFont"/>
    <w:rsid w:val="00FC76DF"/>
  </w:style>
  <w:style w:type="paragraph" w:styleId="FootnoteText">
    <w:name w:val="footnote text"/>
    <w:aliases w:val="foot"/>
    <w:basedOn w:val="Normal"/>
    <w:link w:val="FootnoteTextChar"/>
    <w:rsid w:val="00FC76DF"/>
    <w:pPr>
      <w:tabs>
        <w:tab w:val="left" w:pos="360"/>
      </w:tabs>
      <w:spacing w:after="0" w:line="240" w:lineRule="auto"/>
      <w:ind w:left="360" w:hanging="360"/>
      <w:jc w:val="both"/>
    </w:pPr>
    <w:rPr>
      <w:rFonts w:ascii="Times New Roman" w:eastAsia="Times New Roman" w:hAnsi="Times New Roman" w:cs="Times New Roman"/>
      <w:sz w:val="20"/>
      <w:szCs w:val="20"/>
    </w:rPr>
  </w:style>
  <w:style w:type="character" w:customStyle="1" w:styleId="FootnoteTextChar">
    <w:name w:val="Footnote Text Char"/>
    <w:aliases w:val="foot Char"/>
    <w:basedOn w:val="DefaultParagraphFont"/>
    <w:link w:val="FootnoteText"/>
    <w:rsid w:val="00FC76DF"/>
    <w:rPr>
      <w:rFonts w:ascii="Times New Roman" w:eastAsia="Times New Roman" w:hAnsi="Times New Roman" w:cs="Times New Roman"/>
      <w:sz w:val="20"/>
      <w:szCs w:val="20"/>
    </w:rPr>
  </w:style>
  <w:style w:type="paragraph" w:customStyle="1" w:styleId="Head21">
    <w:name w:val="Head 2.1"/>
    <w:basedOn w:val="Normal"/>
    <w:uiPriority w:val="99"/>
    <w:rsid w:val="00FC76DF"/>
    <w:pPr>
      <w:keepNext/>
      <w:pBdr>
        <w:bottom w:val="single" w:sz="24" w:space="3" w:color="auto"/>
      </w:pBdr>
      <w:suppressAutoHyphens/>
      <w:spacing w:before="480" w:after="240" w:line="240" w:lineRule="auto"/>
      <w:jc w:val="center"/>
    </w:pPr>
    <w:rPr>
      <w:rFonts w:ascii="Times New Roman Bold" w:eastAsia="Times New Roman" w:hAnsi="Times New Roman Bold" w:cs="Times New Roman"/>
      <w:b/>
      <w:smallCaps/>
      <w:sz w:val="32"/>
      <w:szCs w:val="20"/>
    </w:rPr>
  </w:style>
  <w:style w:type="paragraph" w:customStyle="1" w:styleId="Head22">
    <w:name w:val="Head 2.2"/>
    <w:basedOn w:val="Normal"/>
    <w:uiPriority w:val="99"/>
    <w:rsid w:val="00FC76DF"/>
    <w:pPr>
      <w:tabs>
        <w:tab w:val="left" w:pos="360"/>
      </w:tabs>
      <w:suppressAutoHyphens/>
      <w:spacing w:after="240" w:line="240" w:lineRule="auto"/>
      <w:ind w:left="360" w:hanging="360"/>
    </w:pPr>
    <w:rPr>
      <w:rFonts w:ascii="Times New Roman" w:eastAsia="Times New Roman" w:hAnsi="Times New Roman" w:cs="Times New Roman"/>
      <w:b/>
      <w:sz w:val="24"/>
      <w:szCs w:val="20"/>
    </w:rPr>
  </w:style>
  <w:style w:type="character" w:styleId="FootnoteReference">
    <w:name w:val="footnote reference"/>
    <w:semiHidden/>
    <w:rsid w:val="00FC76DF"/>
    <w:rPr>
      <w:vertAlign w:val="superscript"/>
    </w:rPr>
  </w:style>
  <w:style w:type="character" w:customStyle="1" w:styleId="insert2">
    <w:name w:val="insert2"/>
    <w:rsid w:val="00FC76DF"/>
    <w:rPr>
      <w:rFonts w:ascii="Arial" w:hAnsi="Arial"/>
      <w:i/>
      <w:noProof w:val="0"/>
      <w:sz w:val="24"/>
      <w:lang w:val="en-US"/>
    </w:rPr>
  </w:style>
  <w:style w:type="character" w:customStyle="1" w:styleId="reference">
    <w:name w:val="reference"/>
    <w:rsid w:val="00FC76DF"/>
    <w:rPr>
      <w:rFonts w:ascii="Book Antiqua" w:hAnsi="Book Antiqua"/>
      <w:i/>
      <w:noProof w:val="0"/>
      <w:sz w:val="24"/>
      <w:lang w:val="en-US"/>
    </w:rPr>
  </w:style>
  <w:style w:type="paragraph" w:styleId="Index9">
    <w:name w:val="index 9"/>
    <w:basedOn w:val="Normal"/>
    <w:next w:val="Normal"/>
    <w:uiPriority w:val="99"/>
    <w:rsid w:val="00FC76DF"/>
    <w:pPr>
      <w:tabs>
        <w:tab w:val="right" w:pos="4140"/>
      </w:tabs>
      <w:spacing w:after="0" w:line="240" w:lineRule="auto"/>
      <w:ind w:left="2160" w:hanging="240"/>
    </w:pPr>
    <w:rPr>
      <w:rFonts w:ascii="Times New Roman" w:eastAsia="Times New Roman" w:hAnsi="Times New Roman" w:cs="Times New Roman"/>
      <w:sz w:val="20"/>
      <w:szCs w:val="20"/>
    </w:rPr>
  </w:style>
  <w:style w:type="paragraph" w:styleId="Index1">
    <w:name w:val="index 1"/>
    <w:basedOn w:val="Normal"/>
    <w:next w:val="Normal"/>
    <w:autoRedefine/>
    <w:uiPriority w:val="99"/>
    <w:unhideWhenUsed/>
    <w:rsid w:val="00FC76DF"/>
    <w:pPr>
      <w:spacing w:after="0" w:line="240" w:lineRule="auto"/>
      <w:ind w:left="240" w:hanging="240"/>
      <w:jc w:val="both"/>
    </w:pPr>
    <w:rPr>
      <w:rFonts w:ascii="Times New Roman" w:eastAsia="Times New Roman" w:hAnsi="Times New Roman" w:cs="Times New Roman"/>
      <w:sz w:val="24"/>
      <w:szCs w:val="20"/>
    </w:rPr>
  </w:style>
  <w:style w:type="paragraph" w:styleId="IndexHeading">
    <w:name w:val="index heading"/>
    <w:basedOn w:val="Normal"/>
    <w:next w:val="Index1"/>
    <w:uiPriority w:val="99"/>
    <w:rsid w:val="00FC76DF"/>
    <w:pPr>
      <w:spacing w:after="0" w:line="240" w:lineRule="auto"/>
    </w:pPr>
    <w:rPr>
      <w:rFonts w:ascii="Times New Roman" w:eastAsia="Times New Roman" w:hAnsi="Times New Roman" w:cs="Times New Roman"/>
      <w:sz w:val="20"/>
      <w:szCs w:val="20"/>
    </w:rPr>
  </w:style>
  <w:style w:type="paragraph" w:customStyle="1" w:styleId="Headingrb2">
    <w:name w:val="Heading rb2"/>
    <w:basedOn w:val="Normal"/>
    <w:uiPriority w:val="99"/>
    <w:rsid w:val="00FC76DF"/>
    <w:pPr>
      <w:tabs>
        <w:tab w:val="left" w:pos="-851"/>
        <w:tab w:val="right" w:pos="-567"/>
        <w:tab w:val="right" w:pos="2127"/>
        <w:tab w:val="right" w:pos="2694"/>
        <w:tab w:val="left" w:pos="2977"/>
        <w:tab w:val="right" w:pos="10348"/>
      </w:tabs>
      <w:spacing w:after="0" w:line="400" w:lineRule="exact"/>
      <w:ind w:right="-28"/>
    </w:pPr>
    <w:rPr>
      <w:rFonts w:ascii="Arial" w:eastAsia="Times New Roman" w:hAnsi="Arial" w:cs="Times New Roman"/>
      <w:b/>
      <w:noProof/>
      <w:spacing w:val="6"/>
      <w:sz w:val="26"/>
      <w:szCs w:val="20"/>
    </w:rPr>
  </w:style>
  <w:style w:type="paragraph" w:customStyle="1" w:styleId="Headfid1">
    <w:name w:val="Head fid1"/>
    <w:basedOn w:val="Head2"/>
    <w:rsid w:val="00FC76DF"/>
  </w:style>
  <w:style w:type="paragraph" w:customStyle="1" w:styleId="Head2">
    <w:name w:val="Head 2"/>
    <w:basedOn w:val="Normal"/>
    <w:autoRedefine/>
    <w:uiPriority w:val="99"/>
    <w:rsid w:val="00FC76DF"/>
    <w:pPr>
      <w:spacing w:before="120" w:after="120" w:line="240" w:lineRule="auto"/>
      <w:jc w:val="both"/>
    </w:pPr>
    <w:rPr>
      <w:rFonts w:ascii="Times New Roman" w:eastAsia="Times New Roman" w:hAnsi="Times New Roman" w:cs="Times New Roman"/>
      <w:b/>
      <w:sz w:val="24"/>
      <w:szCs w:val="20"/>
      <w:lang w:val="en-GB"/>
    </w:rPr>
  </w:style>
  <w:style w:type="paragraph" w:customStyle="1" w:styleId="explanatoryclause">
    <w:name w:val="explanatory_clause"/>
    <w:basedOn w:val="Normal"/>
    <w:uiPriority w:val="99"/>
    <w:rsid w:val="00FC76DF"/>
    <w:pPr>
      <w:suppressAutoHyphens/>
      <w:spacing w:after="240" w:line="240" w:lineRule="auto"/>
      <w:ind w:left="738" w:right="-14" w:hanging="738"/>
    </w:pPr>
    <w:rPr>
      <w:rFonts w:ascii="Arial" w:eastAsia="Times New Roman" w:hAnsi="Arial" w:cs="Times New Roman"/>
      <w:szCs w:val="20"/>
    </w:rPr>
  </w:style>
  <w:style w:type="paragraph" w:customStyle="1" w:styleId="explanatorynotes">
    <w:name w:val="explanatory_notes"/>
    <w:basedOn w:val="Normal"/>
    <w:uiPriority w:val="99"/>
    <w:rsid w:val="00FC76DF"/>
    <w:pPr>
      <w:suppressAutoHyphens/>
      <w:spacing w:after="240" w:line="360" w:lineRule="exact"/>
      <w:jc w:val="both"/>
    </w:pPr>
    <w:rPr>
      <w:rFonts w:ascii="Arial" w:eastAsia="Times New Roman" w:hAnsi="Arial" w:cs="Times New Roman"/>
      <w:sz w:val="24"/>
      <w:szCs w:val="20"/>
    </w:rPr>
  </w:style>
  <w:style w:type="paragraph" w:customStyle="1" w:styleId="Head22b">
    <w:name w:val="Head 2.2b"/>
    <w:basedOn w:val="Normal"/>
    <w:uiPriority w:val="99"/>
    <w:rsid w:val="00FC76DF"/>
    <w:pPr>
      <w:suppressAutoHyphens/>
      <w:spacing w:after="240" w:line="240" w:lineRule="auto"/>
      <w:ind w:left="360" w:hanging="360"/>
    </w:pPr>
    <w:rPr>
      <w:rFonts w:ascii="Tms Rmn" w:eastAsia="Times New Roman" w:hAnsi="Tms Rmn" w:cs="Times New Roman"/>
      <w:b/>
      <w:sz w:val="24"/>
      <w:szCs w:val="20"/>
    </w:rPr>
  </w:style>
  <w:style w:type="paragraph" w:customStyle="1" w:styleId="Head31">
    <w:name w:val="Head 3.1"/>
    <w:basedOn w:val="Head21"/>
    <w:uiPriority w:val="99"/>
    <w:rsid w:val="00FC76DF"/>
  </w:style>
  <w:style w:type="paragraph" w:customStyle="1" w:styleId="Head41">
    <w:name w:val="Head 4.1"/>
    <w:basedOn w:val="Head21"/>
    <w:uiPriority w:val="99"/>
    <w:rsid w:val="00FC76DF"/>
  </w:style>
  <w:style w:type="paragraph" w:customStyle="1" w:styleId="Head42">
    <w:name w:val="Head 4.2"/>
    <w:basedOn w:val="Normal"/>
    <w:uiPriority w:val="99"/>
    <w:rsid w:val="00FC76DF"/>
    <w:pPr>
      <w:suppressAutoHyphens/>
      <w:spacing w:after="240" w:line="240" w:lineRule="auto"/>
      <w:ind w:left="360" w:hanging="360"/>
    </w:pPr>
    <w:rPr>
      <w:rFonts w:ascii="Times New Roman" w:eastAsia="Times New Roman" w:hAnsi="Times New Roman" w:cs="Times New Roman"/>
      <w:b/>
      <w:sz w:val="24"/>
      <w:szCs w:val="20"/>
    </w:rPr>
  </w:style>
  <w:style w:type="paragraph" w:customStyle="1" w:styleId="Head51">
    <w:name w:val="Head 5.1"/>
    <w:basedOn w:val="Head21"/>
    <w:uiPriority w:val="99"/>
    <w:rsid w:val="00FC76DF"/>
    <w:pPr>
      <w:spacing w:after="0"/>
    </w:pPr>
  </w:style>
  <w:style w:type="paragraph" w:customStyle="1" w:styleId="Head52">
    <w:name w:val="Head 5.2"/>
    <w:basedOn w:val="Normal"/>
    <w:uiPriority w:val="99"/>
    <w:rsid w:val="00FC76DF"/>
    <w:pPr>
      <w:keepNext/>
      <w:suppressAutoHyphens/>
      <w:spacing w:before="480" w:after="240" w:line="240" w:lineRule="auto"/>
      <w:ind w:left="547" w:hanging="547"/>
      <w:jc w:val="center"/>
    </w:pPr>
    <w:rPr>
      <w:rFonts w:ascii="Times New Roman" w:eastAsia="Times New Roman" w:hAnsi="Times New Roman" w:cs="Times New Roman"/>
      <w:b/>
      <w:sz w:val="24"/>
      <w:szCs w:val="20"/>
    </w:rPr>
  </w:style>
  <w:style w:type="paragraph" w:customStyle="1" w:styleId="Head61">
    <w:name w:val="Head 6.1"/>
    <w:basedOn w:val="Head51"/>
    <w:uiPriority w:val="99"/>
    <w:rsid w:val="00FC76DF"/>
    <w:pPr>
      <w:pBdr>
        <w:bottom w:val="none" w:sz="0" w:space="0" w:color="auto"/>
      </w:pBdr>
      <w:spacing w:before="0" w:after="240"/>
    </w:pPr>
    <w:rPr>
      <w:caps/>
    </w:rPr>
  </w:style>
  <w:style w:type="paragraph" w:customStyle="1" w:styleId="Head71">
    <w:name w:val="Head 7.1"/>
    <w:basedOn w:val="Head21"/>
    <w:uiPriority w:val="99"/>
    <w:rsid w:val="00FC76DF"/>
  </w:style>
  <w:style w:type="paragraph" w:customStyle="1" w:styleId="Head72">
    <w:name w:val="Head 7.2"/>
    <w:basedOn w:val="Normal"/>
    <w:uiPriority w:val="99"/>
    <w:rsid w:val="00FC76DF"/>
    <w:pPr>
      <w:suppressAutoHyphens/>
      <w:spacing w:after="240" w:line="240" w:lineRule="auto"/>
      <w:ind w:left="720" w:hanging="720"/>
    </w:pPr>
    <w:rPr>
      <w:rFonts w:ascii="Times New Roman Bold" w:eastAsia="Times New Roman" w:hAnsi="Times New Roman Bold" w:cs="Times New Roman"/>
      <w:b/>
      <w:sz w:val="28"/>
      <w:szCs w:val="20"/>
    </w:rPr>
  </w:style>
  <w:style w:type="paragraph" w:customStyle="1" w:styleId="Head81">
    <w:name w:val="Head 8.1"/>
    <w:basedOn w:val="Heading1"/>
    <w:uiPriority w:val="99"/>
    <w:rsid w:val="00FC76DF"/>
    <w:pPr>
      <w:keepNext w:val="0"/>
      <w:suppressAutoHyphens/>
      <w:spacing w:before="480" w:after="240" w:line="240" w:lineRule="auto"/>
      <w:jc w:val="center"/>
      <w:outlineLvl w:val="9"/>
    </w:pPr>
    <w:rPr>
      <w:rFonts w:ascii="Times New Roman Bold" w:hAnsi="Times New Roman Bold"/>
      <w:bCs w:val="0"/>
      <w:kern w:val="0"/>
      <w:szCs w:val="20"/>
    </w:rPr>
  </w:style>
  <w:style w:type="paragraph" w:customStyle="1" w:styleId="Head82">
    <w:name w:val="Head 8.2"/>
    <w:basedOn w:val="Head81"/>
    <w:uiPriority w:val="99"/>
    <w:rsid w:val="00FC76DF"/>
    <w:rPr>
      <w:smallCaps/>
      <w:sz w:val="28"/>
    </w:rPr>
  </w:style>
  <w:style w:type="paragraph" w:styleId="BodyTextIndent">
    <w:name w:val="Body Text Indent"/>
    <w:aliases w:val="Body Text Indent Char Char,Body Text Indent Char Char Char Char Char Char,Body Text Indent Char Char Char,Body Text Indent Char Char Char Char Char"/>
    <w:basedOn w:val="Normal"/>
    <w:link w:val="BodyTextIndentChar"/>
    <w:rsid w:val="00FC76DF"/>
    <w:pPr>
      <w:tabs>
        <w:tab w:val="left" w:pos="1080"/>
      </w:tabs>
      <w:spacing w:after="0" w:line="240" w:lineRule="auto"/>
      <w:ind w:left="1080" w:hanging="540"/>
      <w:jc w:val="both"/>
    </w:pPr>
    <w:rPr>
      <w:rFonts w:ascii="Times New Roman" w:eastAsia="Times New Roman" w:hAnsi="Times New Roman" w:cs="Times New Roman"/>
      <w:sz w:val="24"/>
      <w:szCs w:val="20"/>
    </w:rPr>
  </w:style>
  <w:style w:type="character" w:customStyle="1" w:styleId="BodyTextIndentChar">
    <w:name w:val="Body Text Indent Char"/>
    <w:aliases w:val="Body Text Indent Char Char Char1,Body Text Indent Char Char Char Char Char Char Char,Body Text Indent Char Char Char Char,Body Text Indent Char Char Char Char Char Char1"/>
    <w:basedOn w:val="DefaultParagraphFont"/>
    <w:link w:val="BodyTextIndent"/>
    <w:rsid w:val="00FC76DF"/>
    <w:rPr>
      <w:rFonts w:ascii="Times New Roman" w:eastAsia="Times New Roman" w:hAnsi="Times New Roman" w:cs="Times New Roman"/>
      <w:sz w:val="24"/>
      <w:szCs w:val="20"/>
    </w:rPr>
  </w:style>
  <w:style w:type="paragraph" w:styleId="BlockText">
    <w:name w:val="Block Text"/>
    <w:basedOn w:val="Normal"/>
    <w:rsid w:val="00FC76DF"/>
    <w:pPr>
      <w:tabs>
        <w:tab w:val="left" w:pos="1080"/>
      </w:tabs>
      <w:suppressAutoHyphens/>
      <w:spacing w:line="240" w:lineRule="auto"/>
      <w:ind w:left="547" w:right="-72" w:hanging="547"/>
      <w:jc w:val="both"/>
    </w:pPr>
    <w:rPr>
      <w:rFonts w:ascii="Times New Roman" w:eastAsia="Times New Roman" w:hAnsi="Times New Roman" w:cs="Times New Roman"/>
      <w:sz w:val="24"/>
      <w:szCs w:val="20"/>
    </w:rPr>
  </w:style>
  <w:style w:type="character" w:customStyle="1" w:styleId="EndnoteTextChar">
    <w:name w:val="Endnote Text Char"/>
    <w:link w:val="EndnoteText"/>
    <w:uiPriority w:val="99"/>
    <w:rsid w:val="00FC76DF"/>
    <w:rPr>
      <w:rFonts w:ascii="Times New Roman" w:eastAsia="Times New Roman" w:hAnsi="Times New Roman" w:cs="Times New Roman"/>
      <w:sz w:val="20"/>
      <w:szCs w:val="20"/>
    </w:rPr>
  </w:style>
  <w:style w:type="paragraph" w:styleId="EndnoteText">
    <w:name w:val="endnote text"/>
    <w:basedOn w:val="Normal"/>
    <w:link w:val="EndnoteTextChar"/>
    <w:uiPriority w:val="99"/>
    <w:rsid w:val="00FC76DF"/>
    <w:pPr>
      <w:tabs>
        <w:tab w:val="left" w:pos="-720"/>
      </w:tabs>
      <w:suppressAutoHyphens/>
      <w:spacing w:after="0" w:line="240" w:lineRule="auto"/>
    </w:pPr>
    <w:rPr>
      <w:rFonts w:ascii="Times New Roman" w:eastAsia="Times New Roman" w:hAnsi="Times New Roman" w:cs="Times New Roman"/>
      <w:sz w:val="20"/>
      <w:szCs w:val="20"/>
    </w:rPr>
  </w:style>
  <w:style w:type="character" w:customStyle="1" w:styleId="EndnoteTextChar1">
    <w:name w:val="Endnote Text Char1"/>
    <w:basedOn w:val="DefaultParagraphFont"/>
    <w:uiPriority w:val="99"/>
    <w:semiHidden/>
    <w:rsid w:val="00FC76DF"/>
    <w:rPr>
      <w:sz w:val="20"/>
      <w:szCs w:val="20"/>
    </w:rPr>
  </w:style>
  <w:style w:type="character" w:styleId="EndnoteReference">
    <w:name w:val="endnote reference"/>
    <w:uiPriority w:val="99"/>
    <w:rsid w:val="00FC76DF"/>
    <w:rPr>
      <w:rFonts w:ascii="CG Times" w:hAnsi="CG Times"/>
      <w:noProof w:val="0"/>
      <w:sz w:val="22"/>
      <w:vertAlign w:val="superscript"/>
      <w:lang w:val="en-US"/>
    </w:rPr>
  </w:style>
  <w:style w:type="paragraph" w:styleId="NormalWeb">
    <w:name w:val="Normal (Web)"/>
    <w:basedOn w:val="Normal"/>
    <w:uiPriority w:val="99"/>
    <w:rsid w:val="00FC76DF"/>
    <w:pPr>
      <w:spacing w:before="100" w:beforeAutospacing="1" w:after="100" w:afterAutospacing="1" w:line="240" w:lineRule="auto"/>
    </w:pPr>
    <w:rPr>
      <w:rFonts w:ascii="Arial Unicode MS" w:eastAsia="Arial Unicode MS" w:hAnsi="Arial Unicode MS" w:cs="Arial Unicode MS"/>
      <w:sz w:val="24"/>
      <w:szCs w:val="24"/>
    </w:rPr>
  </w:style>
  <w:style w:type="paragraph" w:styleId="BodyTextIndent2">
    <w:name w:val="Body Text Indent 2"/>
    <w:basedOn w:val="Normal"/>
    <w:link w:val="BodyTextIndent2Char"/>
    <w:uiPriority w:val="99"/>
    <w:rsid w:val="00FC76DF"/>
    <w:pPr>
      <w:tabs>
        <w:tab w:val="num" w:pos="720"/>
      </w:tabs>
      <w:spacing w:after="0" w:line="240" w:lineRule="auto"/>
      <w:ind w:left="720" w:hanging="720"/>
    </w:pPr>
    <w:rPr>
      <w:rFonts w:ascii="Times New Roman" w:eastAsia="Times New Roman" w:hAnsi="Times New Roman" w:cs="Times New Roman"/>
      <w:sz w:val="24"/>
      <w:szCs w:val="20"/>
    </w:rPr>
  </w:style>
  <w:style w:type="character" w:customStyle="1" w:styleId="BodyTextIndent2Char">
    <w:name w:val="Body Text Indent 2 Char"/>
    <w:basedOn w:val="DefaultParagraphFont"/>
    <w:link w:val="BodyTextIndent2"/>
    <w:uiPriority w:val="99"/>
    <w:rsid w:val="00FC76DF"/>
    <w:rPr>
      <w:rFonts w:ascii="Times New Roman" w:eastAsia="Times New Roman" w:hAnsi="Times New Roman" w:cs="Times New Roman"/>
      <w:sz w:val="24"/>
      <w:szCs w:val="20"/>
    </w:rPr>
  </w:style>
  <w:style w:type="paragraph" w:styleId="Subtitle">
    <w:name w:val="Subtitle"/>
    <w:basedOn w:val="Normal"/>
    <w:link w:val="SubtitleChar"/>
    <w:uiPriority w:val="99"/>
    <w:qFormat/>
    <w:rsid w:val="00FC76DF"/>
    <w:pPr>
      <w:spacing w:after="0" w:line="240" w:lineRule="auto"/>
      <w:jc w:val="center"/>
    </w:pPr>
    <w:rPr>
      <w:rFonts w:ascii="Times New Roman" w:eastAsia="Times New Roman" w:hAnsi="Times New Roman" w:cs="Times New Roman"/>
      <w:b/>
      <w:sz w:val="44"/>
      <w:szCs w:val="20"/>
    </w:rPr>
  </w:style>
  <w:style w:type="character" w:customStyle="1" w:styleId="SubtitleChar">
    <w:name w:val="Subtitle Char"/>
    <w:basedOn w:val="DefaultParagraphFont"/>
    <w:link w:val="Subtitle"/>
    <w:uiPriority w:val="99"/>
    <w:rsid w:val="00FC76DF"/>
    <w:rPr>
      <w:rFonts w:ascii="Times New Roman" w:eastAsia="Times New Roman" w:hAnsi="Times New Roman" w:cs="Times New Roman"/>
      <w:b/>
      <w:sz w:val="44"/>
      <w:szCs w:val="20"/>
    </w:rPr>
  </w:style>
  <w:style w:type="paragraph" w:styleId="List">
    <w:name w:val="List"/>
    <w:aliases w:val="1. List"/>
    <w:basedOn w:val="Normal"/>
    <w:uiPriority w:val="99"/>
    <w:rsid w:val="00FC76DF"/>
    <w:pPr>
      <w:spacing w:before="120" w:after="120" w:line="240" w:lineRule="auto"/>
      <w:ind w:left="1440"/>
      <w:jc w:val="both"/>
    </w:pPr>
    <w:rPr>
      <w:rFonts w:ascii="Times New Roman" w:eastAsia="Times New Roman" w:hAnsi="Times New Roman" w:cs="Times New Roman"/>
      <w:sz w:val="24"/>
      <w:szCs w:val="20"/>
    </w:rPr>
  </w:style>
  <w:style w:type="paragraph" w:customStyle="1" w:styleId="TOCNumber1">
    <w:name w:val="TOC Number1"/>
    <w:basedOn w:val="Heading4"/>
    <w:autoRedefine/>
    <w:uiPriority w:val="99"/>
    <w:rsid w:val="00FC76DF"/>
    <w:pPr>
      <w:keepNext w:val="0"/>
      <w:suppressAutoHyphens/>
      <w:spacing w:after="120"/>
      <w:ind w:left="0" w:firstLine="0"/>
      <w:outlineLvl w:val="9"/>
    </w:pPr>
    <w:rPr>
      <w:sz w:val="28"/>
      <w:szCs w:val="28"/>
    </w:rPr>
  </w:style>
  <w:style w:type="paragraph" w:customStyle="1" w:styleId="Subtitle2">
    <w:name w:val="Subtitle 2"/>
    <w:basedOn w:val="Footer"/>
    <w:autoRedefine/>
    <w:uiPriority w:val="99"/>
    <w:rsid w:val="00FC76DF"/>
    <w:pPr>
      <w:widowControl w:val="0"/>
      <w:tabs>
        <w:tab w:val="right" w:leader="underscore" w:pos="9504"/>
      </w:tabs>
      <w:spacing w:before="120" w:after="120" w:line="264" w:lineRule="auto"/>
      <w:ind w:firstLine="29"/>
      <w:outlineLvl w:val="1"/>
    </w:pPr>
    <w:rPr>
      <w:sz w:val="28"/>
      <w:szCs w:val="28"/>
    </w:rPr>
  </w:style>
  <w:style w:type="paragraph" w:customStyle="1" w:styleId="i">
    <w:name w:val="(i)"/>
    <w:basedOn w:val="Normal"/>
    <w:link w:val="iChar"/>
    <w:rsid w:val="00FC76DF"/>
    <w:pPr>
      <w:suppressAutoHyphens/>
      <w:spacing w:after="0" w:line="240" w:lineRule="auto"/>
      <w:jc w:val="both"/>
    </w:pPr>
    <w:rPr>
      <w:rFonts w:ascii="Tms Rmn" w:eastAsia="Times New Roman" w:hAnsi="Tms Rmn" w:cs="Times New Roman"/>
      <w:sz w:val="24"/>
      <w:szCs w:val="20"/>
    </w:rPr>
  </w:style>
  <w:style w:type="character" w:styleId="Hyperlink">
    <w:name w:val="Hyperlink"/>
    <w:uiPriority w:val="99"/>
    <w:rsid w:val="00FC76DF"/>
    <w:rPr>
      <w:color w:val="0000FF"/>
      <w:u w:val="single"/>
    </w:rPr>
  </w:style>
  <w:style w:type="paragraph" w:customStyle="1" w:styleId="2AutoList1">
    <w:name w:val="2AutoList1"/>
    <w:basedOn w:val="Normal"/>
    <w:uiPriority w:val="99"/>
    <w:rsid w:val="00FC76DF"/>
    <w:pPr>
      <w:tabs>
        <w:tab w:val="num" w:pos="504"/>
      </w:tabs>
      <w:spacing w:after="0" w:line="240" w:lineRule="auto"/>
      <w:ind w:left="504" w:hanging="504"/>
      <w:jc w:val="both"/>
    </w:pPr>
    <w:rPr>
      <w:rFonts w:ascii="Times New Roman" w:eastAsia="Times New Roman" w:hAnsi="Times New Roman" w:cs="Times New Roman"/>
      <w:sz w:val="24"/>
      <w:szCs w:val="20"/>
      <w:lang w:val="es-ES_tradnl"/>
    </w:rPr>
  </w:style>
  <w:style w:type="paragraph" w:customStyle="1" w:styleId="Header1-Clauses">
    <w:name w:val="Header 1 - Clauses"/>
    <w:basedOn w:val="Normal"/>
    <w:uiPriority w:val="99"/>
    <w:rsid w:val="00FC76DF"/>
    <w:pPr>
      <w:spacing w:line="240" w:lineRule="auto"/>
    </w:pPr>
    <w:rPr>
      <w:rFonts w:ascii="Times New Roman" w:eastAsia="Times New Roman" w:hAnsi="Times New Roman" w:cs="Times New Roman"/>
      <w:b/>
      <w:sz w:val="24"/>
      <w:szCs w:val="20"/>
      <w:lang w:val="es-ES_tradnl"/>
    </w:rPr>
  </w:style>
  <w:style w:type="paragraph" w:customStyle="1" w:styleId="Header2-SubClauses">
    <w:name w:val="Header 2 - SubClauses"/>
    <w:basedOn w:val="Normal"/>
    <w:link w:val="Header2-SubClausesCharChar"/>
    <w:autoRedefine/>
    <w:rsid w:val="00FC76DF"/>
    <w:pPr>
      <w:spacing w:line="240" w:lineRule="auto"/>
      <w:ind w:left="567" w:hanging="567"/>
      <w:jc w:val="both"/>
    </w:pPr>
    <w:rPr>
      <w:rFonts w:ascii="Times New Roman" w:eastAsia="Times New Roman" w:hAnsi="Times New Roman" w:cs="Times New Roman"/>
      <w:sz w:val="24"/>
      <w:szCs w:val="20"/>
      <w:lang w:val="es-ES_tradnl"/>
    </w:rPr>
  </w:style>
  <w:style w:type="character" w:customStyle="1" w:styleId="Header2-SubClausesCharChar">
    <w:name w:val="Header 2 - SubClauses Char Char"/>
    <w:link w:val="Header2-SubClauses"/>
    <w:rsid w:val="00FC76DF"/>
    <w:rPr>
      <w:rFonts w:ascii="Times New Roman" w:eastAsia="Times New Roman" w:hAnsi="Times New Roman" w:cs="Times New Roman"/>
      <w:sz w:val="24"/>
      <w:szCs w:val="20"/>
      <w:lang w:val="es-ES_tradnl"/>
    </w:rPr>
  </w:style>
  <w:style w:type="paragraph" w:customStyle="1" w:styleId="P3Header1-Clauses">
    <w:name w:val="P3 Header1-Clauses"/>
    <w:basedOn w:val="Header1-Clauses"/>
    <w:uiPriority w:val="99"/>
    <w:rsid w:val="00FC76DF"/>
    <w:pPr>
      <w:tabs>
        <w:tab w:val="num" w:pos="864"/>
        <w:tab w:val="left" w:pos="972"/>
      </w:tabs>
      <w:ind w:left="432" w:firstLine="144"/>
      <w:jc w:val="both"/>
    </w:pPr>
    <w:rPr>
      <w:b w:val="0"/>
    </w:rPr>
  </w:style>
  <w:style w:type="paragraph" w:customStyle="1" w:styleId="Outline3">
    <w:name w:val="Outline3"/>
    <w:basedOn w:val="Normal"/>
    <w:uiPriority w:val="99"/>
    <w:rsid w:val="00FC76DF"/>
    <w:pPr>
      <w:tabs>
        <w:tab w:val="num" w:pos="1728"/>
      </w:tabs>
      <w:spacing w:before="240" w:after="0" w:line="240" w:lineRule="auto"/>
      <w:ind w:left="1728" w:hanging="432"/>
    </w:pPr>
    <w:rPr>
      <w:rFonts w:ascii="Times New Roman" w:eastAsia="Times New Roman" w:hAnsi="Times New Roman" w:cs="Times New Roman"/>
      <w:kern w:val="28"/>
      <w:sz w:val="24"/>
      <w:szCs w:val="20"/>
    </w:rPr>
  </w:style>
  <w:style w:type="paragraph" w:customStyle="1" w:styleId="Outline4">
    <w:name w:val="Outline4"/>
    <w:basedOn w:val="Normal"/>
    <w:autoRedefine/>
    <w:uiPriority w:val="99"/>
    <w:rsid w:val="00FC76DF"/>
    <w:pPr>
      <w:tabs>
        <w:tab w:val="left" w:pos="2160"/>
      </w:tabs>
      <w:spacing w:after="0" w:line="240" w:lineRule="auto"/>
      <w:ind w:firstLine="567"/>
      <w:jc w:val="both"/>
    </w:pPr>
    <w:rPr>
      <w:rFonts w:ascii="Times New Roman" w:eastAsia="Times New Roman" w:hAnsi="Times New Roman" w:cs="Times New Roman"/>
      <w:kern w:val="28"/>
      <w:sz w:val="24"/>
      <w:szCs w:val="20"/>
    </w:rPr>
  </w:style>
  <w:style w:type="paragraph" w:customStyle="1" w:styleId="Outlinei">
    <w:name w:val="Outline i)"/>
    <w:basedOn w:val="Normal"/>
    <w:uiPriority w:val="99"/>
    <w:rsid w:val="00FC76DF"/>
    <w:pPr>
      <w:tabs>
        <w:tab w:val="num" w:pos="1782"/>
      </w:tabs>
      <w:spacing w:before="120" w:after="0" w:line="240" w:lineRule="auto"/>
      <w:ind w:left="1782" w:hanging="792"/>
    </w:pPr>
    <w:rPr>
      <w:rFonts w:ascii="Times New Roman" w:eastAsia="Times New Roman" w:hAnsi="Times New Roman" w:cs="Times New Roman"/>
      <w:sz w:val="24"/>
      <w:szCs w:val="20"/>
    </w:rPr>
  </w:style>
  <w:style w:type="paragraph" w:customStyle="1" w:styleId="Outline">
    <w:name w:val="Outline"/>
    <w:basedOn w:val="Normal"/>
    <w:uiPriority w:val="99"/>
    <w:rsid w:val="00FC76DF"/>
    <w:pPr>
      <w:spacing w:before="240" w:after="0" w:line="240" w:lineRule="auto"/>
    </w:pPr>
    <w:rPr>
      <w:rFonts w:ascii="Times New Roman" w:eastAsia="Times New Roman" w:hAnsi="Times New Roman" w:cs="Times New Roman"/>
      <w:kern w:val="28"/>
      <w:sz w:val="24"/>
      <w:szCs w:val="20"/>
    </w:rPr>
  </w:style>
  <w:style w:type="paragraph" w:customStyle="1" w:styleId="BankNormal">
    <w:name w:val="BankNormal"/>
    <w:basedOn w:val="Normal"/>
    <w:uiPriority w:val="99"/>
    <w:rsid w:val="00FC76DF"/>
    <w:pPr>
      <w:spacing w:after="240" w:line="240" w:lineRule="auto"/>
    </w:pPr>
    <w:rPr>
      <w:rFonts w:ascii="Times New Roman" w:eastAsia="Times New Roman" w:hAnsi="Times New Roman" w:cs="Times New Roman"/>
      <w:sz w:val="24"/>
      <w:szCs w:val="20"/>
    </w:rPr>
  </w:style>
  <w:style w:type="paragraph" w:customStyle="1" w:styleId="SectionVHeader">
    <w:name w:val="Section V. Header"/>
    <w:basedOn w:val="Normal"/>
    <w:uiPriority w:val="99"/>
    <w:rsid w:val="00FC76DF"/>
    <w:pPr>
      <w:spacing w:after="0" w:line="240" w:lineRule="auto"/>
      <w:jc w:val="center"/>
    </w:pPr>
    <w:rPr>
      <w:rFonts w:ascii="Times New Roman" w:eastAsia="Times New Roman" w:hAnsi="Times New Roman" w:cs="Times New Roman"/>
      <w:b/>
      <w:sz w:val="36"/>
      <w:szCs w:val="20"/>
      <w:lang w:val="es-ES_tradnl"/>
    </w:rPr>
  </w:style>
  <w:style w:type="character" w:customStyle="1" w:styleId="Table">
    <w:name w:val="Table"/>
    <w:rsid w:val="00FC76DF"/>
    <w:rPr>
      <w:rFonts w:ascii="Arial" w:hAnsi="Arial"/>
      <w:sz w:val="20"/>
    </w:rPr>
  </w:style>
  <w:style w:type="paragraph" w:customStyle="1" w:styleId="SectionVIIHeader2">
    <w:name w:val="Section VII Header2"/>
    <w:basedOn w:val="Heading1"/>
    <w:autoRedefine/>
    <w:uiPriority w:val="99"/>
    <w:rsid w:val="00FC76DF"/>
    <w:pPr>
      <w:spacing w:before="0" w:after="200" w:line="240" w:lineRule="auto"/>
      <w:jc w:val="center"/>
    </w:pPr>
    <w:rPr>
      <w:rFonts w:ascii="Times New Roman" w:hAnsi="Times New Roman"/>
      <w:i/>
      <w:kern w:val="28"/>
      <w:sz w:val="20"/>
      <w:szCs w:val="20"/>
    </w:rPr>
  </w:style>
  <w:style w:type="paragraph" w:customStyle="1" w:styleId="ClauseSubPara">
    <w:name w:val="ClauseSub_Para"/>
    <w:uiPriority w:val="99"/>
    <w:rsid w:val="00FC76DF"/>
    <w:pPr>
      <w:spacing w:before="60" w:after="60" w:line="240" w:lineRule="auto"/>
      <w:ind w:left="2268"/>
    </w:pPr>
    <w:rPr>
      <w:rFonts w:ascii="Times New Roman" w:eastAsia="Times New Roman" w:hAnsi="Times New Roman" w:cs="Times New Roman"/>
      <w:lang w:val="en-GB"/>
    </w:rPr>
  </w:style>
  <w:style w:type="paragraph" w:customStyle="1" w:styleId="ClauseSubList">
    <w:name w:val="ClauseSub_List"/>
    <w:uiPriority w:val="99"/>
    <w:rsid w:val="00FC76DF"/>
    <w:pPr>
      <w:tabs>
        <w:tab w:val="num" w:pos="576"/>
      </w:tabs>
      <w:suppressAutoHyphens/>
      <w:spacing w:after="0" w:line="240" w:lineRule="auto"/>
      <w:ind w:left="576" w:hanging="576"/>
    </w:pPr>
    <w:rPr>
      <w:rFonts w:ascii="Times New Roman" w:eastAsia="Times New Roman" w:hAnsi="Times New Roman" w:cs="Times New Roman"/>
      <w:lang w:val="en-GB"/>
    </w:rPr>
  </w:style>
  <w:style w:type="paragraph" w:customStyle="1" w:styleId="ClauseSubListSubList">
    <w:name w:val="ClauseSub_List_SubList"/>
    <w:uiPriority w:val="99"/>
    <w:rsid w:val="00FC76DF"/>
    <w:pPr>
      <w:tabs>
        <w:tab w:val="num" w:pos="1800"/>
      </w:tabs>
      <w:spacing w:after="0" w:line="240" w:lineRule="auto"/>
      <w:ind w:left="1800" w:hanging="360"/>
    </w:pPr>
    <w:rPr>
      <w:rFonts w:ascii="Times New Roman" w:eastAsia="Times New Roman" w:hAnsi="Times New Roman" w:cs="Times New Roman"/>
      <w:lang w:val="en-GB"/>
    </w:rPr>
  </w:style>
  <w:style w:type="paragraph" w:customStyle="1" w:styleId="ClauseSubParaIndent">
    <w:name w:val="ClauseSub_ParaIndent"/>
    <w:basedOn w:val="ClauseSubPara"/>
    <w:uiPriority w:val="99"/>
    <w:rsid w:val="00FC76DF"/>
    <w:pPr>
      <w:ind w:left="2835"/>
    </w:pPr>
  </w:style>
  <w:style w:type="paragraph" w:styleId="BalloonText">
    <w:name w:val="Balloon Text"/>
    <w:basedOn w:val="Normal"/>
    <w:link w:val="BalloonTextChar"/>
    <w:uiPriority w:val="99"/>
    <w:rsid w:val="00FC76DF"/>
    <w:pPr>
      <w:spacing w:after="0" w:line="240" w:lineRule="auto"/>
      <w:jc w:val="both"/>
    </w:pPr>
    <w:rPr>
      <w:rFonts w:ascii="Tahoma" w:eastAsia="Times New Roman" w:hAnsi="Tahoma" w:cs="Times New Roman"/>
      <w:sz w:val="16"/>
      <w:szCs w:val="16"/>
      <w:lang w:val="es-ES_tradnl"/>
    </w:rPr>
  </w:style>
  <w:style w:type="character" w:customStyle="1" w:styleId="BalloonTextChar">
    <w:name w:val="Balloon Text Char"/>
    <w:basedOn w:val="DefaultParagraphFont"/>
    <w:link w:val="BalloonText"/>
    <w:uiPriority w:val="99"/>
    <w:rsid w:val="00FC76DF"/>
    <w:rPr>
      <w:rFonts w:ascii="Tahoma" w:eastAsia="Times New Roman" w:hAnsi="Tahoma" w:cs="Times New Roman"/>
      <w:sz w:val="16"/>
      <w:szCs w:val="16"/>
      <w:lang w:val="es-ES_tradnl"/>
    </w:rPr>
  </w:style>
  <w:style w:type="paragraph" w:customStyle="1" w:styleId="SectionXHeader3">
    <w:name w:val="Section X Header 3"/>
    <w:basedOn w:val="Heading1"/>
    <w:autoRedefine/>
    <w:uiPriority w:val="99"/>
    <w:rsid w:val="00FC76DF"/>
    <w:pPr>
      <w:spacing w:before="0" w:after="0" w:line="240" w:lineRule="auto"/>
      <w:jc w:val="center"/>
    </w:pPr>
    <w:rPr>
      <w:rFonts w:ascii="Times New Roman" w:hAnsi="Times New Roman"/>
      <w:bCs w:val="0"/>
      <w:kern w:val="0"/>
      <w:sz w:val="44"/>
      <w:szCs w:val="20"/>
    </w:rPr>
  </w:style>
  <w:style w:type="character" w:styleId="CommentReference">
    <w:name w:val="annotation reference"/>
    <w:uiPriority w:val="99"/>
    <w:rsid w:val="00FC76DF"/>
    <w:rPr>
      <w:sz w:val="16"/>
    </w:rPr>
  </w:style>
  <w:style w:type="paragraph" w:customStyle="1" w:styleId="Part1">
    <w:name w:val="Part 1"/>
    <w:aliases w:val="2,3 Header 4"/>
    <w:basedOn w:val="Normal"/>
    <w:autoRedefine/>
    <w:uiPriority w:val="99"/>
    <w:rsid w:val="00FC76DF"/>
    <w:pPr>
      <w:spacing w:before="240" w:after="240" w:line="240" w:lineRule="auto"/>
      <w:jc w:val="center"/>
    </w:pPr>
    <w:rPr>
      <w:rFonts w:ascii="Times New Roman" w:eastAsia="Times New Roman" w:hAnsi="Times New Roman" w:cs="Times New Roman"/>
      <w:b/>
      <w:sz w:val="48"/>
      <w:szCs w:val="20"/>
    </w:rPr>
  </w:style>
  <w:style w:type="paragraph" w:styleId="CommentText">
    <w:name w:val="annotation text"/>
    <w:basedOn w:val="Normal"/>
    <w:link w:val="CommentTextChar"/>
    <w:uiPriority w:val="99"/>
    <w:rsid w:val="00FC76DF"/>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FC76DF"/>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FC76DF"/>
    <w:pPr>
      <w:spacing w:before="120" w:after="0" w:line="240" w:lineRule="auto"/>
      <w:ind w:left="1440" w:hanging="1440"/>
      <w:jc w:val="both"/>
    </w:pPr>
    <w:rPr>
      <w:rFonts w:ascii="Times New Roman" w:eastAsia="Times New Roman" w:hAnsi="Times New Roman" w:cs="Times New Roman"/>
      <w:b/>
      <w:sz w:val="24"/>
      <w:szCs w:val="20"/>
    </w:rPr>
  </w:style>
  <w:style w:type="character" w:customStyle="1" w:styleId="BodyTextIndent3Char">
    <w:name w:val="Body Text Indent 3 Char"/>
    <w:basedOn w:val="DefaultParagraphFont"/>
    <w:link w:val="BodyTextIndent3"/>
    <w:uiPriority w:val="99"/>
    <w:rsid w:val="00FC76DF"/>
    <w:rPr>
      <w:rFonts w:ascii="Times New Roman" w:eastAsia="Times New Roman" w:hAnsi="Times New Roman" w:cs="Times New Roman"/>
      <w:b/>
      <w:sz w:val="24"/>
      <w:szCs w:val="20"/>
    </w:rPr>
  </w:style>
  <w:style w:type="paragraph" w:customStyle="1" w:styleId="FIDICSectionBegin">
    <w:name w:val="FIDIC__SectionBegin"/>
    <w:basedOn w:val="Normal"/>
    <w:next w:val="FIDICSectionName"/>
    <w:uiPriority w:val="99"/>
    <w:rsid w:val="00FC76DF"/>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paragraph" w:customStyle="1" w:styleId="FIDICSectionName">
    <w:name w:val="FIDIC__SectionName"/>
    <w:basedOn w:val="FIDICClauseSubName"/>
    <w:next w:val="FIDICClauseSubName"/>
    <w:rsid w:val="00FC76DF"/>
    <w:pPr>
      <w:spacing w:before="100" w:after="300"/>
    </w:pPr>
    <w:rPr>
      <w:sz w:val="30"/>
      <w:szCs w:val="30"/>
    </w:rPr>
  </w:style>
  <w:style w:type="paragraph" w:customStyle="1" w:styleId="FIDICClauseSubName">
    <w:name w:val="FIDIC_ClauseSubName"/>
    <w:basedOn w:val="FIDICCoverTitle"/>
    <w:rsid w:val="00FC76DF"/>
    <w:pPr>
      <w:spacing w:before="240" w:line="240" w:lineRule="exact"/>
    </w:pPr>
    <w:rPr>
      <w:sz w:val="24"/>
      <w:szCs w:val="24"/>
    </w:rPr>
  </w:style>
  <w:style w:type="paragraph" w:customStyle="1" w:styleId="FIDICCoverTitle">
    <w:name w:val="FIDIC__CoverTitle"/>
    <w:basedOn w:val="Normal"/>
    <w:uiPriority w:val="99"/>
    <w:rsid w:val="00FC76DF"/>
    <w:pPr>
      <w:spacing w:after="240" w:line="240" w:lineRule="auto"/>
    </w:pPr>
    <w:rPr>
      <w:rFonts w:ascii="Arial" w:eastAsia="Times New Roman" w:hAnsi="Arial" w:cs="Arial"/>
      <w:color w:val="0000CC"/>
      <w:spacing w:val="-5"/>
      <w:sz w:val="40"/>
      <w:szCs w:val="40"/>
      <w:lang w:val="en-GB"/>
    </w:rPr>
  </w:style>
  <w:style w:type="paragraph" w:customStyle="1" w:styleId="FIDICClauseName">
    <w:name w:val="FIDIC_ClauseName"/>
    <w:basedOn w:val="FIDICClauseSubName"/>
    <w:next w:val="FIDICClauseSubName"/>
    <w:rsid w:val="00FC76DF"/>
    <w:rPr>
      <w:sz w:val="28"/>
      <w:szCs w:val="28"/>
    </w:rPr>
  </w:style>
  <w:style w:type="paragraph" w:customStyle="1" w:styleId="FIDICClauseSubSubPara">
    <w:name w:val="FIDIC_ClauseSubSubPara"/>
    <w:basedOn w:val="FIDICClauseSubName"/>
    <w:rsid w:val="00FC76DF"/>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FC76DF"/>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uiPriority w:val="99"/>
    <w:rsid w:val="00FC76DF"/>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table" w:customStyle="1" w:styleId="TableGrid12">
    <w:name w:val="Table Grid12"/>
    <w:basedOn w:val="TableNormal"/>
    <w:next w:val="TableGrid"/>
    <w:rsid w:val="00FC76DF"/>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7-SubClause">
    <w:name w:val="sec7-SubClause"/>
    <w:basedOn w:val="Header1-Clauses"/>
    <w:uiPriority w:val="99"/>
    <w:rsid w:val="00FC76DF"/>
    <w:pPr>
      <w:tabs>
        <w:tab w:val="left" w:pos="573"/>
      </w:tabs>
      <w:spacing w:after="0"/>
      <w:ind w:left="576" w:hanging="576"/>
    </w:pPr>
    <w:rPr>
      <w:bCs/>
      <w:szCs w:val="24"/>
      <w:lang w:val="en-US"/>
    </w:rPr>
  </w:style>
  <w:style w:type="paragraph" w:customStyle="1" w:styleId="Sec7-Clauses">
    <w:name w:val="Sec7-Clauses"/>
    <w:basedOn w:val="Header1-Clauses"/>
    <w:uiPriority w:val="99"/>
    <w:rsid w:val="00FC76DF"/>
    <w:pPr>
      <w:spacing w:after="0"/>
    </w:pPr>
    <w:rPr>
      <w:bCs/>
      <w:szCs w:val="24"/>
    </w:rPr>
  </w:style>
  <w:style w:type="paragraph" w:customStyle="1" w:styleId="sec7-header1">
    <w:name w:val="sec7-header1"/>
    <w:basedOn w:val="FIDICClauseSubName"/>
    <w:rsid w:val="00FC76DF"/>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uiPriority w:val="99"/>
    <w:rsid w:val="00FC76DF"/>
    <w:rPr>
      <w:lang w:val="en-US"/>
    </w:rPr>
  </w:style>
  <w:style w:type="paragraph" w:customStyle="1" w:styleId="SectionIXHeader">
    <w:name w:val="Section IX Header"/>
    <w:basedOn w:val="SectionVHeader"/>
    <w:uiPriority w:val="99"/>
    <w:rsid w:val="00FC76DF"/>
    <w:rPr>
      <w:lang w:val="en-US"/>
    </w:rPr>
  </w:style>
  <w:style w:type="paragraph" w:customStyle="1" w:styleId="Parts">
    <w:name w:val="Parts"/>
    <w:basedOn w:val="Heading1"/>
    <w:uiPriority w:val="99"/>
    <w:rsid w:val="00FC76DF"/>
    <w:pPr>
      <w:keepNext w:val="0"/>
      <w:suppressAutoHyphens/>
      <w:spacing w:before="480" w:after="240" w:line="240" w:lineRule="auto"/>
      <w:jc w:val="center"/>
    </w:pPr>
    <w:rPr>
      <w:rFonts w:ascii="Times New Roman Bold" w:hAnsi="Times New Roman Bold"/>
      <w:bCs w:val="0"/>
      <w:smallCaps/>
      <w:kern w:val="0"/>
      <w:sz w:val="56"/>
      <w:szCs w:val="20"/>
    </w:rPr>
  </w:style>
  <w:style w:type="paragraph" w:customStyle="1" w:styleId="StyleHeader1-ClausesLeft0Hanging03After0pt">
    <w:name w:val="Style Header 1 - Clauses + Left:  0&quot; Hanging:  0.3&quot; After:  0 pt"/>
    <w:basedOn w:val="Header1-Clauses"/>
    <w:uiPriority w:val="99"/>
    <w:rsid w:val="00FC76DF"/>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FC76DF"/>
    <w:rPr>
      <w:b/>
      <w:bCs/>
    </w:rPr>
  </w:style>
  <w:style w:type="character" w:customStyle="1" w:styleId="StyleHeader2-SubClausesBoldChar">
    <w:name w:val="Style Header 2 - SubClauses + Bold Char"/>
    <w:link w:val="StyleHeader2-SubClausesBold"/>
    <w:rsid w:val="00FC76DF"/>
    <w:rPr>
      <w:rFonts w:ascii="Times New Roman" w:eastAsia="Times New Roman" w:hAnsi="Times New Roman" w:cs="Times New Roman"/>
      <w:b/>
      <w:bCs/>
      <w:sz w:val="24"/>
      <w:szCs w:val="20"/>
      <w:lang w:val="es-ES_tradnl"/>
    </w:rPr>
  </w:style>
  <w:style w:type="paragraph" w:customStyle="1" w:styleId="StyleHeader1-ClausesAfter0pt">
    <w:name w:val="Style Header 1 - Clauses + After:  0 pt"/>
    <w:basedOn w:val="Header1-Clauses"/>
    <w:uiPriority w:val="99"/>
    <w:rsid w:val="00FC76DF"/>
    <w:pPr>
      <w:jc w:val="both"/>
    </w:pPr>
    <w:rPr>
      <w:b w:val="0"/>
      <w:bCs/>
    </w:rPr>
  </w:style>
  <w:style w:type="paragraph" w:customStyle="1" w:styleId="StyleStyleHeader1-ClausesAfter0ptLeft0Hanging">
    <w:name w:val="Style Style Header 1 - Clauses + After:  0 pt + Left:  0&quot; Hanging:..."/>
    <w:basedOn w:val="StyleHeader1-ClausesAfter0pt"/>
    <w:uiPriority w:val="99"/>
    <w:rsid w:val="00FC76DF"/>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uiPriority w:val="99"/>
    <w:rsid w:val="00FC76DF"/>
    <w:pPr>
      <w:tabs>
        <w:tab w:val="left" w:pos="576"/>
      </w:tabs>
      <w:spacing w:after="240"/>
      <w:ind w:left="576" w:hanging="576"/>
    </w:pPr>
    <w:rPr>
      <w:bCs w:val="0"/>
    </w:rPr>
  </w:style>
  <w:style w:type="paragraph" w:customStyle="1" w:styleId="StyleP3Header1-ClausesAfter12pt">
    <w:name w:val="Style P3 Header1-Clauses + After:  12 pt"/>
    <w:basedOn w:val="P3Header1-Clauses"/>
    <w:uiPriority w:val="99"/>
    <w:rsid w:val="00FC76DF"/>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uiPriority w:val="99"/>
    <w:rsid w:val="00FC76DF"/>
    <w:pPr>
      <w:tabs>
        <w:tab w:val="left" w:pos="1512"/>
      </w:tabs>
      <w:spacing w:after="180"/>
      <w:ind w:left="1512" w:hanging="540"/>
    </w:pPr>
  </w:style>
  <w:style w:type="paragraph" w:customStyle="1" w:styleId="Section7heading3">
    <w:name w:val="Section 7 heading 3"/>
    <w:basedOn w:val="Heading3"/>
    <w:uiPriority w:val="99"/>
    <w:rsid w:val="00FC76DF"/>
  </w:style>
  <w:style w:type="paragraph" w:customStyle="1" w:styleId="Section7heading4">
    <w:name w:val="Section 7 heading 4"/>
    <w:basedOn w:val="Heading3"/>
    <w:link w:val="Section7heading4Char"/>
    <w:uiPriority w:val="99"/>
    <w:rsid w:val="00FC76DF"/>
    <w:pPr>
      <w:tabs>
        <w:tab w:val="left" w:pos="576"/>
      </w:tabs>
      <w:ind w:left="576" w:hanging="576"/>
      <w:jc w:val="left"/>
    </w:pPr>
    <w:rPr>
      <w:sz w:val="24"/>
    </w:rPr>
  </w:style>
  <w:style w:type="character" w:customStyle="1" w:styleId="Section7heading4Char">
    <w:name w:val="Section 7 heading 4 Char"/>
    <w:link w:val="Section7heading4"/>
    <w:uiPriority w:val="99"/>
    <w:rsid w:val="00FC76DF"/>
    <w:rPr>
      <w:rFonts w:ascii="Times New Roman" w:eastAsia="Times New Roman" w:hAnsi="Times New Roman" w:cs="Times New Roman"/>
      <w:b/>
      <w:sz w:val="24"/>
      <w:szCs w:val="20"/>
    </w:rPr>
  </w:style>
  <w:style w:type="paragraph" w:customStyle="1" w:styleId="Section7heading5">
    <w:name w:val="Section 7 heading 5"/>
    <w:basedOn w:val="Heading3"/>
    <w:uiPriority w:val="99"/>
    <w:rsid w:val="00FC76DF"/>
    <w:pPr>
      <w:jc w:val="both"/>
    </w:pPr>
    <w:rPr>
      <w:sz w:val="24"/>
    </w:rPr>
  </w:style>
  <w:style w:type="paragraph" w:customStyle="1" w:styleId="StyleSection7heading3After10pt">
    <w:name w:val="Style Section 7 heading 3 + After:  10 pt"/>
    <w:basedOn w:val="Section7heading3"/>
    <w:uiPriority w:val="99"/>
    <w:rsid w:val="00FC76DF"/>
    <w:pPr>
      <w:spacing w:after="200"/>
    </w:pPr>
    <w:rPr>
      <w:rFonts w:ascii="Times New Roman Bold" w:hAnsi="Times New Roman Bold"/>
      <w:bCs/>
      <w:szCs w:val="28"/>
    </w:rPr>
  </w:style>
  <w:style w:type="paragraph" w:customStyle="1" w:styleId="StyleTOC1Before8pt">
    <w:name w:val="Style TOC 1 + Before:  8 pt"/>
    <w:basedOn w:val="TOC1"/>
    <w:uiPriority w:val="99"/>
    <w:rsid w:val="00FC76DF"/>
    <w:pPr>
      <w:tabs>
        <w:tab w:val="right" w:pos="720"/>
      </w:tabs>
      <w:spacing w:before="160"/>
    </w:pPr>
    <w:rPr>
      <w:bCs/>
    </w:rPr>
  </w:style>
  <w:style w:type="paragraph" w:customStyle="1" w:styleId="StyleClauseSubList12ptJustifiedAfter10pt">
    <w:name w:val="Style ClauseSub_List + 12 pt Justified After:  10 pt"/>
    <w:basedOn w:val="ClauseSubList"/>
    <w:uiPriority w:val="99"/>
    <w:rsid w:val="00FC76DF"/>
    <w:pPr>
      <w:spacing w:after="200"/>
      <w:jc w:val="both"/>
    </w:pPr>
    <w:rPr>
      <w:sz w:val="24"/>
      <w:szCs w:val="24"/>
    </w:rPr>
  </w:style>
  <w:style w:type="character" w:styleId="FollowedHyperlink">
    <w:name w:val="FollowedHyperlink"/>
    <w:uiPriority w:val="99"/>
    <w:rsid w:val="00FC76DF"/>
    <w:rPr>
      <w:color w:val="606420"/>
      <w:u w:val="single"/>
    </w:rPr>
  </w:style>
  <w:style w:type="paragraph" w:customStyle="1" w:styleId="UG-Sec3-Heading2">
    <w:name w:val="UG - Sec 3 - Heading 2"/>
    <w:basedOn w:val="UG-Heading2"/>
    <w:rsid w:val="00FC76DF"/>
  </w:style>
  <w:style w:type="paragraph" w:customStyle="1" w:styleId="UG-Heading2">
    <w:name w:val="UG - Heading 2"/>
    <w:basedOn w:val="Heading2"/>
    <w:next w:val="Normal"/>
    <w:uiPriority w:val="99"/>
    <w:rsid w:val="00FC76DF"/>
    <w:pPr>
      <w:pBdr>
        <w:bottom w:val="none" w:sz="0" w:space="0" w:color="auto"/>
      </w:pBdr>
    </w:pPr>
    <w:rPr>
      <w:sz w:val="32"/>
      <w:szCs w:val="28"/>
    </w:rPr>
  </w:style>
  <w:style w:type="paragraph" w:customStyle="1" w:styleId="titulo">
    <w:name w:val="titulo"/>
    <w:basedOn w:val="Heading5"/>
    <w:uiPriority w:val="99"/>
    <w:rsid w:val="00FC76DF"/>
    <w:pPr>
      <w:tabs>
        <w:tab w:val="clear" w:pos="1008"/>
      </w:tabs>
      <w:spacing w:before="0" w:after="240"/>
      <w:ind w:left="0" w:firstLine="0"/>
      <w:jc w:val="center"/>
    </w:pPr>
    <w:rPr>
      <w:rFonts w:ascii="Times New Roman Bold" w:hAnsi="Times New Roman Bold"/>
      <w:bCs w:val="0"/>
      <w:i w:val="0"/>
      <w:iCs w:val="0"/>
      <w:sz w:val="24"/>
      <w:szCs w:val="20"/>
      <w:lang w:val="en-US"/>
    </w:rPr>
  </w:style>
  <w:style w:type="paragraph" w:styleId="ListNumber">
    <w:name w:val="List Number"/>
    <w:basedOn w:val="Normal"/>
    <w:uiPriority w:val="99"/>
    <w:rsid w:val="00FC76DF"/>
    <w:pPr>
      <w:tabs>
        <w:tab w:val="num" w:pos="360"/>
      </w:tabs>
      <w:spacing w:after="0" w:line="240" w:lineRule="auto"/>
      <w:ind w:left="360" w:hanging="360"/>
      <w:jc w:val="both"/>
    </w:pPr>
    <w:rPr>
      <w:rFonts w:ascii="Times New Roman" w:eastAsia="Times New Roman" w:hAnsi="Times New Roman" w:cs="Times New Roman"/>
      <w:sz w:val="24"/>
      <w:szCs w:val="20"/>
    </w:rPr>
  </w:style>
  <w:style w:type="paragraph" w:customStyle="1" w:styleId="DefaultParagraphFont1">
    <w:name w:val="Default Paragraph Font1"/>
    <w:next w:val="Normal"/>
    <w:uiPriority w:val="99"/>
    <w:rsid w:val="00FC76DF"/>
    <w:pPr>
      <w:tabs>
        <w:tab w:val="num" w:pos="567"/>
      </w:tabs>
      <w:spacing w:after="0" w:line="240" w:lineRule="auto"/>
    </w:pPr>
    <w:rPr>
      <w:rFonts w:ascii="‚l‚r –¾’©" w:eastAsia="Times New Roman" w:hAnsi="‚l‚r –¾’©" w:cs="‚l‚r –¾’©"/>
      <w:noProof/>
      <w:sz w:val="21"/>
      <w:szCs w:val="20"/>
      <w:lang w:val="en-GB" w:eastAsia="en-GB"/>
    </w:rPr>
  </w:style>
  <w:style w:type="paragraph" w:customStyle="1" w:styleId="Title1">
    <w:name w:val="Title1"/>
    <w:basedOn w:val="Normal"/>
    <w:uiPriority w:val="99"/>
    <w:rsid w:val="00FC76DF"/>
    <w:pPr>
      <w:suppressAutoHyphens/>
      <w:spacing w:after="0" w:line="240" w:lineRule="auto"/>
    </w:pPr>
    <w:rPr>
      <w:rFonts w:ascii="Times New Roman Bold" w:eastAsia="Times New Roman" w:hAnsi="Times New Roman Bold" w:cs="Times New Roman"/>
      <w:b/>
      <w:sz w:val="36"/>
      <w:szCs w:val="20"/>
    </w:rPr>
  </w:style>
  <w:style w:type="paragraph" w:styleId="CommentSubject">
    <w:name w:val="annotation subject"/>
    <w:basedOn w:val="CommentText"/>
    <w:next w:val="CommentText"/>
    <w:link w:val="CommentSubjectChar"/>
    <w:uiPriority w:val="99"/>
    <w:rsid w:val="00FC76DF"/>
    <w:pPr>
      <w:jc w:val="both"/>
    </w:pPr>
    <w:rPr>
      <w:b/>
      <w:bCs/>
    </w:rPr>
  </w:style>
  <w:style w:type="character" w:customStyle="1" w:styleId="CommentSubjectChar">
    <w:name w:val="Comment Subject Char"/>
    <w:basedOn w:val="CommentTextChar"/>
    <w:link w:val="CommentSubject"/>
    <w:uiPriority w:val="99"/>
    <w:rsid w:val="00FC76DF"/>
    <w:rPr>
      <w:rFonts w:ascii="Times New Roman" w:eastAsia="Times New Roman" w:hAnsi="Times New Roman" w:cs="Times New Roman"/>
      <w:b/>
      <w:bCs/>
      <w:sz w:val="20"/>
      <w:szCs w:val="20"/>
    </w:rPr>
  </w:style>
  <w:style w:type="paragraph" w:customStyle="1" w:styleId="StyleSection7heading5LeftLeft0Hanging049">
    <w:name w:val="Style Section 7 heading 5 + Left Left:  0&quot; Hanging:  0.49&quot;"/>
    <w:basedOn w:val="Section7heading5"/>
    <w:uiPriority w:val="99"/>
    <w:rsid w:val="00FC76DF"/>
    <w:pPr>
      <w:ind w:left="706" w:hanging="706"/>
      <w:jc w:val="left"/>
    </w:pPr>
    <w:rPr>
      <w:bCs/>
    </w:rPr>
  </w:style>
  <w:style w:type="paragraph" w:customStyle="1" w:styleId="BlockQuotation">
    <w:name w:val="Block Quotation"/>
    <w:basedOn w:val="Normal"/>
    <w:uiPriority w:val="99"/>
    <w:rsid w:val="00FC76DF"/>
    <w:pPr>
      <w:spacing w:after="0" w:line="240" w:lineRule="auto"/>
      <w:ind w:left="855" w:right="-72" w:hanging="315"/>
      <w:jc w:val="both"/>
    </w:pPr>
    <w:rPr>
      <w:rFonts w:ascii="Times New Roman" w:eastAsia="Times New Roman" w:hAnsi="Times New Roman" w:cs="Times New Roman"/>
      <w:sz w:val="24"/>
      <w:szCs w:val="20"/>
      <w:lang w:val="en-GB" w:eastAsia="fr-FR"/>
    </w:rPr>
  </w:style>
  <w:style w:type="paragraph" w:customStyle="1" w:styleId="Header3-Paragraph">
    <w:name w:val="Header 3 - Paragraph"/>
    <w:basedOn w:val="Normal"/>
    <w:uiPriority w:val="99"/>
    <w:rsid w:val="00FC76DF"/>
    <w:pPr>
      <w:tabs>
        <w:tab w:val="num" w:pos="864"/>
        <w:tab w:val="num" w:pos="1152"/>
      </w:tabs>
      <w:spacing w:line="240" w:lineRule="auto"/>
      <w:ind w:left="1238" w:hanging="619"/>
      <w:jc w:val="both"/>
    </w:pPr>
    <w:rPr>
      <w:rFonts w:ascii="Times New Roman" w:eastAsia="Times New Roman" w:hAnsi="Times New Roman" w:cs="Times New Roman"/>
      <w:sz w:val="24"/>
      <w:szCs w:val="20"/>
      <w:lang w:eastAsia="fr-FR"/>
    </w:rPr>
  </w:style>
  <w:style w:type="paragraph" w:customStyle="1" w:styleId="outlinebullet">
    <w:name w:val="outlinebullet"/>
    <w:basedOn w:val="Normal"/>
    <w:uiPriority w:val="99"/>
    <w:rsid w:val="00FC76DF"/>
    <w:pPr>
      <w:tabs>
        <w:tab w:val="num" w:pos="720"/>
        <w:tab w:val="num" w:pos="1037"/>
        <w:tab w:val="left" w:pos="1440"/>
      </w:tabs>
      <w:spacing w:before="120" w:after="0" w:line="240" w:lineRule="auto"/>
      <w:ind w:left="1440" w:hanging="450"/>
    </w:pPr>
    <w:rPr>
      <w:rFonts w:ascii="Times New Roman" w:eastAsia="Times New Roman" w:hAnsi="Times New Roman" w:cs="Times New Roman"/>
      <w:sz w:val="24"/>
      <w:szCs w:val="20"/>
      <w:lang w:eastAsia="fr-FR"/>
    </w:rPr>
  </w:style>
  <w:style w:type="paragraph" w:customStyle="1" w:styleId="Outline1">
    <w:name w:val="Outline1"/>
    <w:basedOn w:val="Outline"/>
    <w:next w:val="Outline2"/>
    <w:uiPriority w:val="99"/>
    <w:rsid w:val="00FC76DF"/>
    <w:pPr>
      <w:keepNext/>
      <w:tabs>
        <w:tab w:val="num" w:pos="360"/>
        <w:tab w:val="num" w:pos="420"/>
      </w:tabs>
      <w:ind w:left="360" w:hanging="360"/>
    </w:pPr>
    <w:rPr>
      <w:lang w:eastAsia="fr-FR"/>
    </w:rPr>
  </w:style>
  <w:style w:type="paragraph" w:customStyle="1" w:styleId="Outline2">
    <w:name w:val="Outline2"/>
    <w:basedOn w:val="Normal"/>
    <w:uiPriority w:val="99"/>
    <w:rsid w:val="00FC76DF"/>
    <w:pPr>
      <w:tabs>
        <w:tab w:val="num" w:pos="360"/>
        <w:tab w:val="num" w:pos="420"/>
        <w:tab w:val="num" w:pos="864"/>
      </w:tabs>
      <w:spacing w:before="240" w:after="0" w:line="240" w:lineRule="auto"/>
      <w:ind w:left="864" w:hanging="504"/>
    </w:pPr>
    <w:rPr>
      <w:rFonts w:ascii="Times New Roman" w:eastAsia="Times New Roman" w:hAnsi="Times New Roman" w:cs="Times New Roman"/>
      <w:kern w:val="28"/>
      <w:sz w:val="24"/>
      <w:szCs w:val="20"/>
      <w:lang w:eastAsia="fr-FR"/>
    </w:rPr>
  </w:style>
  <w:style w:type="paragraph" w:customStyle="1" w:styleId="a11">
    <w:name w:val="a1 1"/>
    <w:uiPriority w:val="99"/>
    <w:rsid w:val="00FC76DF"/>
    <w:pPr>
      <w:widowControl w:val="0"/>
      <w:tabs>
        <w:tab w:val="left" w:pos="-720"/>
      </w:tabs>
      <w:suppressAutoHyphens/>
      <w:spacing w:after="0" w:line="240" w:lineRule="auto"/>
    </w:pPr>
    <w:rPr>
      <w:rFonts w:ascii="CG Times" w:eastAsia="Times New Roman" w:hAnsi="CG Times" w:cs="Times New Roman"/>
      <w:sz w:val="24"/>
      <w:szCs w:val="20"/>
    </w:rPr>
  </w:style>
  <w:style w:type="paragraph" w:customStyle="1" w:styleId="REGULAR3">
    <w:name w:val="REGULAR 3"/>
    <w:uiPriority w:val="99"/>
    <w:rsid w:val="00FC76DF"/>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rPr>
  </w:style>
  <w:style w:type="character" w:customStyle="1" w:styleId="Heading3CharChar">
    <w:name w:val="Heading 3 Char Char"/>
    <w:aliases w:val="Section Header3 Char Char Char Char"/>
    <w:rsid w:val="00FC76DF"/>
    <w:rPr>
      <w:sz w:val="24"/>
      <w:lang w:val="en-US" w:eastAsia="fr-FR" w:bidi="ar-SA"/>
    </w:rPr>
  </w:style>
  <w:style w:type="paragraph" w:customStyle="1" w:styleId="UGHeader1">
    <w:name w:val="UG Header 1"/>
    <w:basedOn w:val="Heading1"/>
    <w:next w:val="Normal"/>
    <w:uiPriority w:val="99"/>
    <w:rsid w:val="00FC76DF"/>
    <w:pPr>
      <w:keepNext w:val="0"/>
      <w:suppressAutoHyphens/>
      <w:spacing w:after="240" w:line="240" w:lineRule="auto"/>
      <w:jc w:val="center"/>
    </w:pPr>
    <w:rPr>
      <w:rFonts w:ascii="Times New Roman Bold" w:hAnsi="Times New Roman Bold"/>
      <w:bCs w:val="0"/>
      <w:kern w:val="0"/>
      <w:sz w:val="36"/>
      <w:szCs w:val="20"/>
    </w:rPr>
  </w:style>
  <w:style w:type="paragraph" w:customStyle="1" w:styleId="UG-Sec3-Heading3">
    <w:name w:val="UG - Sec 3 - Heading 3"/>
    <w:basedOn w:val="Normal"/>
    <w:uiPriority w:val="99"/>
    <w:rsid w:val="00FC76DF"/>
    <w:pPr>
      <w:autoSpaceDE w:val="0"/>
      <w:autoSpaceDN w:val="0"/>
      <w:adjustRightInd w:val="0"/>
      <w:spacing w:line="240" w:lineRule="auto"/>
    </w:pPr>
    <w:rPr>
      <w:rFonts w:ascii="Times New Roman" w:eastAsia="Times New Roman" w:hAnsi="Times New Roman" w:cs="Arial-BoldMT"/>
      <w:b/>
      <w:bCs/>
      <w:color w:val="000000"/>
      <w:sz w:val="24"/>
      <w:szCs w:val="20"/>
    </w:rPr>
  </w:style>
  <w:style w:type="paragraph" w:customStyle="1" w:styleId="UG-Sec3b-Heading2">
    <w:name w:val="UG - Sec 3b - Heading 2"/>
    <w:basedOn w:val="UG-Sec3-Heading2"/>
    <w:rsid w:val="00FC76DF"/>
  </w:style>
  <w:style w:type="paragraph" w:customStyle="1" w:styleId="UG-Sec3b-Heading3">
    <w:name w:val="UG - Sec 3b - Heading 3"/>
    <w:basedOn w:val="UG-Sec3-Heading3"/>
    <w:uiPriority w:val="99"/>
    <w:rsid w:val="00FC76DF"/>
  </w:style>
  <w:style w:type="paragraph" w:customStyle="1" w:styleId="UG-Sec3b-Heading4">
    <w:name w:val="UG - Sec 3b - Heading 4"/>
    <w:basedOn w:val="Normal"/>
    <w:uiPriority w:val="99"/>
    <w:rsid w:val="00FC76DF"/>
    <w:pPr>
      <w:autoSpaceDE w:val="0"/>
      <w:autoSpaceDN w:val="0"/>
      <w:adjustRightInd w:val="0"/>
      <w:spacing w:before="120" w:line="240" w:lineRule="auto"/>
      <w:ind w:left="720" w:hanging="720"/>
      <w:jc w:val="both"/>
    </w:pPr>
    <w:rPr>
      <w:rFonts w:ascii="Times New Roman" w:eastAsia="Times New Roman" w:hAnsi="Times New Roman" w:cs="Arial-BoldMT"/>
      <w:bCs/>
      <w:color w:val="000000"/>
      <w:sz w:val="24"/>
      <w:szCs w:val="20"/>
    </w:rPr>
  </w:style>
  <w:style w:type="paragraph" w:customStyle="1" w:styleId="S4-header1">
    <w:name w:val="S4-header1"/>
    <w:basedOn w:val="Normal"/>
    <w:uiPriority w:val="99"/>
    <w:rsid w:val="00FC76DF"/>
    <w:pPr>
      <w:spacing w:before="120" w:after="240" w:line="240" w:lineRule="auto"/>
      <w:jc w:val="center"/>
    </w:pPr>
    <w:rPr>
      <w:rFonts w:ascii="Times New Roman" w:eastAsia="Times New Roman" w:hAnsi="Times New Roman" w:cs="Times New Roman"/>
      <w:b/>
      <w:sz w:val="36"/>
      <w:szCs w:val="20"/>
    </w:rPr>
  </w:style>
  <w:style w:type="paragraph" w:customStyle="1" w:styleId="SectionVHeading2">
    <w:name w:val="Section V. Heading 2"/>
    <w:basedOn w:val="SectionVHeader"/>
    <w:uiPriority w:val="99"/>
    <w:rsid w:val="00FC76DF"/>
    <w:pPr>
      <w:spacing w:before="120" w:after="200"/>
    </w:pPr>
    <w:rPr>
      <w:sz w:val="28"/>
    </w:rPr>
  </w:style>
  <w:style w:type="paragraph" w:customStyle="1" w:styleId="UG-Sec4-heading3">
    <w:name w:val="UG-Sec 4 - heading 3"/>
    <w:basedOn w:val="Normal"/>
    <w:uiPriority w:val="99"/>
    <w:rsid w:val="00FC76DF"/>
    <w:pPr>
      <w:spacing w:before="120" w:line="240" w:lineRule="auto"/>
      <w:jc w:val="center"/>
    </w:pPr>
    <w:rPr>
      <w:rFonts w:ascii="Times New Roman" w:eastAsia="Times New Roman" w:hAnsi="Times New Roman" w:cs="Times New Roman"/>
      <w:b/>
      <w:sz w:val="28"/>
      <w:szCs w:val="28"/>
    </w:rPr>
  </w:style>
  <w:style w:type="paragraph" w:customStyle="1" w:styleId="Section1Header2">
    <w:name w:val="Section 1 Header 2"/>
    <w:basedOn w:val="StyleHeader1-ClausesLeft0Hanging03After0pt"/>
    <w:uiPriority w:val="99"/>
    <w:rsid w:val="00FC76DF"/>
    <w:rPr>
      <w:lang w:val="en-US"/>
    </w:rPr>
  </w:style>
  <w:style w:type="paragraph" w:customStyle="1" w:styleId="Section1Header1">
    <w:name w:val="Section 1 Header 1"/>
    <w:basedOn w:val="BodyText2"/>
    <w:uiPriority w:val="99"/>
    <w:rsid w:val="00FC76DF"/>
    <w:pPr>
      <w:suppressAutoHyphens/>
      <w:spacing w:before="120" w:after="200" w:line="240" w:lineRule="auto"/>
      <w:jc w:val="center"/>
    </w:pPr>
    <w:rPr>
      <w:rFonts w:ascii="Times New Roman" w:hAnsi="Times New Roman"/>
      <w:b/>
      <w:bCs/>
      <w:iCs/>
      <w:sz w:val="28"/>
      <w:szCs w:val="20"/>
      <w:lang w:val="en-US"/>
    </w:rPr>
  </w:style>
  <w:style w:type="paragraph" w:customStyle="1" w:styleId="Section4heading">
    <w:name w:val="Section 4 heading"/>
    <w:basedOn w:val="Normal"/>
    <w:next w:val="Normal"/>
    <w:uiPriority w:val="99"/>
    <w:rsid w:val="00FC76DF"/>
    <w:pPr>
      <w:widowControl w:val="0"/>
      <w:tabs>
        <w:tab w:val="left" w:leader="dot" w:pos="8748"/>
      </w:tabs>
      <w:autoSpaceDE w:val="0"/>
      <w:autoSpaceDN w:val="0"/>
      <w:spacing w:after="240" w:line="240" w:lineRule="auto"/>
      <w:jc w:val="center"/>
    </w:pPr>
    <w:rPr>
      <w:rFonts w:ascii="Times New Roman" w:eastAsia="Times New Roman" w:hAnsi="Times New Roman" w:cs="Times New Roman"/>
      <w:b/>
      <w:sz w:val="36"/>
      <w:szCs w:val="24"/>
    </w:rPr>
  </w:style>
  <w:style w:type="paragraph" w:customStyle="1" w:styleId="Style11">
    <w:name w:val="Style 11"/>
    <w:basedOn w:val="Normal"/>
    <w:uiPriority w:val="99"/>
    <w:rsid w:val="00FC76DF"/>
    <w:pPr>
      <w:widowControl w:val="0"/>
      <w:autoSpaceDE w:val="0"/>
      <w:autoSpaceDN w:val="0"/>
      <w:spacing w:after="0" w:line="384" w:lineRule="atLeast"/>
    </w:pPr>
    <w:rPr>
      <w:rFonts w:ascii="Times New Roman" w:eastAsia="Times New Roman" w:hAnsi="Times New Roman" w:cs="Times New Roman"/>
      <w:sz w:val="24"/>
      <w:szCs w:val="24"/>
    </w:rPr>
  </w:style>
  <w:style w:type="paragraph" w:customStyle="1" w:styleId="Sec3header">
    <w:name w:val="Sec3 header"/>
    <w:basedOn w:val="Style11"/>
    <w:uiPriority w:val="99"/>
    <w:rsid w:val="00FC76DF"/>
    <w:pPr>
      <w:tabs>
        <w:tab w:val="left" w:leader="dot" w:pos="8424"/>
      </w:tabs>
      <w:spacing w:before="80" w:line="240" w:lineRule="auto"/>
    </w:pPr>
    <w:rPr>
      <w:rFonts w:ascii="Arial" w:hAnsi="Arial" w:cs="Arial"/>
      <w:b/>
      <w:sz w:val="22"/>
      <w:szCs w:val="20"/>
    </w:rPr>
  </w:style>
  <w:style w:type="paragraph" w:customStyle="1" w:styleId="Style19">
    <w:name w:val="Style 19"/>
    <w:basedOn w:val="Normal"/>
    <w:uiPriority w:val="99"/>
    <w:rsid w:val="00FC76D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7">
    <w:name w:val="Style 17"/>
    <w:basedOn w:val="Normal"/>
    <w:uiPriority w:val="99"/>
    <w:rsid w:val="00FC76DF"/>
    <w:pPr>
      <w:widowControl w:val="0"/>
      <w:autoSpaceDE w:val="0"/>
      <w:autoSpaceDN w:val="0"/>
      <w:spacing w:after="0" w:line="264" w:lineRule="exact"/>
      <w:ind w:left="576" w:hanging="360"/>
    </w:pPr>
    <w:rPr>
      <w:rFonts w:ascii="Times New Roman" w:eastAsia="Times New Roman" w:hAnsi="Times New Roman" w:cs="Times New Roman"/>
      <w:sz w:val="24"/>
      <w:szCs w:val="24"/>
    </w:rPr>
  </w:style>
  <w:style w:type="paragraph" w:customStyle="1" w:styleId="Style20">
    <w:name w:val="Style 20"/>
    <w:basedOn w:val="Normal"/>
    <w:uiPriority w:val="99"/>
    <w:rsid w:val="00FC76DF"/>
    <w:pPr>
      <w:widowControl w:val="0"/>
      <w:autoSpaceDE w:val="0"/>
      <w:autoSpaceDN w:val="0"/>
      <w:spacing w:before="144" w:after="360" w:line="264" w:lineRule="exact"/>
    </w:pPr>
    <w:rPr>
      <w:rFonts w:ascii="Times New Roman" w:eastAsia="Times New Roman" w:hAnsi="Times New Roman" w:cs="Times New Roman"/>
      <w:sz w:val="24"/>
      <w:szCs w:val="24"/>
    </w:rPr>
  </w:style>
  <w:style w:type="paragraph" w:customStyle="1" w:styleId="Header1">
    <w:name w:val="Header1"/>
    <w:basedOn w:val="Normal"/>
    <w:rsid w:val="00FC76DF"/>
    <w:pPr>
      <w:widowControl w:val="0"/>
      <w:autoSpaceDE w:val="0"/>
      <w:autoSpaceDN w:val="0"/>
      <w:spacing w:before="240" w:after="480" w:line="240" w:lineRule="auto"/>
      <w:jc w:val="center"/>
    </w:pPr>
    <w:rPr>
      <w:rFonts w:ascii="Times New Roman" w:eastAsia="Times New Roman" w:hAnsi="Times New Roman" w:cs="Times New Roman"/>
      <w:b/>
      <w:bCs/>
      <w:spacing w:val="4"/>
      <w:sz w:val="44"/>
      <w:szCs w:val="46"/>
    </w:rPr>
  </w:style>
  <w:style w:type="paragraph" w:customStyle="1" w:styleId="Default">
    <w:name w:val="Default"/>
    <w:rsid w:val="00FC76D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Head1">
    <w:name w:val="Head1"/>
    <w:basedOn w:val="Normal"/>
    <w:uiPriority w:val="99"/>
    <w:rsid w:val="00FC76DF"/>
    <w:pPr>
      <w:suppressAutoHyphens/>
      <w:spacing w:after="100" w:line="240" w:lineRule="auto"/>
      <w:jc w:val="center"/>
    </w:pPr>
    <w:rPr>
      <w:rFonts w:ascii="Times New Roman Bold" w:eastAsia="Times New Roman" w:hAnsi="Times New Roman Bold" w:cs="Times New Roman"/>
      <w:b/>
      <w:sz w:val="24"/>
      <w:szCs w:val="20"/>
    </w:rPr>
  </w:style>
  <w:style w:type="paragraph" w:customStyle="1" w:styleId="Style12">
    <w:name w:val="Style 12"/>
    <w:basedOn w:val="Normal"/>
    <w:uiPriority w:val="99"/>
    <w:rsid w:val="00FC76DF"/>
    <w:pPr>
      <w:widowControl w:val="0"/>
      <w:autoSpaceDE w:val="0"/>
      <w:autoSpaceDN w:val="0"/>
      <w:spacing w:after="0" w:line="264" w:lineRule="exact"/>
      <w:ind w:hanging="576"/>
      <w:jc w:val="both"/>
    </w:pPr>
    <w:rPr>
      <w:rFonts w:ascii="Times New Roman" w:eastAsia="Times New Roman" w:hAnsi="Times New Roman" w:cs="Times New Roman"/>
      <w:sz w:val="24"/>
      <w:szCs w:val="24"/>
    </w:rPr>
  </w:style>
  <w:style w:type="paragraph" w:customStyle="1" w:styleId="TextBox">
    <w:name w:val="Text Box"/>
    <w:uiPriority w:val="99"/>
    <w:rsid w:val="00FC76DF"/>
    <w:pPr>
      <w:keepNext/>
      <w:keepLines/>
      <w:tabs>
        <w:tab w:val="left" w:pos="-720"/>
      </w:tabs>
      <w:suppressAutoHyphens/>
      <w:spacing w:after="0" w:line="240" w:lineRule="auto"/>
      <w:jc w:val="both"/>
    </w:pPr>
    <w:rPr>
      <w:rFonts w:ascii="Times New Roman" w:eastAsia="Times New Roman" w:hAnsi="Times New Roman" w:cs="Times New Roman"/>
      <w:spacing w:val="-2"/>
      <w:szCs w:val="20"/>
    </w:rPr>
  </w:style>
  <w:style w:type="paragraph" w:customStyle="1" w:styleId="Sub-ClauseText">
    <w:name w:val="Sub-Clause Text"/>
    <w:basedOn w:val="Normal"/>
    <w:uiPriority w:val="99"/>
    <w:rsid w:val="00FC76DF"/>
    <w:pPr>
      <w:spacing w:before="120" w:after="120" w:line="240" w:lineRule="auto"/>
      <w:jc w:val="both"/>
    </w:pPr>
    <w:rPr>
      <w:rFonts w:ascii="Times New Roman" w:eastAsia="Times New Roman" w:hAnsi="Times New Roman" w:cs="Times New Roman"/>
      <w:spacing w:val="-4"/>
      <w:sz w:val="24"/>
      <w:szCs w:val="20"/>
    </w:rPr>
  </w:style>
  <w:style w:type="paragraph" w:customStyle="1" w:styleId="Heading1-Clausename">
    <w:name w:val="Heading 1- Clause name"/>
    <w:basedOn w:val="Normal"/>
    <w:uiPriority w:val="99"/>
    <w:rsid w:val="00FC76DF"/>
    <w:pPr>
      <w:tabs>
        <w:tab w:val="num" w:pos="360"/>
      </w:tabs>
      <w:spacing w:before="120" w:after="120" w:line="240" w:lineRule="auto"/>
      <w:ind w:left="360" w:hanging="360"/>
    </w:pPr>
    <w:rPr>
      <w:rFonts w:ascii="Times New Roman" w:eastAsia="Times New Roman" w:hAnsi="Times New Roman" w:cs="Times New Roman"/>
      <w:b/>
      <w:sz w:val="24"/>
      <w:szCs w:val="20"/>
    </w:rPr>
  </w:style>
  <w:style w:type="paragraph" w:customStyle="1" w:styleId="sec7-clauses0">
    <w:name w:val="sec7-clauses"/>
    <w:basedOn w:val="Heading1-Clausename"/>
    <w:uiPriority w:val="99"/>
    <w:rsid w:val="00FC76DF"/>
  </w:style>
  <w:style w:type="paragraph" w:customStyle="1" w:styleId="Sec1-Clauses">
    <w:name w:val="Sec1-Clauses"/>
    <w:basedOn w:val="Heading1-Clausename"/>
    <w:uiPriority w:val="99"/>
    <w:rsid w:val="00FC76DF"/>
  </w:style>
  <w:style w:type="paragraph" w:customStyle="1" w:styleId="SectionVIHeader0">
    <w:name w:val="Section VI. Header"/>
    <w:basedOn w:val="SectionVHeader"/>
    <w:uiPriority w:val="99"/>
    <w:rsid w:val="00FC76DF"/>
    <w:pPr>
      <w:spacing w:before="120" w:after="240"/>
    </w:pPr>
    <w:rPr>
      <w:lang w:val="en-US"/>
    </w:rPr>
  </w:style>
  <w:style w:type="paragraph" w:styleId="DocumentMap">
    <w:name w:val="Document Map"/>
    <w:basedOn w:val="Normal"/>
    <w:link w:val="DocumentMapChar"/>
    <w:uiPriority w:val="99"/>
    <w:rsid w:val="00FC76DF"/>
    <w:pPr>
      <w:shd w:val="clear" w:color="auto" w:fill="000080"/>
      <w:spacing w:after="0" w:line="240" w:lineRule="auto"/>
    </w:pPr>
    <w:rPr>
      <w:rFonts w:ascii="Tahoma" w:eastAsia="Times New Roman" w:hAnsi="Tahoma" w:cs="Times New Roman"/>
      <w:sz w:val="24"/>
      <w:szCs w:val="20"/>
    </w:rPr>
  </w:style>
  <w:style w:type="character" w:customStyle="1" w:styleId="DocumentMapChar">
    <w:name w:val="Document Map Char"/>
    <w:basedOn w:val="DefaultParagraphFont"/>
    <w:link w:val="DocumentMap"/>
    <w:uiPriority w:val="99"/>
    <w:rsid w:val="00FC76DF"/>
    <w:rPr>
      <w:rFonts w:ascii="Tahoma" w:eastAsia="Times New Roman" w:hAnsi="Tahoma" w:cs="Times New Roman"/>
      <w:sz w:val="24"/>
      <w:szCs w:val="20"/>
      <w:shd w:val="clear" w:color="auto" w:fill="000080"/>
    </w:rPr>
  </w:style>
  <w:style w:type="paragraph" w:customStyle="1" w:styleId="Head12">
    <w:name w:val="Head 1.2"/>
    <w:basedOn w:val="Normal"/>
    <w:uiPriority w:val="99"/>
    <w:rsid w:val="00FC76DF"/>
    <w:pPr>
      <w:tabs>
        <w:tab w:val="num" w:pos="360"/>
      </w:tabs>
      <w:spacing w:after="0" w:line="240" w:lineRule="auto"/>
      <w:ind w:left="360" w:hanging="360"/>
      <w:jc w:val="both"/>
    </w:pPr>
    <w:rPr>
      <w:rFonts w:ascii="Arial" w:eastAsia="Times New Roman" w:hAnsi="Arial" w:cs="Times New Roman"/>
      <w:sz w:val="20"/>
      <w:szCs w:val="20"/>
    </w:rPr>
  </w:style>
  <w:style w:type="paragraph" w:customStyle="1" w:styleId="ChapterNumber">
    <w:name w:val="ChapterNumber"/>
    <w:uiPriority w:val="99"/>
    <w:rsid w:val="00FC76DF"/>
    <w:pPr>
      <w:tabs>
        <w:tab w:val="left" w:pos="-720"/>
      </w:tabs>
      <w:suppressAutoHyphens/>
      <w:spacing w:after="0" w:line="240" w:lineRule="auto"/>
    </w:pPr>
    <w:rPr>
      <w:rFonts w:ascii="CG Times" w:eastAsia="Times New Roman" w:hAnsi="CG Times" w:cs="Times New Roman"/>
      <w:szCs w:val="20"/>
    </w:rPr>
  </w:style>
  <w:style w:type="paragraph" w:customStyle="1" w:styleId="Heading1a">
    <w:name w:val="Heading 1a"/>
    <w:uiPriority w:val="99"/>
    <w:rsid w:val="00FC76DF"/>
    <w:pPr>
      <w:keepNext/>
      <w:keepLines/>
      <w:tabs>
        <w:tab w:val="left" w:pos="-720"/>
      </w:tabs>
      <w:suppressAutoHyphens/>
      <w:spacing w:after="0" w:line="240" w:lineRule="auto"/>
      <w:jc w:val="center"/>
    </w:pPr>
    <w:rPr>
      <w:rFonts w:ascii="Times New Roman" w:eastAsia="Times New Roman" w:hAnsi="Times New Roman" w:cs="Times New Roman"/>
      <w:b/>
      <w:smallCaps/>
      <w:sz w:val="32"/>
      <w:szCs w:val="20"/>
    </w:rPr>
  </w:style>
  <w:style w:type="paragraph" w:customStyle="1" w:styleId="SectionIIIHeading1">
    <w:name w:val="Section III Heading 1"/>
    <w:uiPriority w:val="99"/>
    <w:qFormat/>
    <w:rsid w:val="00FC76DF"/>
    <w:pPr>
      <w:spacing w:before="120" w:after="240" w:line="240" w:lineRule="auto"/>
    </w:pPr>
    <w:rPr>
      <w:rFonts w:ascii="Times New Roman" w:eastAsia="Times New Roman" w:hAnsi="Times New Roman" w:cs="Times New Roman"/>
      <w:b/>
      <w:sz w:val="24"/>
      <w:szCs w:val="20"/>
    </w:rPr>
  </w:style>
  <w:style w:type="character" w:customStyle="1" w:styleId="st">
    <w:name w:val="st"/>
    <w:basedOn w:val="DefaultParagraphFont"/>
    <w:rsid w:val="00FC76DF"/>
  </w:style>
  <w:style w:type="paragraph" w:customStyle="1" w:styleId="plane">
    <w:name w:val="plane"/>
    <w:basedOn w:val="Normal"/>
    <w:uiPriority w:val="99"/>
    <w:rsid w:val="00FC76DF"/>
    <w:pPr>
      <w:suppressAutoHyphens/>
      <w:spacing w:after="0" w:line="240" w:lineRule="auto"/>
      <w:jc w:val="both"/>
    </w:pPr>
    <w:rPr>
      <w:rFonts w:ascii="Tms Rmn" w:eastAsia="Times New Roman" w:hAnsi="Tms Rmn" w:cs="Times New Roman"/>
      <w:sz w:val="24"/>
      <w:szCs w:val="20"/>
    </w:rPr>
  </w:style>
  <w:style w:type="paragraph" w:customStyle="1" w:styleId="S1-Header2">
    <w:name w:val="S1-Header2"/>
    <w:basedOn w:val="Normal"/>
    <w:uiPriority w:val="99"/>
    <w:rsid w:val="00FC76DF"/>
    <w:pPr>
      <w:tabs>
        <w:tab w:val="num" w:pos="360"/>
      </w:tabs>
      <w:spacing w:line="240" w:lineRule="auto"/>
    </w:pPr>
    <w:rPr>
      <w:rFonts w:ascii="Times New Roman" w:eastAsia="Times New Roman" w:hAnsi="Times New Roman" w:cs="Times New Roman"/>
      <w:b/>
      <w:sz w:val="24"/>
      <w:szCs w:val="24"/>
    </w:rPr>
  </w:style>
  <w:style w:type="paragraph" w:customStyle="1" w:styleId="S4-Header2">
    <w:name w:val="S4-Header 2"/>
    <w:basedOn w:val="Normal"/>
    <w:uiPriority w:val="99"/>
    <w:rsid w:val="00FC76DF"/>
    <w:pPr>
      <w:spacing w:before="120" w:after="240" w:line="240" w:lineRule="auto"/>
      <w:jc w:val="center"/>
    </w:pPr>
    <w:rPr>
      <w:rFonts w:ascii="Times New Roman" w:eastAsia="Times New Roman" w:hAnsi="Times New Roman" w:cs="Times New Roman"/>
      <w:b/>
      <w:sz w:val="32"/>
      <w:szCs w:val="24"/>
    </w:rPr>
  </w:style>
  <w:style w:type="paragraph" w:styleId="NormalIndent">
    <w:name w:val="Normal Indent"/>
    <w:basedOn w:val="Normal"/>
    <w:uiPriority w:val="99"/>
    <w:unhideWhenUsed/>
    <w:rsid w:val="00FC76DF"/>
    <w:pPr>
      <w:spacing w:after="0" w:line="240" w:lineRule="auto"/>
      <w:ind w:left="720"/>
    </w:pPr>
    <w:rPr>
      <w:rFonts w:ascii="Times New Roman" w:eastAsia="Times New Roman" w:hAnsi="Times New Roman" w:cs="Times New Roman"/>
      <w:sz w:val="24"/>
      <w:szCs w:val="24"/>
    </w:rPr>
  </w:style>
  <w:style w:type="paragraph" w:styleId="ListBullet">
    <w:name w:val="List Bullet"/>
    <w:basedOn w:val="Normal"/>
    <w:link w:val="ListBulletChar"/>
    <w:autoRedefine/>
    <w:unhideWhenUsed/>
    <w:rsid w:val="00FC76DF"/>
    <w:pPr>
      <w:tabs>
        <w:tab w:val="num" w:pos="360"/>
      </w:tabs>
      <w:spacing w:after="0" w:line="240" w:lineRule="auto"/>
      <w:ind w:left="360" w:hanging="360"/>
    </w:pPr>
    <w:rPr>
      <w:rFonts w:ascii="Times New Roman" w:eastAsia="Times New Roman" w:hAnsi="Times New Roman" w:cs="Times New Roman"/>
      <w:sz w:val="20"/>
      <w:szCs w:val="20"/>
    </w:rPr>
  </w:style>
  <w:style w:type="paragraph" w:styleId="List2">
    <w:name w:val="List 2"/>
    <w:basedOn w:val="Normal"/>
    <w:uiPriority w:val="99"/>
    <w:unhideWhenUsed/>
    <w:rsid w:val="00FC76DF"/>
    <w:pPr>
      <w:spacing w:after="0" w:line="240" w:lineRule="auto"/>
      <w:ind w:left="720" w:hanging="360"/>
    </w:pPr>
    <w:rPr>
      <w:rFonts w:ascii="Times New Roman" w:eastAsia="Times New Roman" w:hAnsi="Times New Roman" w:cs="Times New Roman"/>
      <w:sz w:val="24"/>
      <w:szCs w:val="24"/>
    </w:rPr>
  </w:style>
  <w:style w:type="paragraph" w:styleId="List3">
    <w:name w:val="List 3"/>
    <w:basedOn w:val="Normal"/>
    <w:uiPriority w:val="99"/>
    <w:unhideWhenUsed/>
    <w:rsid w:val="00FC76DF"/>
    <w:pPr>
      <w:spacing w:after="0" w:line="240" w:lineRule="auto"/>
      <w:ind w:left="1080" w:hanging="360"/>
    </w:pPr>
    <w:rPr>
      <w:rFonts w:ascii="Times New Roman" w:eastAsia="Times New Roman" w:hAnsi="Times New Roman" w:cs="Times New Roman"/>
      <w:sz w:val="24"/>
      <w:szCs w:val="24"/>
    </w:rPr>
  </w:style>
  <w:style w:type="paragraph" w:styleId="ListBullet2">
    <w:name w:val="List Bullet 2"/>
    <w:basedOn w:val="Normal"/>
    <w:autoRedefine/>
    <w:uiPriority w:val="99"/>
    <w:unhideWhenUsed/>
    <w:rsid w:val="00FC76DF"/>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Bullet3">
    <w:name w:val="List Bullet 3"/>
    <w:basedOn w:val="Normal"/>
    <w:autoRedefine/>
    <w:uiPriority w:val="99"/>
    <w:unhideWhenUsed/>
    <w:rsid w:val="00FC76DF"/>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Bullet4">
    <w:name w:val="List Bullet 4"/>
    <w:basedOn w:val="Normal"/>
    <w:autoRedefine/>
    <w:uiPriority w:val="99"/>
    <w:unhideWhenUsed/>
    <w:rsid w:val="00FC76DF"/>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Bullet5">
    <w:name w:val="List Bullet 5"/>
    <w:basedOn w:val="Normal"/>
    <w:autoRedefine/>
    <w:uiPriority w:val="99"/>
    <w:unhideWhenUsed/>
    <w:rsid w:val="00FC76DF"/>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Number2">
    <w:name w:val="List Number 2"/>
    <w:basedOn w:val="Normal"/>
    <w:uiPriority w:val="99"/>
    <w:unhideWhenUsed/>
    <w:rsid w:val="00FC76DF"/>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Number3">
    <w:name w:val="List Number 3"/>
    <w:basedOn w:val="Normal"/>
    <w:uiPriority w:val="99"/>
    <w:unhideWhenUsed/>
    <w:rsid w:val="00FC76DF"/>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Number4">
    <w:name w:val="List Number 4"/>
    <w:basedOn w:val="Normal"/>
    <w:uiPriority w:val="99"/>
    <w:unhideWhenUsed/>
    <w:rsid w:val="00FC76DF"/>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Number5">
    <w:name w:val="List Number 5"/>
    <w:basedOn w:val="Normal"/>
    <w:uiPriority w:val="99"/>
    <w:unhideWhenUsed/>
    <w:rsid w:val="00FC76DF"/>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Continue2">
    <w:name w:val="List Continue 2"/>
    <w:basedOn w:val="Normal"/>
    <w:uiPriority w:val="99"/>
    <w:unhideWhenUsed/>
    <w:rsid w:val="00FC76DF"/>
    <w:pPr>
      <w:spacing w:after="120" w:line="240" w:lineRule="auto"/>
      <w:ind w:left="720"/>
    </w:pPr>
    <w:rPr>
      <w:rFonts w:ascii="Times New Roman" w:eastAsia="Times New Roman" w:hAnsi="Times New Roman" w:cs="Times New Roman"/>
      <w:sz w:val="24"/>
      <w:szCs w:val="24"/>
    </w:rPr>
  </w:style>
  <w:style w:type="paragraph" w:styleId="ListContinue3">
    <w:name w:val="List Continue 3"/>
    <w:basedOn w:val="Normal"/>
    <w:uiPriority w:val="99"/>
    <w:unhideWhenUsed/>
    <w:rsid w:val="00FC76DF"/>
    <w:pPr>
      <w:spacing w:after="120" w:line="240" w:lineRule="auto"/>
      <w:ind w:left="1080"/>
    </w:pPr>
    <w:rPr>
      <w:rFonts w:ascii="Times New Roman" w:eastAsia="Times New Roman" w:hAnsi="Times New Roman" w:cs="Times New Roman"/>
      <w:sz w:val="24"/>
      <w:szCs w:val="24"/>
    </w:rPr>
  </w:style>
  <w:style w:type="paragraph" w:styleId="MessageHeader">
    <w:name w:val="Message Header"/>
    <w:basedOn w:val="Normal"/>
    <w:link w:val="MessageHeaderChar"/>
    <w:uiPriority w:val="99"/>
    <w:unhideWhenUsed/>
    <w:rsid w:val="00FC76DF"/>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Arial" w:eastAsia="Times New Roman" w:hAnsi="Arial" w:cs="Times New Roman"/>
      <w:sz w:val="24"/>
      <w:szCs w:val="24"/>
    </w:rPr>
  </w:style>
  <w:style w:type="character" w:customStyle="1" w:styleId="MessageHeaderChar">
    <w:name w:val="Message Header Char"/>
    <w:basedOn w:val="DefaultParagraphFont"/>
    <w:link w:val="MessageHeader"/>
    <w:uiPriority w:val="99"/>
    <w:rsid w:val="00FC76DF"/>
    <w:rPr>
      <w:rFonts w:ascii="Arial" w:eastAsia="Times New Roman" w:hAnsi="Arial" w:cs="Times New Roman"/>
      <w:sz w:val="24"/>
      <w:szCs w:val="24"/>
      <w:shd w:val="pct20" w:color="auto" w:fill="auto"/>
    </w:rPr>
  </w:style>
  <w:style w:type="paragraph" w:styleId="NoteHeading">
    <w:name w:val="Note Heading"/>
    <w:basedOn w:val="Normal"/>
    <w:next w:val="Normal"/>
    <w:link w:val="NoteHeadingChar"/>
    <w:uiPriority w:val="99"/>
    <w:unhideWhenUsed/>
    <w:rsid w:val="00FC76DF"/>
    <w:pPr>
      <w:suppressAutoHyphens/>
      <w:overflowPunct w:val="0"/>
      <w:autoSpaceDE w:val="0"/>
      <w:autoSpaceDN w:val="0"/>
      <w:adjustRightInd w:val="0"/>
      <w:spacing w:after="0" w:line="240" w:lineRule="auto"/>
      <w:jc w:val="both"/>
    </w:pPr>
    <w:rPr>
      <w:rFonts w:ascii="Times New Roman" w:eastAsia="Times New Roman" w:hAnsi="Times New Roman" w:cs="Times New Roman"/>
      <w:sz w:val="24"/>
      <w:szCs w:val="20"/>
    </w:rPr>
  </w:style>
  <w:style w:type="character" w:customStyle="1" w:styleId="NoteHeadingChar">
    <w:name w:val="Note Heading Char"/>
    <w:basedOn w:val="DefaultParagraphFont"/>
    <w:link w:val="NoteHeading"/>
    <w:uiPriority w:val="99"/>
    <w:rsid w:val="00FC76DF"/>
    <w:rPr>
      <w:rFonts w:ascii="Times New Roman" w:eastAsia="Times New Roman" w:hAnsi="Times New Roman" w:cs="Times New Roman"/>
      <w:sz w:val="24"/>
      <w:szCs w:val="20"/>
    </w:rPr>
  </w:style>
  <w:style w:type="paragraph" w:customStyle="1" w:styleId="SectionTitle">
    <w:name w:val="Section Title"/>
    <w:next w:val="Normal"/>
    <w:uiPriority w:val="99"/>
    <w:rsid w:val="00FC76DF"/>
    <w:pPr>
      <w:spacing w:line="240" w:lineRule="auto"/>
      <w:jc w:val="center"/>
    </w:pPr>
    <w:rPr>
      <w:rFonts w:ascii="Times New Roman" w:eastAsia="Times New Roman" w:hAnsi="Times New Roman" w:cs="Times New Roman"/>
      <w:b/>
      <w:sz w:val="44"/>
      <w:szCs w:val="20"/>
      <w:lang w:val="en-GB"/>
    </w:rPr>
  </w:style>
  <w:style w:type="paragraph" w:customStyle="1" w:styleId="Level3Body">
    <w:name w:val="Level 3 (Body)"/>
    <w:uiPriority w:val="99"/>
    <w:rsid w:val="00FC76DF"/>
    <w:pPr>
      <w:tabs>
        <w:tab w:val="left" w:pos="1502"/>
      </w:tabs>
      <w:spacing w:after="0" w:line="270" w:lineRule="atLeast"/>
      <w:ind w:left="1502" w:hanging="425"/>
      <w:jc w:val="both"/>
    </w:pPr>
    <w:rPr>
      <w:rFonts w:ascii="Optima" w:eastAsia="Times New Roman" w:hAnsi="Optima" w:cs="Times New Roman"/>
      <w:szCs w:val="20"/>
    </w:rPr>
  </w:style>
  <w:style w:type="paragraph" w:customStyle="1" w:styleId="Enclosure">
    <w:name w:val="Enclosure"/>
    <w:basedOn w:val="Normal"/>
    <w:uiPriority w:val="99"/>
    <w:rsid w:val="00FC76DF"/>
    <w:pPr>
      <w:spacing w:after="0" w:line="240" w:lineRule="auto"/>
    </w:pPr>
    <w:rPr>
      <w:rFonts w:ascii="Times New Roman" w:eastAsia="Times New Roman" w:hAnsi="Times New Roman" w:cs="Times New Roman"/>
      <w:sz w:val="24"/>
      <w:szCs w:val="24"/>
    </w:rPr>
  </w:style>
  <w:style w:type="paragraph" w:customStyle="1" w:styleId="ShortReturnAddress">
    <w:name w:val="Short Return Address"/>
    <w:basedOn w:val="Normal"/>
    <w:uiPriority w:val="99"/>
    <w:rsid w:val="00FC76DF"/>
    <w:pPr>
      <w:spacing w:after="0" w:line="240" w:lineRule="auto"/>
    </w:pPr>
    <w:rPr>
      <w:rFonts w:ascii="Times New Roman" w:eastAsia="Times New Roman" w:hAnsi="Times New Roman" w:cs="Times New Roman"/>
      <w:sz w:val="24"/>
      <w:szCs w:val="24"/>
    </w:rPr>
  </w:style>
  <w:style w:type="paragraph" w:customStyle="1" w:styleId="BHead">
    <w:name w:val="B Head"/>
    <w:uiPriority w:val="99"/>
    <w:rsid w:val="00FC76DF"/>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CHead">
    <w:name w:val="C Head"/>
    <w:uiPriority w:val="99"/>
    <w:rsid w:val="00FC76DF"/>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ecNoHe">
    <w:name w:val="Sec No. &amp; He"/>
    <w:uiPriority w:val="99"/>
    <w:rsid w:val="00FC76DF"/>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RightPar10">
    <w:name w:val="Right Par[1]"/>
    <w:uiPriority w:val="99"/>
    <w:rsid w:val="00FC76DF"/>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rPr>
  </w:style>
  <w:style w:type="paragraph" w:customStyle="1" w:styleId="RightPar20">
    <w:name w:val="Right Par[2]"/>
    <w:uiPriority w:val="99"/>
    <w:rsid w:val="00FC76DF"/>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rPr>
  </w:style>
  <w:style w:type="paragraph" w:customStyle="1" w:styleId="RightPar30">
    <w:name w:val="Right Par[3]"/>
    <w:uiPriority w:val="99"/>
    <w:rsid w:val="00FC76DF"/>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rPr>
  </w:style>
  <w:style w:type="paragraph" w:customStyle="1" w:styleId="RightPar40">
    <w:name w:val="Right Par[4]"/>
    <w:uiPriority w:val="99"/>
    <w:rsid w:val="00FC76DF"/>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rPr>
  </w:style>
  <w:style w:type="paragraph" w:customStyle="1" w:styleId="RightPar50">
    <w:name w:val="Right Par[5]"/>
    <w:uiPriority w:val="99"/>
    <w:rsid w:val="00FC76DF"/>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rPr>
  </w:style>
  <w:style w:type="paragraph" w:customStyle="1" w:styleId="RightPar60">
    <w:name w:val="Right Par[6]"/>
    <w:uiPriority w:val="99"/>
    <w:rsid w:val="00FC76DF"/>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rPr>
  </w:style>
  <w:style w:type="paragraph" w:customStyle="1" w:styleId="RightPar70">
    <w:name w:val="Right Par[7]"/>
    <w:uiPriority w:val="99"/>
    <w:rsid w:val="00FC76DF"/>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rPr>
  </w:style>
  <w:style w:type="paragraph" w:customStyle="1" w:styleId="RightPar80">
    <w:name w:val="Right Par[8]"/>
    <w:uiPriority w:val="99"/>
    <w:rsid w:val="00FC76DF"/>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rPr>
  </w:style>
  <w:style w:type="paragraph" w:customStyle="1" w:styleId="text3">
    <w:name w:val="text 3"/>
    <w:basedOn w:val="Normal"/>
    <w:uiPriority w:val="99"/>
    <w:rsid w:val="00FC76DF"/>
    <w:pPr>
      <w:spacing w:before="240" w:after="240" w:line="240" w:lineRule="auto"/>
      <w:ind w:left="1418"/>
    </w:pPr>
    <w:rPr>
      <w:rFonts w:ascii="Times New Roman" w:eastAsia="Times New Roman" w:hAnsi="Times New Roman" w:cs="Times New Roman"/>
      <w:sz w:val="24"/>
      <w:szCs w:val="24"/>
    </w:rPr>
  </w:style>
  <w:style w:type="paragraph" w:customStyle="1" w:styleId="e4">
    <w:name w:val="e4"/>
    <w:aliases w:val="exh line end"/>
    <w:basedOn w:val="Normal"/>
    <w:next w:val="Normal"/>
    <w:uiPriority w:val="99"/>
    <w:rsid w:val="00FC76DF"/>
    <w:pPr>
      <w:keepLines/>
      <w:pBdr>
        <w:bottom w:val="single" w:sz="6" w:space="0" w:color="auto"/>
      </w:pBdr>
      <w:overflowPunct w:val="0"/>
      <w:autoSpaceDE w:val="0"/>
      <w:autoSpaceDN w:val="0"/>
      <w:adjustRightInd w:val="0"/>
      <w:spacing w:after="260" w:line="260" w:lineRule="atLeast"/>
    </w:pPr>
    <w:rPr>
      <w:rFonts w:ascii="Times New Roman" w:eastAsia="Times New Roman" w:hAnsi="Times New Roman" w:cs="Times New Roman"/>
      <w:sz w:val="24"/>
      <w:szCs w:val="20"/>
    </w:rPr>
  </w:style>
  <w:style w:type="paragraph" w:customStyle="1" w:styleId="S8Header1">
    <w:name w:val="S8 Header 1"/>
    <w:basedOn w:val="Normal"/>
    <w:next w:val="Normal"/>
    <w:uiPriority w:val="99"/>
    <w:rsid w:val="00FC76DF"/>
    <w:pPr>
      <w:spacing w:before="120" w:line="240" w:lineRule="auto"/>
      <w:jc w:val="both"/>
    </w:pPr>
    <w:rPr>
      <w:rFonts w:ascii="Times New Roman" w:eastAsia="Times New Roman" w:hAnsi="Times New Roman" w:cs="Times New Roman"/>
      <w:b/>
      <w:sz w:val="24"/>
      <w:szCs w:val="20"/>
    </w:rPr>
  </w:style>
  <w:style w:type="paragraph" w:customStyle="1" w:styleId="S1-Header1">
    <w:name w:val="S1-Header1"/>
    <w:basedOn w:val="Normal"/>
    <w:uiPriority w:val="99"/>
    <w:rsid w:val="00FC76DF"/>
    <w:pPr>
      <w:tabs>
        <w:tab w:val="num" w:pos="648"/>
      </w:tabs>
      <w:spacing w:before="240" w:after="240" w:line="240" w:lineRule="auto"/>
      <w:ind w:left="360" w:hanging="72"/>
      <w:jc w:val="center"/>
    </w:pPr>
    <w:rPr>
      <w:rFonts w:ascii="Times New Roman" w:eastAsia="Times New Roman" w:hAnsi="Times New Roman" w:cs="Times New Roman"/>
      <w:b/>
      <w:sz w:val="28"/>
      <w:szCs w:val="24"/>
    </w:rPr>
  </w:style>
  <w:style w:type="paragraph" w:customStyle="1" w:styleId="StyleHeader2-SubClausesItalic">
    <w:name w:val="Style Header 2 - SubClauses + Italic"/>
    <w:basedOn w:val="Header2-SubClauses"/>
    <w:uiPriority w:val="99"/>
    <w:rsid w:val="00FC76DF"/>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uiPriority w:val="99"/>
    <w:rsid w:val="00FC76DF"/>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uiPriority w:val="99"/>
    <w:rsid w:val="00FC76DF"/>
    <w:pPr>
      <w:spacing w:before="120" w:after="240"/>
      <w:ind w:left="180" w:right="288"/>
    </w:pPr>
    <w:rPr>
      <w:bCs/>
      <w:sz w:val="36"/>
    </w:rPr>
  </w:style>
  <w:style w:type="paragraph" w:customStyle="1" w:styleId="StyleArial20ptBoldCenteredBefore6ptAfter12pt">
    <w:name w:val="Style Arial 20 pt Bold Centered Before:  6 pt After:  12 pt"/>
    <w:basedOn w:val="Normal"/>
    <w:uiPriority w:val="99"/>
    <w:rsid w:val="00FC76DF"/>
    <w:pPr>
      <w:spacing w:before="120" w:after="240" w:line="240" w:lineRule="auto"/>
      <w:jc w:val="center"/>
    </w:pPr>
    <w:rPr>
      <w:rFonts w:ascii="Times New Roman" w:eastAsia="Times New Roman" w:hAnsi="Times New Roman" w:cs="Times New Roman"/>
      <w:b/>
      <w:bCs/>
      <w:sz w:val="36"/>
      <w:szCs w:val="20"/>
    </w:rPr>
  </w:style>
  <w:style w:type="paragraph" w:customStyle="1" w:styleId="S3-Header1">
    <w:name w:val="S3-Header 1"/>
    <w:basedOn w:val="Normal"/>
    <w:uiPriority w:val="99"/>
    <w:rsid w:val="00FC76DF"/>
    <w:pPr>
      <w:spacing w:before="120" w:line="240" w:lineRule="auto"/>
      <w:ind w:left="1080" w:hanging="720"/>
      <w:jc w:val="both"/>
    </w:pPr>
    <w:rPr>
      <w:rFonts w:ascii="Times New Roman" w:eastAsia="Times New Roman" w:hAnsi="Times New Roman" w:cs="Times New Roman"/>
      <w:b/>
      <w:bCs/>
      <w:noProof/>
      <w:sz w:val="28"/>
      <w:szCs w:val="20"/>
    </w:rPr>
  </w:style>
  <w:style w:type="paragraph" w:customStyle="1" w:styleId="S3-Heading2">
    <w:name w:val="S3-Heading 2"/>
    <w:basedOn w:val="Normal"/>
    <w:uiPriority w:val="99"/>
    <w:rsid w:val="00FC76DF"/>
    <w:pPr>
      <w:spacing w:line="240" w:lineRule="auto"/>
      <w:ind w:left="1080" w:right="288" w:hanging="720"/>
      <w:jc w:val="both"/>
    </w:pPr>
    <w:rPr>
      <w:rFonts w:ascii="Times New Roman" w:eastAsia="Times New Roman" w:hAnsi="Times New Roman" w:cs="Times New Roman"/>
      <w:b/>
      <w:bCs/>
      <w:sz w:val="24"/>
      <w:szCs w:val="24"/>
    </w:rPr>
  </w:style>
  <w:style w:type="paragraph" w:customStyle="1" w:styleId="S4Header">
    <w:name w:val="S4 Header"/>
    <w:basedOn w:val="Normal"/>
    <w:next w:val="Normal"/>
    <w:uiPriority w:val="99"/>
    <w:rsid w:val="00FC76DF"/>
    <w:pPr>
      <w:spacing w:before="120" w:after="240" w:line="240" w:lineRule="auto"/>
      <w:jc w:val="center"/>
    </w:pPr>
    <w:rPr>
      <w:rFonts w:ascii="Times New Roman" w:eastAsia="Times New Roman" w:hAnsi="Times New Roman" w:cs="Times New Roman"/>
      <w:b/>
      <w:sz w:val="32"/>
      <w:szCs w:val="20"/>
    </w:rPr>
  </w:style>
  <w:style w:type="paragraph" w:customStyle="1" w:styleId="S4-Header10">
    <w:name w:val="S4-Header 1"/>
    <w:basedOn w:val="Normal"/>
    <w:next w:val="Normal"/>
    <w:uiPriority w:val="99"/>
    <w:rsid w:val="00FC76DF"/>
    <w:pPr>
      <w:spacing w:before="120" w:after="240" w:line="240" w:lineRule="auto"/>
      <w:jc w:val="center"/>
    </w:pPr>
    <w:rPr>
      <w:rFonts w:ascii="Times New Roman" w:eastAsia="Times New Roman" w:hAnsi="Times New Roman" w:cs="Arial"/>
      <w:b/>
      <w:sz w:val="36"/>
      <w:szCs w:val="24"/>
    </w:rPr>
  </w:style>
  <w:style w:type="paragraph" w:customStyle="1" w:styleId="StyleSectionVHeaderLeft025Right02">
    <w:name w:val="Style Section V. Header + Left:  0.25&quot; Right:  0.2&quot;"/>
    <w:basedOn w:val="SectionVHeader"/>
    <w:uiPriority w:val="99"/>
    <w:rsid w:val="00FC76DF"/>
    <w:pPr>
      <w:spacing w:before="120" w:after="240"/>
      <w:ind w:left="360" w:right="288"/>
    </w:pPr>
    <w:rPr>
      <w:bCs/>
      <w:sz w:val="32"/>
    </w:rPr>
  </w:style>
  <w:style w:type="paragraph" w:customStyle="1" w:styleId="S6-Header1">
    <w:name w:val="S6-Header 1"/>
    <w:basedOn w:val="Normal"/>
    <w:next w:val="Normal"/>
    <w:uiPriority w:val="99"/>
    <w:rsid w:val="00FC76DF"/>
    <w:pPr>
      <w:spacing w:before="120" w:after="240" w:line="240" w:lineRule="auto"/>
      <w:jc w:val="center"/>
    </w:pPr>
    <w:rPr>
      <w:rFonts w:ascii="Times New Roman" w:eastAsia="Times New Roman" w:hAnsi="Times New Roman" w:cs="Arial"/>
      <w:b/>
      <w:sz w:val="32"/>
      <w:szCs w:val="24"/>
    </w:rPr>
  </w:style>
  <w:style w:type="paragraph" w:customStyle="1" w:styleId="Part">
    <w:name w:val="Part"/>
    <w:basedOn w:val="Normal"/>
    <w:uiPriority w:val="99"/>
    <w:rsid w:val="00FC76DF"/>
    <w:pPr>
      <w:keepNext/>
      <w:spacing w:before="2280" w:after="0" w:line="240" w:lineRule="auto"/>
      <w:jc w:val="center"/>
    </w:pPr>
    <w:rPr>
      <w:rFonts w:ascii="Times New Roman" w:eastAsia="Times New Roman" w:hAnsi="Times New Roman" w:cs="Times New Roman"/>
      <w:b/>
      <w:sz w:val="52"/>
      <w:szCs w:val="24"/>
    </w:rPr>
  </w:style>
  <w:style w:type="paragraph" w:customStyle="1" w:styleId="StyleHead41Before6ptAfter6pt">
    <w:name w:val="Style Head 4.1 + Before:  6 pt After:  6 pt"/>
    <w:basedOn w:val="Head41"/>
    <w:uiPriority w:val="99"/>
    <w:rsid w:val="00FC76DF"/>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uiPriority w:val="99"/>
    <w:rsid w:val="00FC76DF"/>
    <w:pPr>
      <w:spacing w:before="120" w:after="240" w:line="240" w:lineRule="auto"/>
      <w:jc w:val="center"/>
    </w:pPr>
    <w:rPr>
      <w:rFonts w:ascii="Times New Roman" w:eastAsia="Times New Roman" w:hAnsi="Times New Roman" w:cs="Times New Roman"/>
      <w:b/>
      <w:sz w:val="36"/>
      <w:szCs w:val="24"/>
    </w:rPr>
  </w:style>
  <w:style w:type="paragraph" w:customStyle="1" w:styleId="StyleS1-Header1TimesNewRoman14pt">
    <w:name w:val="Style S1-Header1 + Times New Roman 14 pt"/>
    <w:basedOn w:val="S1-Header1"/>
    <w:uiPriority w:val="99"/>
    <w:rsid w:val="00FC76DF"/>
    <w:pPr>
      <w:tabs>
        <w:tab w:val="clear" w:pos="648"/>
      </w:tabs>
      <w:ind w:left="0" w:firstLine="0"/>
    </w:pPr>
    <w:rPr>
      <w:bCs/>
    </w:rPr>
  </w:style>
  <w:style w:type="paragraph" w:customStyle="1" w:styleId="StyleStyleS1-Header1TimesNewRoman14pt">
    <w:name w:val="Style Style S1-Header1 + Times New Roman 14 pt +"/>
    <w:basedOn w:val="StyleS1-Header1TimesNewRoman14pt"/>
    <w:uiPriority w:val="99"/>
    <w:rsid w:val="00FC76DF"/>
    <w:pPr>
      <w:tabs>
        <w:tab w:val="num" w:pos="648"/>
      </w:tabs>
      <w:ind w:left="360" w:hanging="72"/>
    </w:pPr>
  </w:style>
  <w:style w:type="paragraph" w:customStyle="1" w:styleId="StyleStyleS1-Header1TimesNewRoman14pt1">
    <w:name w:val="Style Style S1-Header1 + Times New Roman 14 pt +1"/>
    <w:basedOn w:val="StyleS1-Header1TimesNewRoman14pt"/>
    <w:uiPriority w:val="99"/>
    <w:rsid w:val="00FC76DF"/>
    <w:pPr>
      <w:tabs>
        <w:tab w:val="num" w:pos="648"/>
      </w:tabs>
      <w:ind w:left="360" w:hanging="72"/>
    </w:pPr>
  </w:style>
  <w:style w:type="character" w:customStyle="1" w:styleId="AHead">
    <w:name w:val="A Head"/>
    <w:rsid w:val="00FC76DF"/>
    <w:rPr>
      <w:rFonts w:ascii="Times New Roman" w:hAnsi="Times New Roman" w:cs="Times New Roman" w:hint="default"/>
      <w:noProof w:val="0"/>
      <w:sz w:val="20"/>
      <w:lang w:val="en-US"/>
    </w:rPr>
  </w:style>
  <w:style w:type="character" w:customStyle="1" w:styleId="DefaultPara">
    <w:name w:val="Default Para"/>
    <w:rsid w:val="00FC76DF"/>
    <w:rPr>
      <w:rFonts w:ascii="CG Times" w:hAnsi="CG Times" w:hint="default"/>
      <w:b/>
      <w:bCs w:val="0"/>
      <w:i/>
      <w:iCs w:val="0"/>
      <w:noProof w:val="0"/>
      <w:sz w:val="24"/>
      <w:lang w:val="en-US"/>
    </w:rPr>
  </w:style>
  <w:style w:type="character" w:customStyle="1" w:styleId="BulletList">
    <w:name w:val="Bullet List"/>
    <w:basedOn w:val="DefaultParagraphFont"/>
    <w:rsid w:val="00FC76DF"/>
  </w:style>
  <w:style w:type="character" w:customStyle="1" w:styleId="StyleHeader2-SubClausesItalicChar">
    <w:name w:val="Style Header 2 - SubClauses + Italic Char"/>
    <w:rsid w:val="00FC76DF"/>
    <w:rPr>
      <w:rFonts w:ascii="Arial" w:hAnsi="Arial" w:cs="Arial" w:hint="default"/>
      <w:i/>
      <w:iCs/>
      <w:sz w:val="24"/>
      <w:szCs w:val="24"/>
      <w:lang w:val="en-US" w:eastAsia="en-US" w:bidi="ar-SA"/>
    </w:rPr>
  </w:style>
  <w:style w:type="character" w:customStyle="1" w:styleId="S1-Header1CharChar">
    <w:name w:val="S1-Header1 Char Char"/>
    <w:rsid w:val="00FC76DF"/>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FC76DF"/>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FC76DF"/>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FC76DF"/>
    <w:rPr>
      <w:rFonts w:ascii="Arial" w:hAnsi="Arial" w:cs="Arial" w:hint="default"/>
      <w:b w:val="0"/>
      <w:bCs w:val="0"/>
      <w:sz w:val="28"/>
      <w:szCs w:val="24"/>
      <w:lang w:val="en-US" w:eastAsia="en-US" w:bidi="ar-SA"/>
    </w:rPr>
  </w:style>
  <w:style w:type="character" w:customStyle="1" w:styleId="hps">
    <w:name w:val="hps"/>
    <w:rsid w:val="00FC76DF"/>
  </w:style>
  <w:style w:type="character" w:customStyle="1" w:styleId="shorttext">
    <w:name w:val="short_text"/>
    <w:rsid w:val="00FC76DF"/>
  </w:style>
  <w:style w:type="character" w:customStyle="1" w:styleId="atn">
    <w:name w:val="atn"/>
    <w:rsid w:val="00FC76DF"/>
  </w:style>
  <w:style w:type="character" w:customStyle="1" w:styleId="dieuChar">
    <w:name w:val="dieu Char"/>
    <w:link w:val="dieu"/>
    <w:rsid w:val="00FC76DF"/>
    <w:rPr>
      <w:rFonts w:ascii="Times New Roman" w:eastAsia="Times New Roman" w:hAnsi="Times New Roman" w:cs="Times New Roman"/>
      <w:b/>
      <w:color w:val="0000FF"/>
      <w:sz w:val="26"/>
      <w:szCs w:val="20"/>
    </w:rPr>
  </w:style>
  <w:style w:type="paragraph" w:customStyle="1" w:styleId="3">
    <w:name w:val="3"/>
    <w:basedOn w:val="Heading3"/>
    <w:uiPriority w:val="99"/>
    <w:rsid w:val="00FC76DF"/>
    <w:pPr>
      <w:widowControl w:val="0"/>
      <w:tabs>
        <w:tab w:val="left" w:pos="851"/>
      </w:tabs>
      <w:suppressAutoHyphens w:val="0"/>
      <w:overflowPunct w:val="0"/>
      <w:autoSpaceDE w:val="0"/>
      <w:autoSpaceDN w:val="0"/>
      <w:adjustRightInd w:val="0"/>
      <w:spacing w:before="120"/>
      <w:ind w:firstLine="567"/>
      <w:jc w:val="both"/>
      <w:textAlignment w:val="baseline"/>
    </w:pPr>
    <w:rPr>
      <w:rFonts w:eastAsia="Calibri"/>
      <w:sz w:val="26"/>
      <w:szCs w:val="26"/>
      <w:lang w:val="vi-VN"/>
    </w:rPr>
  </w:style>
  <w:style w:type="paragraph" w:customStyle="1" w:styleId="Mau">
    <w:name w:val="Mau"/>
    <w:basedOn w:val="Heading4"/>
    <w:uiPriority w:val="99"/>
    <w:rsid w:val="00FC76DF"/>
    <w:pPr>
      <w:spacing w:after="120"/>
      <w:ind w:left="0" w:right="0" w:firstLine="567"/>
      <w:jc w:val="right"/>
    </w:pPr>
    <w:rPr>
      <w:rFonts w:ascii=".VnTime" w:hAnsi=".VnTime"/>
      <w:sz w:val="28"/>
      <w:szCs w:val="28"/>
      <w:u w:val="single"/>
      <w:lang w:val="de-DE"/>
    </w:rPr>
  </w:style>
  <w:style w:type="paragraph" w:styleId="Index2">
    <w:name w:val="index 2"/>
    <w:basedOn w:val="Normal"/>
    <w:next w:val="Normal"/>
    <w:uiPriority w:val="99"/>
    <w:rsid w:val="00FC76DF"/>
    <w:pPr>
      <w:tabs>
        <w:tab w:val="right" w:pos="4140"/>
      </w:tabs>
      <w:spacing w:after="0" w:line="240" w:lineRule="auto"/>
      <w:ind w:left="480" w:hanging="240"/>
    </w:pPr>
    <w:rPr>
      <w:rFonts w:ascii="Times New Roman" w:eastAsia="Times New Roman" w:hAnsi="Times New Roman" w:cs="Times New Roman"/>
      <w:sz w:val="20"/>
      <w:szCs w:val="20"/>
    </w:rPr>
  </w:style>
  <w:style w:type="paragraph" w:styleId="Index3">
    <w:name w:val="index 3"/>
    <w:basedOn w:val="Normal"/>
    <w:next w:val="Normal"/>
    <w:uiPriority w:val="99"/>
    <w:rsid w:val="00FC76DF"/>
    <w:pPr>
      <w:tabs>
        <w:tab w:val="right" w:pos="4140"/>
      </w:tabs>
      <w:spacing w:after="0" w:line="240" w:lineRule="auto"/>
      <w:ind w:left="720" w:hanging="240"/>
    </w:pPr>
    <w:rPr>
      <w:rFonts w:ascii="Times New Roman" w:eastAsia="Times New Roman" w:hAnsi="Times New Roman" w:cs="Times New Roman"/>
      <w:sz w:val="20"/>
      <w:szCs w:val="20"/>
    </w:rPr>
  </w:style>
  <w:style w:type="paragraph" w:styleId="Index4">
    <w:name w:val="index 4"/>
    <w:basedOn w:val="Normal"/>
    <w:next w:val="Normal"/>
    <w:uiPriority w:val="99"/>
    <w:rsid w:val="00FC76DF"/>
    <w:pPr>
      <w:tabs>
        <w:tab w:val="right" w:pos="4140"/>
      </w:tabs>
      <w:spacing w:after="0" w:line="240" w:lineRule="auto"/>
      <w:ind w:left="960" w:hanging="240"/>
    </w:pPr>
    <w:rPr>
      <w:rFonts w:ascii="Times New Roman" w:eastAsia="Times New Roman" w:hAnsi="Times New Roman" w:cs="Times New Roman"/>
      <w:sz w:val="20"/>
      <w:szCs w:val="20"/>
    </w:rPr>
  </w:style>
  <w:style w:type="paragraph" w:styleId="Index5">
    <w:name w:val="index 5"/>
    <w:basedOn w:val="Normal"/>
    <w:next w:val="Normal"/>
    <w:uiPriority w:val="99"/>
    <w:rsid w:val="00FC76DF"/>
    <w:pPr>
      <w:tabs>
        <w:tab w:val="right" w:pos="4140"/>
      </w:tabs>
      <w:spacing w:after="0" w:line="240" w:lineRule="auto"/>
      <w:ind w:left="1200" w:hanging="240"/>
    </w:pPr>
    <w:rPr>
      <w:rFonts w:ascii="Times New Roman" w:eastAsia="Times New Roman" w:hAnsi="Times New Roman" w:cs="Times New Roman"/>
      <w:sz w:val="20"/>
      <w:szCs w:val="20"/>
    </w:rPr>
  </w:style>
  <w:style w:type="paragraph" w:styleId="Index6">
    <w:name w:val="index 6"/>
    <w:basedOn w:val="Normal"/>
    <w:next w:val="Normal"/>
    <w:uiPriority w:val="99"/>
    <w:rsid w:val="00FC76DF"/>
    <w:pPr>
      <w:tabs>
        <w:tab w:val="right" w:pos="4140"/>
      </w:tabs>
      <w:spacing w:after="0" w:line="240" w:lineRule="auto"/>
      <w:ind w:left="1440" w:hanging="240"/>
    </w:pPr>
    <w:rPr>
      <w:rFonts w:ascii="Times New Roman" w:eastAsia="Times New Roman" w:hAnsi="Times New Roman" w:cs="Times New Roman"/>
      <w:sz w:val="20"/>
      <w:szCs w:val="20"/>
    </w:rPr>
  </w:style>
  <w:style w:type="paragraph" w:styleId="Index7">
    <w:name w:val="index 7"/>
    <w:basedOn w:val="Normal"/>
    <w:next w:val="Normal"/>
    <w:uiPriority w:val="99"/>
    <w:rsid w:val="00FC76DF"/>
    <w:pPr>
      <w:tabs>
        <w:tab w:val="right" w:pos="4140"/>
      </w:tabs>
      <w:spacing w:after="0" w:line="240" w:lineRule="auto"/>
      <w:ind w:left="1680" w:hanging="240"/>
    </w:pPr>
    <w:rPr>
      <w:rFonts w:ascii="Times New Roman" w:eastAsia="Times New Roman" w:hAnsi="Times New Roman" w:cs="Times New Roman"/>
      <w:sz w:val="20"/>
      <w:szCs w:val="20"/>
    </w:rPr>
  </w:style>
  <w:style w:type="paragraph" w:styleId="Index8">
    <w:name w:val="index 8"/>
    <w:basedOn w:val="Normal"/>
    <w:next w:val="Normal"/>
    <w:uiPriority w:val="99"/>
    <w:rsid w:val="00FC76DF"/>
    <w:pPr>
      <w:tabs>
        <w:tab w:val="right" w:pos="4140"/>
      </w:tabs>
      <w:spacing w:after="0" w:line="240" w:lineRule="auto"/>
      <w:ind w:left="1920" w:hanging="240"/>
    </w:pPr>
    <w:rPr>
      <w:rFonts w:ascii="Times New Roman" w:eastAsia="Times New Roman" w:hAnsi="Times New Roman" w:cs="Times New Roman"/>
      <w:sz w:val="20"/>
      <w:szCs w:val="20"/>
    </w:rPr>
  </w:style>
  <w:style w:type="character" w:customStyle="1" w:styleId="SectionHeader3Char1">
    <w:name w:val="Section Header3 Char1"/>
    <w:aliases w:val="Sub-Clause Paragraph Char1,Heading 3 Char2,muc nho Char2,Sub-Clause Paragraph Char Char1,Sub-Clause Paragraph Char2,Heading 3 Char Char Char Char Char1,Heading 3 Char Char Char Char Char Char,h3 Char1"/>
    <w:uiPriority w:val="9"/>
    <w:semiHidden/>
    <w:rsid w:val="00FC76DF"/>
    <w:rPr>
      <w:rFonts w:ascii="Times New Roman" w:eastAsia="Times New Roman" w:hAnsi="Times New Roman" w:cs="Times New Roman"/>
      <w:b/>
      <w:bCs/>
      <w:spacing w:val="-2"/>
      <w:sz w:val="16"/>
      <w:szCs w:val="24"/>
      <w:lang w:val="en-US"/>
    </w:rPr>
  </w:style>
  <w:style w:type="paragraph" w:customStyle="1" w:styleId="4">
    <w:name w:val="4"/>
    <w:basedOn w:val="Normal"/>
    <w:uiPriority w:val="99"/>
    <w:rsid w:val="00FC76DF"/>
    <w:pPr>
      <w:spacing w:before="360" w:after="0" w:line="288" w:lineRule="auto"/>
      <w:jc w:val="both"/>
    </w:pPr>
    <w:rPr>
      <w:rFonts w:ascii=".VnArial" w:eastAsia="Times New Roman" w:hAnsi=".VnArial" w:cs="Times New Roman"/>
      <w:b/>
      <w:sz w:val="20"/>
      <w:szCs w:val="20"/>
    </w:rPr>
  </w:style>
  <w:style w:type="character" w:customStyle="1" w:styleId="iChar">
    <w:name w:val="(i) Char"/>
    <w:link w:val="i"/>
    <w:locked/>
    <w:rsid w:val="00FC76DF"/>
    <w:rPr>
      <w:rFonts w:ascii="Tms Rmn" w:eastAsia="Times New Roman" w:hAnsi="Tms Rmn" w:cs="Times New Roman"/>
      <w:sz w:val="24"/>
      <w:szCs w:val="20"/>
    </w:rPr>
  </w:style>
  <w:style w:type="paragraph" w:styleId="Revision">
    <w:name w:val="Revision"/>
    <w:hidden/>
    <w:uiPriority w:val="99"/>
    <w:semiHidden/>
    <w:rsid w:val="00FC76DF"/>
    <w:pPr>
      <w:spacing w:after="0" w:line="240" w:lineRule="auto"/>
    </w:pPr>
    <w:rPr>
      <w:rFonts w:ascii="Times New Roman" w:eastAsia="Times New Roman" w:hAnsi="Times New Roman" w:cs="Times New Roman"/>
      <w:sz w:val="24"/>
      <w:szCs w:val="20"/>
    </w:rPr>
  </w:style>
  <w:style w:type="paragraph" w:customStyle="1" w:styleId="Style1">
    <w:name w:val="Style1"/>
    <w:basedOn w:val="Normal"/>
    <w:link w:val="Style1Char"/>
    <w:qFormat/>
    <w:rsid w:val="00FC76DF"/>
    <w:pPr>
      <w:widowControl w:val="0"/>
      <w:spacing w:after="0" w:line="240" w:lineRule="auto"/>
      <w:jc w:val="both"/>
    </w:pPr>
    <w:rPr>
      <w:rFonts w:ascii=".VnTime" w:eastAsia="Times New Roman" w:hAnsi=".VnTime" w:cs="Times New Roman"/>
      <w:sz w:val="26"/>
      <w:szCs w:val="20"/>
    </w:rPr>
  </w:style>
  <w:style w:type="character" w:styleId="Emphasis">
    <w:name w:val="Emphasis"/>
    <w:uiPriority w:val="20"/>
    <w:qFormat/>
    <w:rsid w:val="00FC76DF"/>
    <w:rPr>
      <w:i/>
      <w:iCs/>
    </w:rPr>
  </w:style>
  <w:style w:type="character" w:customStyle="1" w:styleId="fontstyle21">
    <w:name w:val="fontstyle21"/>
    <w:basedOn w:val="DefaultParagraphFont"/>
    <w:rsid w:val="00FC76DF"/>
    <w:rPr>
      <w:rFonts w:ascii="TimesNewRomanPSMT" w:hAnsi="TimesNewRomanPSMT" w:hint="default"/>
      <w:b w:val="0"/>
      <w:bCs w:val="0"/>
      <w:i w:val="0"/>
      <w:iCs w:val="0"/>
      <w:color w:val="000000"/>
      <w:sz w:val="26"/>
      <w:szCs w:val="26"/>
    </w:rPr>
  </w:style>
  <w:style w:type="character" w:customStyle="1" w:styleId="Bodytext0">
    <w:name w:val="Body text_"/>
    <w:basedOn w:val="DefaultParagraphFont"/>
    <w:link w:val="BodyText30"/>
    <w:rsid w:val="00FC76DF"/>
    <w:rPr>
      <w:rFonts w:ascii="Times New Roman" w:eastAsia="Times New Roman" w:hAnsi="Times New Roman"/>
      <w:sz w:val="25"/>
      <w:szCs w:val="25"/>
      <w:shd w:val="clear" w:color="auto" w:fill="FFFFFF"/>
    </w:rPr>
  </w:style>
  <w:style w:type="paragraph" w:customStyle="1" w:styleId="BodyText30">
    <w:name w:val="Body Text3"/>
    <w:basedOn w:val="Normal"/>
    <w:link w:val="Bodytext0"/>
    <w:rsid w:val="00FC76DF"/>
    <w:pPr>
      <w:widowControl w:val="0"/>
      <w:shd w:val="clear" w:color="auto" w:fill="FFFFFF"/>
      <w:spacing w:after="0" w:line="298" w:lineRule="exact"/>
      <w:jc w:val="center"/>
    </w:pPr>
    <w:rPr>
      <w:rFonts w:ascii="Times New Roman" w:eastAsia="Times New Roman" w:hAnsi="Times New Roman"/>
      <w:sz w:val="25"/>
      <w:szCs w:val="25"/>
    </w:rPr>
  </w:style>
  <w:style w:type="character" w:customStyle="1" w:styleId="BodytextItalic">
    <w:name w:val="Body text + Italic"/>
    <w:basedOn w:val="Bodytext0"/>
    <w:rsid w:val="00FC76DF"/>
    <w:rPr>
      <w:rFonts w:ascii="Times New Roman" w:eastAsia="Times New Roman" w:hAnsi="Times New Roman" w:cs="Times New Roman"/>
      <w:b w:val="0"/>
      <w:bCs w:val="0"/>
      <w:i/>
      <w:iCs/>
      <w:smallCaps w:val="0"/>
      <w:strike w:val="0"/>
      <w:color w:val="000000"/>
      <w:spacing w:val="0"/>
      <w:w w:val="100"/>
      <w:position w:val="0"/>
      <w:sz w:val="25"/>
      <w:szCs w:val="25"/>
      <w:u w:val="none"/>
      <w:shd w:val="clear" w:color="auto" w:fill="FFFFFF"/>
      <w:lang w:val="vi-VN"/>
    </w:rPr>
  </w:style>
  <w:style w:type="character" w:customStyle="1" w:styleId="text">
    <w:name w:val="text"/>
    <w:basedOn w:val="DefaultParagraphFont"/>
    <w:rsid w:val="00FC76DF"/>
  </w:style>
  <w:style w:type="table" w:customStyle="1" w:styleId="TableGrid111">
    <w:name w:val="Table Grid111"/>
    <w:basedOn w:val="TableNormal"/>
    <w:next w:val="TableGrid"/>
    <w:uiPriority w:val="59"/>
    <w:rsid w:val="00FC76DF"/>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uiPriority w:val="59"/>
    <w:rsid w:val="00FC76DF"/>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FC76DF"/>
  </w:style>
  <w:style w:type="numbering" w:customStyle="1" w:styleId="NoList2">
    <w:name w:val="No List2"/>
    <w:next w:val="NoList"/>
    <w:uiPriority w:val="99"/>
    <w:semiHidden/>
    <w:rsid w:val="00FC76DF"/>
  </w:style>
  <w:style w:type="paragraph" w:customStyle="1" w:styleId="chu">
    <w:name w:val="chu"/>
    <w:basedOn w:val="Normal"/>
    <w:link w:val="chuChar"/>
    <w:rsid w:val="00FC76DF"/>
    <w:pPr>
      <w:spacing w:before="60" w:after="0" w:line="288" w:lineRule="auto"/>
      <w:ind w:firstLine="567"/>
      <w:jc w:val="both"/>
    </w:pPr>
    <w:rPr>
      <w:rFonts w:ascii=".VnTime" w:eastAsia="Times New Roman" w:hAnsi=".VnTime" w:cs="Times New Roman"/>
      <w:sz w:val="28"/>
      <w:szCs w:val="20"/>
    </w:rPr>
  </w:style>
  <w:style w:type="paragraph" w:customStyle="1" w:styleId="a">
    <w:name w:val="a"/>
    <w:basedOn w:val="Normal"/>
    <w:uiPriority w:val="99"/>
    <w:rsid w:val="00FC76DF"/>
    <w:pPr>
      <w:spacing w:after="80" w:line="312" w:lineRule="auto"/>
      <w:ind w:firstLine="567"/>
      <w:jc w:val="both"/>
    </w:pPr>
    <w:rPr>
      <w:rFonts w:ascii=".VnTime" w:eastAsia="Times New Roman" w:hAnsi=".VnTime" w:cs="Times New Roman"/>
      <w:b/>
      <w:sz w:val="28"/>
      <w:szCs w:val="20"/>
    </w:rPr>
  </w:style>
  <w:style w:type="paragraph" w:customStyle="1" w:styleId="a0">
    <w:name w:val="+"/>
    <w:basedOn w:val="chu"/>
    <w:uiPriority w:val="99"/>
    <w:rsid w:val="00FC76DF"/>
    <w:pPr>
      <w:spacing w:before="80"/>
      <w:ind w:firstLine="1134"/>
    </w:pPr>
    <w:rPr>
      <w:sz w:val="26"/>
    </w:rPr>
  </w:style>
  <w:style w:type="paragraph" w:customStyle="1" w:styleId="ch">
    <w:name w:val="ch"/>
    <w:basedOn w:val="Normal"/>
    <w:link w:val="chChar"/>
    <w:rsid w:val="00FC76DF"/>
    <w:pPr>
      <w:spacing w:before="80" w:after="0" w:line="288" w:lineRule="auto"/>
      <w:jc w:val="both"/>
    </w:pPr>
    <w:rPr>
      <w:rFonts w:ascii=".VnTime" w:eastAsia="Times New Roman" w:hAnsi=".VnTime" w:cs="Times New Roman"/>
      <w:sz w:val="28"/>
      <w:szCs w:val="20"/>
      <w:lang w:val="x-none" w:eastAsia="x-none"/>
    </w:rPr>
  </w:style>
  <w:style w:type="table" w:customStyle="1" w:styleId="TableGrid3">
    <w:name w:val="Table Grid3"/>
    <w:basedOn w:val="TableNormal"/>
    <w:next w:val="TableGrid"/>
    <w:uiPriority w:val="59"/>
    <w:rsid w:val="00FC76DF"/>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0">
    <w:name w:val="table"/>
    <w:basedOn w:val="Normal"/>
    <w:uiPriority w:val="99"/>
    <w:rsid w:val="00FC76DF"/>
    <w:pPr>
      <w:spacing w:before="40" w:after="40" w:line="269" w:lineRule="auto"/>
      <w:jc w:val="both"/>
    </w:pPr>
    <w:rPr>
      <w:rFonts w:ascii=".VnTime" w:eastAsia="Times New Roman" w:hAnsi=".VnTime" w:cs="Times New Roman"/>
      <w:szCs w:val="26"/>
    </w:rPr>
  </w:style>
  <w:style w:type="paragraph" w:customStyle="1" w:styleId="tittle">
    <w:name w:val="tittle"/>
    <w:basedOn w:val="Normal"/>
    <w:uiPriority w:val="99"/>
    <w:rsid w:val="00FC76DF"/>
    <w:pPr>
      <w:spacing w:before="360" w:after="120" w:line="269" w:lineRule="auto"/>
      <w:ind w:left="720"/>
      <w:jc w:val="both"/>
    </w:pPr>
    <w:rPr>
      <w:rFonts w:ascii=".VnTime" w:eastAsia="Times New Roman" w:hAnsi=".VnTime" w:cs="Times New Roman"/>
      <w:sz w:val="26"/>
      <w:szCs w:val="26"/>
    </w:rPr>
  </w:style>
  <w:style w:type="paragraph" w:customStyle="1" w:styleId="c111">
    <w:name w:val="c1.1.1"/>
    <w:basedOn w:val="Normal"/>
    <w:uiPriority w:val="99"/>
    <w:rsid w:val="00FC76DF"/>
    <w:pPr>
      <w:spacing w:before="120" w:after="120" w:line="269" w:lineRule="auto"/>
      <w:ind w:left="720" w:hanging="720"/>
      <w:jc w:val="both"/>
    </w:pPr>
    <w:rPr>
      <w:rFonts w:ascii=".VnTime" w:eastAsia="Times New Roman" w:hAnsi=".VnTime" w:cs="Times New Roman"/>
      <w:i/>
      <w:sz w:val="26"/>
      <w:szCs w:val="26"/>
    </w:rPr>
  </w:style>
  <w:style w:type="paragraph" w:customStyle="1" w:styleId="Style2">
    <w:name w:val="Style2"/>
    <w:basedOn w:val="Normal"/>
    <w:link w:val="Style2Char"/>
    <w:qFormat/>
    <w:rsid w:val="00FC76DF"/>
    <w:pPr>
      <w:tabs>
        <w:tab w:val="left" w:pos="340"/>
      </w:tabs>
      <w:spacing w:before="60" w:after="0" w:line="312" w:lineRule="auto"/>
      <w:jc w:val="both"/>
    </w:pPr>
    <w:rPr>
      <w:rFonts w:ascii="Times New Roman" w:eastAsia="Times New Roman" w:hAnsi="Times New Roman" w:cs="Times New Roman"/>
      <w:b/>
      <w:bCs/>
      <w:sz w:val="28"/>
      <w:szCs w:val="28"/>
      <w:lang w:val="pt-BR"/>
    </w:rPr>
  </w:style>
  <w:style w:type="paragraph" w:customStyle="1" w:styleId="bodytext1">
    <w:name w:val="body_text"/>
    <w:basedOn w:val="Normal"/>
    <w:uiPriority w:val="99"/>
    <w:rsid w:val="00FC76DF"/>
    <w:pPr>
      <w:spacing w:before="60" w:after="60" w:line="400" w:lineRule="exact"/>
      <w:ind w:firstLine="720"/>
      <w:jc w:val="both"/>
    </w:pPr>
    <w:rPr>
      <w:rFonts w:ascii=".VnTime" w:eastAsia="Times New Roman" w:hAnsi=".VnTime" w:cs="Times New Roman"/>
      <w:bCs/>
      <w:color w:val="0000FF"/>
      <w:kern w:val="28"/>
      <w:sz w:val="28"/>
      <w:szCs w:val="28"/>
    </w:rPr>
  </w:style>
  <w:style w:type="paragraph" w:customStyle="1" w:styleId="xl34">
    <w:name w:val="xl34"/>
    <w:basedOn w:val="Normal"/>
    <w:uiPriority w:val="99"/>
    <w:rsid w:val="00FC76DF"/>
    <w:pPr>
      <w:pBdr>
        <w:left w:val="single" w:sz="4" w:space="0" w:color="auto"/>
        <w:right w:val="single" w:sz="4" w:space="0" w:color="auto"/>
      </w:pBdr>
      <w:spacing w:before="100" w:beforeAutospacing="1" w:after="100" w:afterAutospacing="1" w:line="240" w:lineRule="auto"/>
      <w:jc w:val="center"/>
      <w:textAlignment w:val="top"/>
    </w:pPr>
    <w:rPr>
      <w:rFonts w:ascii=".VnTime" w:eastAsia="Times New Roman" w:hAnsi=".VnTime" w:cs="Times New Roman"/>
      <w:sz w:val="28"/>
      <w:szCs w:val="28"/>
    </w:rPr>
  </w:style>
  <w:style w:type="paragraph" w:customStyle="1" w:styleId="xl35">
    <w:name w:val="xl35"/>
    <w:basedOn w:val="Normal"/>
    <w:uiPriority w:val="99"/>
    <w:rsid w:val="00FC76DF"/>
    <w:pPr>
      <w:pBdr>
        <w:right w:val="single" w:sz="4" w:space="0" w:color="auto"/>
      </w:pBdr>
      <w:spacing w:before="100" w:beforeAutospacing="1" w:after="100" w:afterAutospacing="1" w:line="240" w:lineRule="auto"/>
      <w:jc w:val="both"/>
      <w:textAlignment w:val="top"/>
    </w:pPr>
    <w:rPr>
      <w:rFonts w:ascii=".VnTime" w:eastAsia="Times New Roman" w:hAnsi=".VnTime" w:cs="Times New Roman"/>
      <w:sz w:val="28"/>
      <w:szCs w:val="28"/>
    </w:rPr>
  </w:style>
  <w:style w:type="paragraph" w:customStyle="1" w:styleId="DefaultParagraphFontParaCharCharCharCharChar">
    <w:name w:val="Default Paragraph Font Para Char Char Char Char Char"/>
    <w:autoRedefine/>
    <w:uiPriority w:val="99"/>
    <w:rsid w:val="00FC76DF"/>
    <w:pPr>
      <w:tabs>
        <w:tab w:val="left" w:pos="1152"/>
      </w:tabs>
      <w:spacing w:before="120" w:after="120" w:line="312" w:lineRule="auto"/>
    </w:pPr>
    <w:rPr>
      <w:rFonts w:ascii="Arial" w:eastAsia="Times New Roman" w:hAnsi="Arial" w:cs="Arial"/>
      <w:sz w:val="26"/>
      <w:szCs w:val="26"/>
    </w:rPr>
  </w:style>
  <w:style w:type="paragraph" w:customStyle="1" w:styleId="BodyText21">
    <w:name w:val="Body Text 21"/>
    <w:basedOn w:val="Normal"/>
    <w:uiPriority w:val="99"/>
    <w:rsid w:val="00FC76DF"/>
    <w:pPr>
      <w:widowControl w:val="0"/>
      <w:spacing w:after="0" w:line="360" w:lineRule="auto"/>
      <w:jc w:val="both"/>
    </w:pPr>
    <w:rPr>
      <w:rFonts w:ascii=".VnTime" w:eastAsia="Times New Roman" w:hAnsi=".VnTime" w:cs="Times New Roman"/>
      <w:color w:val="0000FF"/>
      <w:sz w:val="28"/>
      <w:szCs w:val="20"/>
    </w:rPr>
  </w:style>
  <w:style w:type="paragraph" w:customStyle="1" w:styleId="i0">
    <w:name w:val="i"/>
    <w:basedOn w:val="Normal"/>
    <w:uiPriority w:val="99"/>
    <w:rsid w:val="00FC76DF"/>
    <w:pPr>
      <w:spacing w:after="120" w:line="312" w:lineRule="auto"/>
      <w:jc w:val="both"/>
    </w:pPr>
    <w:rPr>
      <w:rFonts w:ascii=".VnTimeH" w:eastAsia="Times New Roman" w:hAnsi=".VnTimeH" w:cs="Times New Roman"/>
      <w:b/>
      <w:i/>
      <w:sz w:val="28"/>
      <w:szCs w:val="20"/>
      <w:u w:val="single"/>
    </w:rPr>
  </w:style>
  <w:style w:type="character" w:customStyle="1" w:styleId="apple-converted-space">
    <w:name w:val="apple-converted-space"/>
    <w:basedOn w:val="DefaultParagraphFont"/>
    <w:rsid w:val="00FC76DF"/>
  </w:style>
  <w:style w:type="paragraph" w:customStyle="1" w:styleId="CharCharChar2">
    <w:name w:val="Char Char Char2"/>
    <w:basedOn w:val="Normal"/>
    <w:next w:val="Normal"/>
    <w:autoRedefine/>
    <w:semiHidden/>
    <w:rsid w:val="00FC76DF"/>
    <w:pPr>
      <w:spacing w:before="120" w:after="120" w:line="312" w:lineRule="auto"/>
    </w:pPr>
    <w:rPr>
      <w:rFonts w:ascii="Times New Roman" w:eastAsia="Times New Roman" w:hAnsi="Times New Roman" w:cs="Times New Roman"/>
      <w:sz w:val="28"/>
      <w:szCs w:val="28"/>
    </w:rPr>
  </w:style>
  <w:style w:type="paragraph" w:customStyle="1" w:styleId="CharCharCharChar">
    <w:name w:val="Char Char Char Char"/>
    <w:basedOn w:val="Normal"/>
    <w:rsid w:val="00FC76DF"/>
    <w:pPr>
      <w:spacing w:after="160" w:line="240" w:lineRule="exact"/>
    </w:pPr>
    <w:rPr>
      <w:rFonts w:ascii="Verdana" w:eastAsia="Times New Roman" w:hAnsi="Verdana" w:cs="Times New Roman"/>
      <w:sz w:val="20"/>
      <w:szCs w:val="20"/>
    </w:rPr>
  </w:style>
  <w:style w:type="paragraph" w:customStyle="1" w:styleId="doan">
    <w:name w:val="doan"/>
    <w:basedOn w:val="Normal"/>
    <w:uiPriority w:val="99"/>
    <w:rsid w:val="00FC76DF"/>
    <w:pPr>
      <w:spacing w:before="26" w:after="26" w:line="288" w:lineRule="auto"/>
      <w:ind w:firstLine="567"/>
      <w:jc w:val="both"/>
    </w:pPr>
    <w:rPr>
      <w:rFonts w:ascii=".VnTime" w:eastAsia="Times New Roman" w:hAnsi=".VnTime" w:cs="Times New Roman"/>
      <w:sz w:val="28"/>
      <w:szCs w:val="20"/>
    </w:rPr>
  </w:style>
  <w:style w:type="character" w:styleId="Strong">
    <w:name w:val="Strong"/>
    <w:qFormat/>
    <w:rsid w:val="00FC76DF"/>
    <w:rPr>
      <w:b/>
      <w:bCs/>
    </w:rPr>
  </w:style>
  <w:style w:type="paragraph" w:customStyle="1" w:styleId="I-1">
    <w:name w:val="I-1"/>
    <w:basedOn w:val="Normal"/>
    <w:uiPriority w:val="99"/>
    <w:rsid w:val="00FC76DF"/>
    <w:pPr>
      <w:spacing w:before="80" w:after="80" w:line="300" w:lineRule="auto"/>
      <w:ind w:left="1276" w:hanging="709"/>
      <w:jc w:val="both"/>
    </w:pPr>
    <w:rPr>
      <w:rFonts w:ascii=".VnTime" w:eastAsia="Times New Roman" w:hAnsi=".VnTime" w:cs="Times New Roman"/>
      <w:b/>
      <w:sz w:val="28"/>
      <w:szCs w:val="20"/>
      <w:u w:val="single"/>
    </w:rPr>
  </w:style>
  <w:style w:type="character" w:customStyle="1" w:styleId="chChar">
    <w:name w:val="ch Char"/>
    <w:link w:val="ch"/>
    <w:rsid w:val="00FC76DF"/>
    <w:rPr>
      <w:rFonts w:ascii=".VnTime" w:eastAsia="Times New Roman" w:hAnsi=".VnTime" w:cs="Times New Roman"/>
      <w:sz w:val="28"/>
      <w:szCs w:val="20"/>
      <w:lang w:val="x-none" w:eastAsia="x-none"/>
    </w:rPr>
  </w:style>
  <w:style w:type="paragraph" w:customStyle="1" w:styleId="style10">
    <w:name w:val="style1"/>
    <w:basedOn w:val="Title"/>
    <w:link w:val="style1Char0"/>
    <w:qFormat/>
    <w:rsid w:val="00FC76DF"/>
    <w:pPr>
      <w:spacing w:before="0" w:after="0" w:line="288" w:lineRule="auto"/>
      <w:jc w:val="both"/>
    </w:pPr>
    <w:rPr>
      <w:rFonts w:ascii="Times New Roman" w:hAnsi="Times New Roman"/>
      <w:i/>
      <w:color w:val="000000"/>
      <w:kern w:val="0"/>
      <w:sz w:val="26"/>
      <w:szCs w:val="26"/>
      <w:lang w:val="x-none" w:eastAsia="x-none"/>
    </w:rPr>
  </w:style>
  <w:style w:type="character" w:customStyle="1" w:styleId="style1Char0">
    <w:name w:val="style1 Char"/>
    <w:link w:val="style10"/>
    <w:rsid w:val="00FC76DF"/>
    <w:rPr>
      <w:rFonts w:ascii="Times New Roman" w:eastAsia="Times New Roman" w:hAnsi="Times New Roman" w:cs="Times New Roman"/>
      <w:b/>
      <w:i/>
      <w:color w:val="000000"/>
      <w:sz w:val="26"/>
      <w:szCs w:val="26"/>
      <w:lang w:val="x-none" w:eastAsia="x-none"/>
    </w:rPr>
  </w:style>
  <w:style w:type="character" w:customStyle="1" w:styleId="chuChar">
    <w:name w:val="chu Char"/>
    <w:link w:val="chu"/>
    <w:rsid w:val="00FC76DF"/>
    <w:rPr>
      <w:rFonts w:ascii=".VnTime" w:eastAsia="Times New Roman" w:hAnsi=".VnTime" w:cs="Times New Roman"/>
      <w:sz w:val="28"/>
      <w:szCs w:val="20"/>
    </w:rPr>
  </w:style>
  <w:style w:type="character" w:customStyle="1" w:styleId="Heading2Char1">
    <w:name w:val="Heading 2 Char1"/>
    <w:aliases w:val="Lam _ Muc 3.1 - 3.2 Char,Heading 2 Char Char,Tên thứ tự chương Char,de muc Char1,Title Header2 Char1,BVI2 Char1,Heading 2-BVI Char1,RepHead2 Char Char1,RepHead2 Char2,Clause_No&amp;Name Char1,Section-Title Char1,h2 Char1,Avsnitt Char1"/>
    <w:uiPriority w:val="9"/>
    <w:rsid w:val="00FC76DF"/>
    <w:rPr>
      <w:rFonts w:ascii="Times New Roman" w:eastAsia="MS Gothic" w:hAnsi="Times New Roman"/>
      <w:b/>
      <w:bCs/>
      <w:kern w:val="2"/>
      <w:sz w:val="24"/>
      <w:szCs w:val="26"/>
      <w:lang w:eastAsia="ja-JP"/>
    </w:rPr>
  </w:style>
  <w:style w:type="character" w:customStyle="1" w:styleId="Heading8Char1">
    <w:name w:val="Heading 8 Char1"/>
    <w:rsid w:val="00FC76DF"/>
    <w:rPr>
      <w:rFonts w:ascii="Cambria" w:eastAsia="MS Gothic" w:hAnsi="Cambria"/>
      <w:color w:val="404040"/>
      <w:lang w:val="vi-VN" w:eastAsia="vi-VN"/>
    </w:rPr>
  </w:style>
  <w:style w:type="paragraph" w:styleId="NoSpacing">
    <w:name w:val="No Spacing"/>
    <w:link w:val="NoSpacingChar"/>
    <w:uiPriority w:val="1"/>
    <w:qFormat/>
    <w:rsid w:val="00FC76DF"/>
    <w:pPr>
      <w:spacing w:after="0" w:line="240" w:lineRule="auto"/>
    </w:pPr>
    <w:rPr>
      <w:rFonts w:ascii="Times New Roman" w:eastAsia="Calibri" w:hAnsi="Times New Roman" w:cs="Times New Roman"/>
      <w:sz w:val="24"/>
    </w:rPr>
  </w:style>
  <w:style w:type="paragraph" w:styleId="TOCHeading">
    <w:name w:val="TOC Heading"/>
    <w:basedOn w:val="Heading1"/>
    <w:next w:val="Normal"/>
    <w:uiPriority w:val="39"/>
    <w:qFormat/>
    <w:rsid w:val="00FC76DF"/>
    <w:pPr>
      <w:keepNext w:val="0"/>
      <w:keepLines/>
      <w:widowControl w:val="0"/>
      <w:tabs>
        <w:tab w:val="left" w:pos="704"/>
      </w:tabs>
      <w:autoSpaceDE w:val="0"/>
      <w:autoSpaceDN w:val="0"/>
      <w:spacing w:before="480" w:after="0"/>
      <w:ind w:left="432" w:hanging="432"/>
      <w:outlineLvl w:val="9"/>
    </w:pPr>
    <w:rPr>
      <w:bCs w:val="0"/>
      <w:color w:val="365F91"/>
      <w:kern w:val="0"/>
      <w:sz w:val="26"/>
      <w:szCs w:val="28"/>
      <w:lang w:val="pl-PL" w:eastAsia="ja-JP"/>
    </w:rPr>
  </w:style>
  <w:style w:type="paragraph" w:customStyle="1" w:styleId="1-Noidung">
    <w:name w:val="1 - Noi dung"/>
    <w:basedOn w:val="Normal"/>
    <w:link w:val="1-NoidungChar"/>
    <w:qFormat/>
    <w:rsid w:val="00FC76DF"/>
    <w:pPr>
      <w:spacing w:before="60" w:after="0" w:line="264" w:lineRule="auto"/>
      <w:ind w:firstLine="720"/>
      <w:jc w:val="both"/>
    </w:pPr>
    <w:rPr>
      <w:rFonts w:ascii="UVN Viet Sach" w:eastAsia="Calibri" w:hAnsi="UVN Viet Sach" w:cs="Times New Roman"/>
      <w:sz w:val="23"/>
      <w:szCs w:val="23"/>
    </w:rPr>
  </w:style>
  <w:style w:type="character" w:customStyle="1" w:styleId="1-NoidungChar">
    <w:name w:val="1 - Noi dung Char"/>
    <w:link w:val="1-Noidung"/>
    <w:rsid w:val="00FC76DF"/>
    <w:rPr>
      <w:rFonts w:ascii="UVN Viet Sach" w:eastAsia="Calibri" w:hAnsi="UVN Viet Sach" w:cs="Times New Roman"/>
      <w:sz w:val="23"/>
      <w:szCs w:val="23"/>
    </w:rPr>
  </w:style>
  <w:style w:type="character" w:customStyle="1" w:styleId="StyleSuperscript">
    <w:name w:val="Style Superscript"/>
    <w:qFormat/>
    <w:rsid w:val="00FC76DF"/>
    <w:rPr>
      <w:vertAlign w:val="superscript"/>
    </w:rPr>
  </w:style>
  <w:style w:type="paragraph" w:customStyle="1" w:styleId="PhanI-II-III">
    <w:name w:val="Phan I-II-III"/>
    <w:basedOn w:val="TOC1"/>
    <w:uiPriority w:val="99"/>
    <w:qFormat/>
    <w:rsid w:val="00FC76DF"/>
    <w:pPr>
      <w:widowControl w:val="0"/>
      <w:tabs>
        <w:tab w:val="clear" w:pos="9000"/>
        <w:tab w:val="right" w:leader="dot" w:pos="9019"/>
      </w:tabs>
      <w:suppressAutoHyphens w:val="0"/>
      <w:spacing w:before="0"/>
      <w:ind w:left="-113" w:right="0" w:firstLine="113"/>
    </w:pPr>
    <w:rPr>
      <w:rFonts w:eastAsia="MS Mincho"/>
      <w:b w:val="0"/>
      <w:noProof/>
      <w:kern w:val="2"/>
      <w:sz w:val="28"/>
      <w:szCs w:val="28"/>
      <w:lang w:eastAsia="ja-JP"/>
    </w:rPr>
  </w:style>
  <w:style w:type="paragraph" w:customStyle="1" w:styleId="MUC11-12">
    <w:name w:val="MUC 1.1-1.2"/>
    <w:basedOn w:val="PhanI-II-III"/>
    <w:uiPriority w:val="99"/>
    <w:qFormat/>
    <w:rsid w:val="00FC76DF"/>
    <w:rPr>
      <w:b/>
    </w:rPr>
  </w:style>
  <w:style w:type="paragraph" w:customStyle="1" w:styleId="ListParagraph3">
    <w:name w:val="List Paragraph3"/>
    <w:basedOn w:val="Normal"/>
    <w:uiPriority w:val="99"/>
    <w:qFormat/>
    <w:rsid w:val="00FC76DF"/>
    <w:pPr>
      <w:spacing w:after="0" w:line="240" w:lineRule="auto"/>
      <w:ind w:left="720"/>
      <w:jc w:val="both"/>
    </w:pPr>
    <w:rPr>
      <w:rFonts w:ascii="Times New Roman" w:eastAsia="Times New Roman" w:hAnsi="Times New Roman" w:cs=".VnTime"/>
      <w:sz w:val="24"/>
      <w:szCs w:val="28"/>
    </w:rPr>
  </w:style>
  <w:style w:type="paragraph" w:customStyle="1" w:styleId="MediumGrid1-Accent21">
    <w:name w:val="Medium Grid 1 - Accent 21"/>
    <w:basedOn w:val="Normal"/>
    <w:uiPriority w:val="34"/>
    <w:qFormat/>
    <w:rsid w:val="00FC76DF"/>
    <w:pPr>
      <w:spacing w:after="0" w:line="240" w:lineRule="auto"/>
      <w:ind w:left="720"/>
      <w:contextualSpacing/>
      <w:jc w:val="both"/>
    </w:pPr>
    <w:rPr>
      <w:rFonts w:ascii="Times New Roman" w:eastAsia="Times New Roman" w:hAnsi="Times New Roman" w:cs="Times New Roman"/>
      <w:sz w:val="24"/>
      <w:szCs w:val="20"/>
    </w:rPr>
  </w:style>
  <w:style w:type="paragraph" w:customStyle="1" w:styleId="CharChar1CharCharCharCharCharCharChar">
    <w:name w:val="Char Char1 Char Char Char Char Char Char Char"/>
    <w:basedOn w:val="Normal"/>
    <w:uiPriority w:val="99"/>
    <w:rsid w:val="00FC76DF"/>
    <w:pPr>
      <w:spacing w:after="160" w:line="240" w:lineRule="exact"/>
    </w:pPr>
    <w:rPr>
      <w:rFonts w:ascii="Tahoma" w:eastAsia="PMingLiU" w:hAnsi="Tahoma" w:cs="Times New Roman"/>
      <w:sz w:val="20"/>
      <w:szCs w:val="20"/>
    </w:rPr>
  </w:style>
  <w:style w:type="paragraph" w:customStyle="1" w:styleId="CharCharCharChar1">
    <w:name w:val="Char Char Char Char1"/>
    <w:basedOn w:val="Normal"/>
    <w:uiPriority w:val="99"/>
    <w:rsid w:val="00FC76DF"/>
    <w:pPr>
      <w:spacing w:after="160" w:line="240" w:lineRule="exact"/>
    </w:pPr>
    <w:rPr>
      <w:rFonts w:ascii="Verdana" w:eastAsia="Times New Roman" w:hAnsi="Verdana" w:cs="Times New Roman"/>
      <w:sz w:val="20"/>
      <w:szCs w:val="20"/>
    </w:rPr>
  </w:style>
  <w:style w:type="character" w:customStyle="1" w:styleId="Char5CharChar1">
    <w:name w:val="Char5 Char Char1"/>
    <w:aliases w:val="Header Char3,Char5 Char2,h Char2,En-tête CV Char,Char1 Char Char Char Char1,Header Char Char Char1,Header Char Char Char Char1,Header Char Char1 Char1,Header Char Char1 Char Char Char Char1,Header Char1 Char1"/>
    <w:uiPriority w:val="99"/>
    <w:locked/>
    <w:rsid w:val="00FC76DF"/>
    <w:rPr>
      <w:rFonts w:ascii=".VnTime" w:hAnsi=".VnTime"/>
      <w:sz w:val="26"/>
      <w:lang w:val="en-GB" w:eastAsia="en-US" w:bidi="ar-SA"/>
    </w:rPr>
  </w:style>
  <w:style w:type="paragraph" w:customStyle="1" w:styleId="M">
    <w:name w:val="M"/>
    <w:basedOn w:val="Normal"/>
    <w:link w:val="MChar"/>
    <w:rsid w:val="00FC76DF"/>
    <w:pPr>
      <w:spacing w:before="60" w:after="60" w:line="240" w:lineRule="auto"/>
      <w:ind w:firstLine="720"/>
      <w:jc w:val="both"/>
    </w:pPr>
    <w:rPr>
      <w:rFonts w:ascii=".VnTime" w:eastAsia="Times New Roman" w:hAnsi=".VnTime" w:cs="Times New Roman"/>
      <w:b/>
      <w:sz w:val="28"/>
      <w:szCs w:val="20"/>
    </w:rPr>
  </w:style>
  <w:style w:type="paragraph" w:customStyle="1" w:styleId="CharCharCharCharCharCharCharCharCharCharChar">
    <w:name w:val="Char Char Char Char Char Char Char Char Char Char Char"/>
    <w:basedOn w:val="Normal"/>
    <w:uiPriority w:val="99"/>
    <w:rsid w:val="00FC76DF"/>
    <w:pPr>
      <w:spacing w:after="160" w:line="240" w:lineRule="exact"/>
    </w:pPr>
    <w:rPr>
      <w:rFonts w:ascii="Verdana" w:eastAsia="Times New Roman" w:hAnsi="Verdana" w:cs="Times New Roman"/>
      <w:sz w:val="20"/>
      <w:szCs w:val="20"/>
    </w:rPr>
  </w:style>
  <w:style w:type="paragraph" w:customStyle="1" w:styleId="10">
    <w:name w:val="1"/>
    <w:basedOn w:val="Heading3"/>
    <w:autoRedefine/>
    <w:rsid w:val="00FC76DF"/>
    <w:pPr>
      <w:keepNext/>
      <w:keepLines/>
      <w:widowControl w:val="0"/>
      <w:tabs>
        <w:tab w:val="num" w:pos="360"/>
      </w:tabs>
      <w:suppressAutoHyphens w:val="0"/>
      <w:adjustRightInd w:val="0"/>
      <w:ind w:left="180"/>
      <w:jc w:val="both"/>
      <w:outlineLvl w:val="3"/>
    </w:pPr>
    <w:rPr>
      <w:rFonts w:eastAsia="SimSun"/>
      <w:b w:val="0"/>
      <w:spacing w:val="-10"/>
      <w:kern w:val="2"/>
      <w:szCs w:val="28"/>
      <w:lang w:val="nl-NL" w:eastAsia="zh-CN"/>
    </w:rPr>
  </w:style>
  <w:style w:type="paragraph" w:customStyle="1" w:styleId="bulletalpha">
    <w:name w:val="bulletalpha"/>
    <w:basedOn w:val="Normal"/>
    <w:autoRedefine/>
    <w:uiPriority w:val="99"/>
    <w:rsid w:val="00FC76DF"/>
    <w:pPr>
      <w:tabs>
        <w:tab w:val="num" w:pos="1701"/>
      </w:tabs>
      <w:spacing w:before="60" w:after="60" w:line="240" w:lineRule="auto"/>
      <w:jc w:val="center"/>
    </w:pPr>
    <w:rPr>
      <w:rFonts w:ascii="Times New Roman" w:eastAsia="Times New Roman" w:hAnsi="Times New Roman" w:cs="Times New Roman"/>
      <w:sz w:val="26"/>
      <w:szCs w:val="20"/>
      <w:lang w:val="en-GB"/>
    </w:rPr>
  </w:style>
  <w:style w:type="paragraph" w:customStyle="1" w:styleId="xl92">
    <w:name w:val="xl92"/>
    <w:basedOn w:val="Normal"/>
    <w:rsid w:val="00FC76DF"/>
    <w:pPr>
      <w:pBdr>
        <w:top w:val="dotted" w:sz="4" w:space="0" w:color="0000FF"/>
        <w:left w:val="single" w:sz="4" w:space="0" w:color="0000FF"/>
        <w:bottom w:val="dotted" w:sz="4" w:space="0" w:color="0000FF"/>
        <w:right w:val="single" w:sz="4" w:space="0" w:color="0000FF"/>
      </w:pBdr>
      <w:spacing w:before="100" w:after="100" w:line="240" w:lineRule="auto"/>
      <w:jc w:val="center"/>
    </w:pPr>
    <w:rPr>
      <w:rFonts w:ascii=".VnTime" w:eastAsia="SimSun" w:hAnsi=".VnTime" w:cs="Times New Roman"/>
      <w:color w:val="FF0000"/>
      <w:sz w:val="24"/>
      <w:szCs w:val="20"/>
    </w:rPr>
  </w:style>
  <w:style w:type="paragraph" w:customStyle="1" w:styleId="CharCharCharCharCharCharCharCharCharCharCharCharChar">
    <w:name w:val="Char Char Char Char Char Char Char Char Char Char Char Char Char"/>
    <w:autoRedefine/>
    <w:uiPriority w:val="99"/>
    <w:rsid w:val="00FC76DF"/>
    <w:pPr>
      <w:tabs>
        <w:tab w:val="left" w:pos="1152"/>
      </w:tabs>
      <w:spacing w:before="120" w:after="120" w:line="312" w:lineRule="auto"/>
    </w:pPr>
    <w:rPr>
      <w:rFonts w:ascii="VNI-Helve" w:eastAsia="VNI-Times" w:hAnsi="VNI-Helve" w:cs="VNI-Helve"/>
      <w:sz w:val="26"/>
      <w:szCs w:val="26"/>
    </w:rPr>
  </w:style>
  <w:style w:type="paragraph" w:customStyle="1" w:styleId="MediumList2-Accent21">
    <w:name w:val="Medium List 2 - Accent 21"/>
    <w:hidden/>
    <w:uiPriority w:val="99"/>
    <w:semiHidden/>
    <w:rsid w:val="00FC76DF"/>
    <w:pPr>
      <w:spacing w:after="0" w:line="240" w:lineRule="auto"/>
    </w:pPr>
    <w:rPr>
      <w:rFonts w:ascii="Times New Roman" w:eastAsia="Times New Roman" w:hAnsi="Times New Roman" w:cs="Times New Roman"/>
      <w:sz w:val="24"/>
      <w:szCs w:val="20"/>
    </w:rPr>
  </w:style>
  <w:style w:type="paragraph" w:customStyle="1" w:styleId="CharChar4CharCharCharChar">
    <w:name w:val="Char Char4 Char Char Char Char"/>
    <w:basedOn w:val="Normal"/>
    <w:next w:val="Normal"/>
    <w:autoRedefine/>
    <w:uiPriority w:val="99"/>
    <w:semiHidden/>
    <w:rsid w:val="00FC76DF"/>
    <w:pPr>
      <w:spacing w:before="120" w:after="120" w:line="312" w:lineRule="auto"/>
    </w:pPr>
    <w:rPr>
      <w:rFonts w:ascii="Times New Roman" w:eastAsia="Times New Roman" w:hAnsi="Times New Roman" w:cs="Times New Roman"/>
      <w:sz w:val="28"/>
      <w:szCs w:val="28"/>
    </w:rPr>
  </w:style>
  <w:style w:type="paragraph" w:customStyle="1" w:styleId="Tiuphu1">
    <w:name w:val="Tiêu đề phụ1"/>
    <w:autoRedefine/>
    <w:uiPriority w:val="99"/>
    <w:rsid w:val="00FC76DF"/>
    <w:pPr>
      <w:spacing w:after="0" w:line="240" w:lineRule="auto"/>
      <w:jc w:val="both"/>
    </w:pPr>
    <w:rPr>
      <w:rFonts w:ascii="Times New Roman" w:eastAsia="Times New Roman" w:hAnsi="Times New Roman" w:cs="Times New Roman"/>
      <w:b/>
      <w:color w:val="000000"/>
      <w:sz w:val="28"/>
      <w:szCs w:val="28"/>
      <w:u w:val="single"/>
      <w:lang w:val="nl-NL"/>
    </w:rPr>
  </w:style>
  <w:style w:type="paragraph" w:customStyle="1" w:styleId="DAUDONG">
    <w:name w:val="DAUDONG"/>
    <w:autoRedefine/>
    <w:uiPriority w:val="99"/>
    <w:rsid w:val="00FC76DF"/>
    <w:pPr>
      <w:spacing w:before="280" w:after="0" w:line="240" w:lineRule="auto"/>
      <w:jc w:val="both"/>
    </w:pPr>
    <w:rPr>
      <w:rFonts w:ascii="Times New Roman" w:eastAsia="Times New Roman" w:hAnsi="Times New Roman" w:cs="Times New Roman"/>
      <w:sz w:val="24"/>
      <w:szCs w:val="20"/>
    </w:rPr>
  </w:style>
  <w:style w:type="paragraph" w:customStyle="1" w:styleId="Subtitle1">
    <w:name w:val="Subtitle1"/>
    <w:autoRedefine/>
    <w:uiPriority w:val="99"/>
    <w:rsid w:val="00FC76DF"/>
    <w:pPr>
      <w:spacing w:after="0" w:line="240" w:lineRule="auto"/>
      <w:ind w:firstLine="720"/>
      <w:jc w:val="both"/>
    </w:pPr>
    <w:rPr>
      <w:rFonts w:ascii="Times New Roman" w:eastAsia="Times New Roman" w:hAnsi="Times New Roman" w:cs="Times New Roman"/>
      <w:b/>
      <w:color w:val="000000"/>
      <w:sz w:val="28"/>
      <w:szCs w:val="28"/>
    </w:rPr>
  </w:style>
  <w:style w:type="paragraph" w:customStyle="1" w:styleId="tenvb">
    <w:name w:val="tenvb"/>
    <w:basedOn w:val="Normal"/>
    <w:uiPriority w:val="99"/>
    <w:rsid w:val="00FC76D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ar0">
    <w:name w:val="Char_0"/>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
    <w:name w:val="Char Char Char Char Char Char Char Char Char Char Char Char Char Char Char"/>
    <w:basedOn w:val="Normal"/>
    <w:uiPriority w:val="99"/>
    <w:rsid w:val="00FC76DF"/>
    <w:pPr>
      <w:spacing w:after="160" w:line="240" w:lineRule="exact"/>
    </w:pPr>
    <w:rPr>
      <w:rFonts w:ascii="Verdana" w:eastAsia="MS Mincho" w:hAnsi="Verdana" w:cs="Times New Roman"/>
      <w:sz w:val="20"/>
      <w:szCs w:val="20"/>
    </w:rPr>
  </w:style>
  <w:style w:type="paragraph" w:customStyle="1" w:styleId="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1CharCharChar">
    <w:name w:val="Char Char Char Char Char Char Char Char Char Char Char Char Char Char Char Char Char Char Char Char Char Char Char Char Char Char Char Char Char Char Char Char Char1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styleId="PlainText">
    <w:name w:val="Plain Text"/>
    <w:basedOn w:val="Normal"/>
    <w:link w:val="PlainTextChar"/>
    <w:rsid w:val="00FC76DF"/>
    <w:pPr>
      <w:spacing w:after="0" w:line="240" w:lineRule="auto"/>
      <w:jc w:val="both"/>
    </w:pPr>
    <w:rPr>
      <w:rFonts w:ascii="Arial" w:eastAsia="Times New Roman" w:hAnsi="Arial" w:cs="Times New Roman"/>
      <w:b/>
      <w:color w:val="FF0000"/>
      <w:kern w:val="28"/>
      <w:sz w:val="28"/>
      <w:szCs w:val="20"/>
    </w:rPr>
  </w:style>
  <w:style w:type="character" w:customStyle="1" w:styleId="PlainTextChar">
    <w:name w:val="Plain Text Char"/>
    <w:basedOn w:val="DefaultParagraphFont"/>
    <w:link w:val="PlainText"/>
    <w:rsid w:val="00FC76DF"/>
    <w:rPr>
      <w:rFonts w:ascii="Arial" w:eastAsia="Times New Roman" w:hAnsi="Arial" w:cs="Times New Roman"/>
      <w:b/>
      <w:color w:val="FF0000"/>
      <w:kern w:val="28"/>
      <w:sz w:val="28"/>
      <w:szCs w:val="20"/>
    </w:rPr>
  </w:style>
  <w:style w:type="paragraph" w:customStyle="1" w:styleId="Subtitle20">
    <w:name w:val="Subtitle2"/>
    <w:autoRedefine/>
    <w:uiPriority w:val="99"/>
    <w:rsid w:val="00FC76DF"/>
    <w:pPr>
      <w:spacing w:after="0" w:line="240" w:lineRule="auto"/>
    </w:pPr>
    <w:rPr>
      <w:rFonts w:ascii="Times New Roman" w:eastAsia="Times New Roman" w:hAnsi="Times New Roman" w:cs="Times New Roman"/>
      <w:color w:val="000000"/>
      <w:sz w:val="28"/>
      <w:szCs w:val="28"/>
    </w:rPr>
  </w:style>
  <w:style w:type="character" w:customStyle="1" w:styleId="Style14ptBlack">
    <w:name w:val="Style 14 pt Black"/>
    <w:rsid w:val="00FC76DF"/>
    <w:rPr>
      <w:color w:val="000000"/>
      <w:sz w:val="28"/>
    </w:rPr>
  </w:style>
  <w:style w:type="paragraph" w:customStyle="1" w:styleId="s">
    <w:name w:val="s"/>
    <w:basedOn w:val="Normal"/>
    <w:uiPriority w:val="99"/>
    <w:rsid w:val="00FC76DF"/>
    <w:pPr>
      <w:spacing w:before="60" w:after="60" w:line="340" w:lineRule="exact"/>
      <w:jc w:val="both"/>
    </w:pPr>
    <w:rPr>
      <w:rFonts w:ascii=".VnTime" w:eastAsia="Times New Roman" w:hAnsi=".VnTime" w:cs="Times New Roman"/>
      <w:sz w:val="28"/>
      <w:szCs w:val="20"/>
    </w:rPr>
  </w:style>
  <w:style w:type="character" w:customStyle="1" w:styleId="text1">
    <w:name w:val="text1"/>
    <w:rsid w:val="00FC76DF"/>
    <w:rPr>
      <w:rFonts w:ascii="Arial" w:hAnsi="Arial" w:cs="Arial" w:hint="default"/>
      <w:b w:val="0"/>
      <w:bCs w:val="0"/>
      <w:strike w:val="0"/>
      <w:dstrike w:val="0"/>
      <w:color w:val="070707"/>
      <w:sz w:val="20"/>
      <w:szCs w:val="20"/>
      <w:u w:val="none"/>
      <w:effect w:val="none"/>
    </w:rPr>
  </w:style>
  <w:style w:type="paragraph" w:customStyle="1" w:styleId="k">
    <w:name w:val="k"/>
    <w:basedOn w:val="BodyTextIndent"/>
    <w:uiPriority w:val="99"/>
    <w:rsid w:val="00FC76DF"/>
    <w:pPr>
      <w:tabs>
        <w:tab w:val="clear" w:pos="1080"/>
      </w:tabs>
      <w:spacing w:before="60" w:after="60"/>
      <w:ind w:left="0" w:firstLine="720"/>
    </w:pPr>
    <w:rPr>
      <w:rFonts w:ascii=".VnTime" w:hAnsi=".VnTime"/>
      <w:sz w:val="28"/>
    </w:rPr>
  </w:style>
  <w:style w:type="paragraph" w:customStyle="1" w:styleId="Tenvb0">
    <w:name w:val="Tenvb"/>
    <w:basedOn w:val="Normal"/>
    <w:autoRedefine/>
    <w:uiPriority w:val="99"/>
    <w:rsid w:val="00FC76DF"/>
    <w:pPr>
      <w:spacing w:before="120" w:after="120" w:line="240" w:lineRule="auto"/>
      <w:jc w:val="center"/>
    </w:pPr>
    <w:rPr>
      <w:rFonts w:ascii="Times New Roman" w:eastAsia="Times New Roman" w:hAnsi="Times New Roman" w:cs="Times New Roman"/>
      <w:b/>
      <w:color w:val="0000FF"/>
      <w:spacing w:val="26"/>
      <w:sz w:val="20"/>
      <w:szCs w:val="20"/>
    </w:rPr>
  </w:style>
  <w:style w:type="paragraph" w:customStyle="1" w:styleId="niu">
    <w:name w:val="n§iÒu"/>
    <w:basedOn w:val="Normal"/>
    <w:uiPriority w:val="99"/>
    <w:rsid w:val="00FC76DF"/>
    <w:pPr>
      <w:spacing w:before="120" w:after="0" w:line="340" w:lineRule="exact"/>
      <w:ind w:firstLine="680"/>
    </w:pPr>
    <w:rPr>
      <w:rFonts w:ascii=".VnTime" w:eastAsia="Times New Roman" w:hAnsi=".VnTime" w:cs="Times New Roman"/>
      <w:b/>
      <w:sz w:val="28"/>
      <w:szCs w:val="28"/>
    </w:rPr>
  </w:style>
  <w:style w:type="paragraph" w:customStyle="1" w:styleId="5">
    <w:name w:val="5"/>
    <w:basedOn w:val="Normal"/>
    <w:uiPriority w:val="99"/>
    <w:rsid w:val="00FC76DF"/>
    <w:pPr>
      <w:spacing w:before="360" w:after="0" w:line="288" w:lineRule="auto"/>
      <w:ind w:left="567" w:hanging="567"/>
      <w:jc w:val="both"/>
    </w:pPr>
    <w:rPr>
      <w:rFonts w:ascii=".VnCentury Schoolbook" w:eastAsia="Times New Roman" w:hAnsi=".VnCentury Schoolbook" w:cs="Times New Roman"/>
      <w:sz w:val="20"/>
      <w:szCs w:val="20"/>
    </w:rPr>
  </w:style>
  <w:style w:type="paragraph" w:customStyle="1" w:styleId="GDD">
    <w:name w:val="GDD"/>
    <w:basedOn w:val="Normal"/>
    <w:uiPriority w:val="99"/>
    <w:rsid w:val="00FC76DF"/>
    <w:pPr>
      <w:widowControl w:val="0"/>
      <w:autoSpaceDE w:val="0"/>
      <w:autoSpaceDN w:val="0"/>
      <w:adjustRightInd w:val="0"/>
      <w:spacing w:before="120" w:after="0" w:line="360" w:lineRule="atLeast"/>
      <w:jc w:val="both"/>
      <w:textAlignment w:val="baseline"/>
      <w:outlineLvl w:val="0"/>
    </w:pPr>
    <w:rPr>
      <w:rFonts w:ascii=".VnTime" w:eastAsia="Times New Roman" w:hAnsi=".VnTime" w:cs="Times New Roman"/>
      <w:sz w:val="26"/>
      <w:szCs w:val="26"/>
    </w:rPr>
  </w:style>
  <w:style w:type="paragraph" w:customStyle="1" w:styleId="6">
    <w:name w:val="6"/>
    <w:basedOn w:val="Normal"/>
    <w:uiPriority w:val="99"/>
    <w:rsid w:val="00FC76DF"/>
    <w:pPr>
      <w:spacing w:after="0" w:line="288" w:lineRule="auto"/>
      <w:jc w:val="center"/>
    </w:pPr>
    <w:rPr>
      <w:rFonts w:ascii="VnArial U" w:eastAsia="Times New Roman" w:hAnsi="VnArial U" w:cs="Times New Roman"/>
      <w:sz w:val="28"/>
      <w:szCs w:val="28"/>
    </w:rPr>
  </w:style>
  <w:style w:type="paragraph" w:customStyle="1" w:styleId="8">
    <w:name w:val="8"/>
    <w:basedOn w:val="6"/>
    <w:uiPriority w:val="99"/>
    <w:rsid w:val="00FC76DF"/>
    <w:pPr>
      <w:spacing w:line="312" w:lineRule="auto"/>
    </w:pPr>
    <w:rPr>
      <w:rFonts w:ascii=".VnArialH" w:hAnsi=".VnArialH"/>
      <w:sz w:val="32"/>
      <w:szCs w:val="32"/>
    </w:rPr>
  </w:style>
  <w:style w:type="paragraph" w:customStyle="1" w:styleId="7">
    <w:name w:val="7"/>
    <w:basedOn w:val="6"/>
    <w:uiPriority w:val="99"/>
    <w:rsid w:val="00FC76DF"/>
    <w:pPr>
      <w:spacing w:before="240" w:line="312" w:lineRule="auto"/>
      <w:jc w:val="both"/>
    </w:pPr>
    <w:rPr>
      <w:rFonts w:ascii=".VnArial" w:hAnsi=".VnArial"/>
      <w:b/>
      <w:bCs/>
      <w:sz w:val="22"/>
      <w:szCs w:val="22"/>
    </w:rPr>
  </w:style>
  <w:style w:type="paragraph" w:customStyle="1" w:styleId="Style12ptBlackBefore5ptAfter5pt">
    <w:name w:val="Style 12 pt Black Before:  5 pt After:  5 pt"/>
    <w:basedOn w:val="Normal"/>
    <w:uiPriority w:val="99"/>
    <w:rsid w:val="00FC76DF"/>
    <w:pPr>
      <w:spacing w:after="0" w:line="240" w:lineRule="auto"/>
    </w:pPr>
    <w:rPr>
      <w:rFonts w:ascii="Times New Roman" w:eastAsia="Times New Roman" w:hAnsi="Times New Roman" w:cs="Times New Roman"/>
      <w:color w:val="000000"/>
      <w:sz w:val="24"/>
      <w:szCs w:val="20"/>
    </w:rPr>
  </w:style>
  <w:style w:type="paragraph" w:customStyle="1" w:styleId="NormalAsianVnTime">
    <w:name w:val="Normal + (Asian) .VnTime"/>
    <w:aliases w:val="Italic"/>
    <w:basedOn w:val="Normal"/>
    <w:link w:val="NormalAsianVnTimeChar"/>
    <w:rsid w:val="00FC76DF"/>
    <w:pPr>
      <w:tabs>
        <w:tab w:val="num" w:pos="0"/>
        <w:tab w:val="num" w:pos="390"/>
        <w:tab w:val="left" w:pos="840"/>
        <w:tab w:val="left" w:pos="1120"/>
      </w:tabs>
      <w:spacing w:before="120" w:after="0" w:line="240" w:lineRule="auto"/>
      <w:ind w:firstLine="840"/>
      <w:jc w:val="both"/>
    </w:pPr>
    <w:rPr>
      <w:rFonts w:ascii=".VnTime" w:eastAsia=".VnTime" w:hAnsi=".VnTime" w:cs="Times New Roman"/>
      <w:i/>
      <w:iCs/>
      <w:sz w:val="28"/>
      <w:szCs w:val="28"/>
      <w:lang w:val="nl-NL"/>
    </w:rPr>
  </w:style>
  <w:style w:type="character" w:customStyle="1" w:styleId="NormalAsianVnTimeChar">
    <w:name w:val="Normal + (Asian) .VnTime Char"/>
    <w:aliases w:val="Italic Char"/>
    <w:link w:val="NormalAsianVnTime"/>
    <w:rsid w:val="00FC76DF"/>
    <w:rPr>
      <w:rFonts w:ascii=".VnTime" w:eastAsia=".VnTime" w:hAnsi=".VnTime" w:cs="Times New Roman"/>
      <w:i/>
      <w:iCs/>
      <w:sz w:val="28"/>
      <w:szCs w:val="28"/>
      <w:lang w:val="nl-NL"/>
    </w:rPr>
  </w:style>
  <w:style w:type="paragraph" w:styleId="TableofFigures">
    <w:name w:val="table of figures"/>
    <w:basedOn w:val="Normal"/>
    <w:next w:val="Normal"/>
    <w:uiPriority w:val="99"/>
    <w:semiHidden/>
    <w:rsid w:val="00FC76DF"/>
    <w:pPr>
      <w:spacing w:after="0" w:line="240" w:lineRule="auto"/>
    </w:pPr>
    <w:rPr>
      <w:rFonts w:ascii="Times New Roman" w:eastAsia="Times New Roman" w:hAnsi="Times New Roman" w:cs="Times New Roman"/>
      <w:sz w:val="28"/>
      <w:szCs w:val="28"/>
    </w:rPr>
  </w:style>
  <w:style w:type="paragraph" w:customStyle="1" w:styleId="CD-N1">
    <w:name w:val="CD - N1"/>
    <w:basedOn w:val="Normal"/>
    <w:link w:val="CD-N1Char"/>
    <w:rsid w:val="00FC76DF"/>
    <w:pPr>
      <w:tabs>
        <w:tab w:val="left" w:pos="567"/>
      </w:tabs>
      <w:spacing w:after="60" w:line="240" w:lineRule="auto"/>
      <w:ind w:firstLine="680"/>
      <w:jc w:val="both"/>
    </w:pPr>
    <w:rPr>
      <w:rFonts w:ascii="Arial" w:eastAsia="Times New Roman" w:hAnsi="Arial" w:cs="Times New Roman"/>
      <w:lang w:val="de-DE"/>
    </w:rPr>
  </w:style>
  <w:style w:type="character" w:customStyle="1" w:styleId="CD-N1Char">
    <w:name w:val="CD - N1 Char"/>
    <w:link w:val="CD-N1"/>
    <w:rsid w:val="00FC76DF"/>
    <w:rPr>
      <w:rFonts w:ascii="Arial" w:eastAsia="Times New Roman" w:hAnsi="Arial" w:cs="Times New Roman"/>
      <w:lang w:val="de-DE"/>
    </w:rPr>
  </w:style>
  <w:style w:type="paragraph" w:customStyle="1" w:styleId="CharChar8">
    <w:name w:val="Char Char8"/>
    <w:basedOn w:val="Normal"/>
    <w:uiPriority w:val="99"/>
    <w:rsid w:val="00FC76DF"/>
    <w:pPr>
      <w:widowControl w:val="0"/>
      <w:snapToGrid w:val="0"/>
      <w:spacing w:after="0" w:line="360" w:lineRule="auto"/>
      <w:ind w:firstLineChars="200" w:firstLine="200"/>
      <w:jc w:val="both"/>
    </w:pPr>
    <w:rPr>
      <w:rFonts w:ascii="Times New Roman" w:eastAsia="FangSong_GB2312" w:hAnsi="Times New Roman" w:cs="Times New Roman"/>
      <w:kern w:val="2"/>
      <w:sz w:val="24"/>
      <w:szCs w:val="24"/>
      <w:lang w:eastAsia="zh-CN"/>
    </w:rPr>
  </w:style>
  <w:style w:type="paragraph" w:customStyle="1" w:styleId="Tiengviet">
    <w:name w:val="Tiengviet"/>
    <w:basedOn w:val="Normal"/>
    <w:uiPriority w:val="99"/>
    <w:rsid w:val="00FC76DF"/>
    <w:pPr>
      <w:numPr>
        <w:numId w:val="38"/>
      </w:numPr>
      <w:tabs>
        <w:tab w:val="clear" w:pos="1436"/>
      </w:tabs>
      <w:autoSpaceDE w:val="0"/>
      <w:autoSpaceDN w:val="0"/>
      <w:spacing w:before="120" w:after="120" w:line="360" w:lineRule="exact"/>
      <w:ind w:left="0" w:firstLine="0"/>
      <w:jc w:val="both"/>
    </w:pPr>
    <w:rPr>
      <w:rFonts w:ascii=".VnTime" w:eastAsia="Times New Roman" w:hAnsi=".VnTime" w:cs="Times New Roman"/>
      <w:bCs/>
      <w:iCs/>
      <w:sz w:val="28"/>
      <w:szCs w:val="24"/>
    </w:rPr>
  </w:style>
  <w:style w:type="paragraph" w:customStyle="1" w:styleId="Indentofbody">
    <w:name w:val="Indent of body"/>
    <w:basedOn w:val="BodyTextIndent"/>
    <w:uiPriority w:val="99"/>
    <w:rsid w:val="00FC76DF"/>
    <w:pPr>
      <w:widowControl w:val="0"/>
      <w:tabs>
        <w:tab w:val="clear" w:pos="1080"/>
        <w:tab w:val="num" w:pos="948"/>
        <w:tab w:val="left" w:pos="1683"/>
      </w:tabs>
      <w:spacing w:after="120"/>
      <w:ind w:left="948" w:hanging="360"/>
    </w:pPr>
    <w:rPr>
      <w:snapToGrid w:val="0"/>
      <w:sz w:val="22"/>
    </w:rPr>
  </w:style>
  <w:style w:type="paragraph" w:customStyle="1" w:styleId="Tabletext1">
    <w:name w:val="Table text1"/>
    <w:basedOn w:val="Normal"/>
    <w:uiPriority w:val="99"/>
    <w:rsid w:val="00FC76DF"/>
    <w:pPr>
      <w:numPr>
        <w:numId w:val="54"/>
      </w:numPr>
      <w:spacing w:before="60" w:after="0" w:line="240" w:lineRule="auto"/>
      <w:ind w:left="0" w:hanging="7"/>
      <w:jc w:val="both"/>
    </w:pPr>
    <w:rPr>
      <w:rFonts w:ascii="Times New Roman" w:eastAsia="Times New Roman" w:hAnsi="Times New Roman" w:cs="Times New Roman"/>
      <w:szCs w:val="20"/>
      <w:lang w:val="en-GB"/>
    </w:rPr>
  </w:style>
  <w:style w:type="paragraph" w:customStyle="1" w:styleId="Tablecentertext1">
    <w:name w:val="Table center text1"/>
    <w:basedOn w:val="Tabletext1"/>
    <w:uiPriority w:val="99"/>
    <w:rsid w:val="00FC76DF"/>
    <w:pPr>
      <w:ind w:left="-135" w:right="-141" w:firstLine="0"/>
      <w:jc w:val="center"/>
    </w:pPr>
  </w:style>
  <w:style w:type="paragraph" w:customStyle="1" w:styleId="Tablerighttext1">
    <w:name w:val="Table right text1"/>
    <w:basedOn w:val="Tabletext1"/>
    <w:uiPriority w:val="99"/>
    <w:rsid w:val="00FC76DF"/>
    <w:pPr>
      <w:jc w:val="center"/>
    </w:pPr>
  </w:style>
  <w:style w:type="character" w:customStyle="1" w:styleId="BodyTextChar1CharCharCharCharCharCharCharCharCharCharCharCharCharChar">
    <w:name w:val="Body Text Char1 Char Char Char Char Char Char Char Char Char Char Char Char Char Char"/>
    <w:aliases w:val="Body Text Char1 Char Char Char Char Char Char Char Char Char Char"/>
    <w:rsid w:val="00FC76DF"/>
    <w:rPr>
      <w:rFonts w:ascii=".VnTime" w:hAnsi=".VnTime"/>
      <w:sz w:val="28"/>
      <w:lang w:val="en-US" w:eastAsia="en-US" w:bidi="ar-SA"/>
    </w:rPr>
  </w:style>
  <w:style w:type="character" w:customStyle="1" w:styleId="hCharChar">
    <w:name w:val="h Char Char"/>
    <w:rsid w:val="00FC76DF"/>
    <w:rPr>
      <w:rFonts w:ascii=".VnTime" w:hAnsi=".VnTime"/>
      <w:sz w:val="28"/>
      <w:lang w:val="en-US" w:eastAsia="en-US" w:bidi="ar-SA"/>
    </w:rPr>
  </w:style>
  <w:style w:type="character" w:customStyle="1" w:styleId="Char4CharChar1">
    <w:name w:val="Char4 Char Char1"/>
    <w:rsid w:val="00FC76DF"/>
    <w:rPr>
      <w:rFonts w:ascii=".VnTime" w:hAnsi=".VnTime"/>
      <w:b/>
      <w:sz w:val="28"/>
      <w:szCs w:val="24"/>
      <w:lang w:val="en-US" w:eastAsia="en-US" w:bidi="ar-SA"/>
    </w:rPr>
  </w:style>
  <w:style w:type="paragraph" w:customStyle="1" w:styleId="CharCharCharCharCharCharCharCharCharCharCharCharCharCharCharCharCharChar">
    <w:name w:val="Char Char Char Char Char Char Char Char Char Char Char Char Char Char Char Char Char Char"/>
    <w:basedOn w:val="Normal"/>
    <w:uiPriority w:val="99"/>
    <w:rsid w:val="00FC76DF"/>
    <w:pPr>
      <w:spacing w:after="160" w:line="240" w:lineRule="exact"/>
    </w:pPr>
    <w:rPr>
      <w:rFonts w:ascii="Verdana" w:eastAsia="MS Mincho" w:hAnsi="Verdana" w:cs="Times New Roman"/>
      <w:bCs/>
      <w:sz w:val="20"/>
      <w:szCs w:val="20"/>
    </w:rPr>
  </w:style>
  <w:style w:type="paragraph" w:customStyle="1" w:styleId="HH1">
    <w:name w:val="HH1"/>
    <w:basedOn w:val="Normal"/>
    <w:autoRedefine/>
    <w:uiPriority w:val="99"/>
    <w:qFormat/>
    <w:rsid w:val="00FC76DF"/>
    <w:pPr>
      <w:numPr>
        <w:numId w:val="39"/>
      </w:numPr>
      <w:spacing w:before="120" w:after="120" w:line="288" w:lineRule="auto"/>
      <w:contextualSpacing/>
      <w:jc w:val="both"/>
    </w:pPr>
    <w:rPr>
      <w:rFonts w:ascii="Times New Roman" w:eastAsia="Arial" w:hAnsi="Times New Roman" w:cs="Times New Roman"/>
      <w:b/>
      <w:sz w:val="26"/>
      <w:lang w:val="vi-VN"/>
    </w:rPr>
  </w:style>
  <w:style w:type="paragraph" w:customStyle="1" w:styleId="HH2">
    <w:name w:val="HH2"/>
    <w:basedOn w:val="HH1"/>
    <w:autoRedefine/>
    <w:uiPriority w:val="99"/>
    <w:qFormat/>
    <w:rsid w:val="00FC76DF"/>
    <w:pPr>
      <w:numPr>
        <w:ilvl w:val="1"/>
      </w:numPr>
    </w:pPr>
  </w:style>
  <w:style w:type="character" w:customStyle="1" w:styleId="MChar">
    <w:name w:val="M Char"/>
    <w:link w:val="M"/>
    <w:rsid w:val="00FC76DF"/>
    <w:rPr>
      <w:rFonts w:ascii=".VnTime" w:eastAsia="Times New Roman" w:hAnsi=".VnTime" w:cs="Times New Roman"/>
      <w:b/>
      <w:sz w:val="28"/>
      <w:szCs w:val="20"/>
    </w:rPr>
  </w:style>
  <w:style w:type="paragraph" w:customStyle="1" w:styleId="Subtitle3">
    <w:name w:val="Subtitle3"/>
    <w:autoRedefine/>
    <w:uiPriority w:val="99"/>
    <w:rsid w:val="00FC76DF"/>
    <w:pPr>
      <w:spacing w:before="20" w:after="20" w:line="340" w:lineRule="exact"/>
      <w:jc w:val="both"/>
    </w:pPr>
    <w:rPr>
      <w:rFonts w:ascii="Times New Roman" w:eastAsia="Times New Roman" w:hAnsi="Times New Roman" w:cs="Times New Roman"/>
      <w:sz w:val="26"/>
      <w:szCs w:val="26"/>
      <w:lang w:val="da-DK"/>
    </w:rPr>
  </w:style>
  <w:style w:type="paragraph" w:customStyle="1" w:styleId="p15">
    <w:name w:val="p15"/>
    <w:basedOn w:val="Normal"/>
    <w:uiPriority w:val="99"/>
    <w:rsid w:val="00FC76DF"/>
    <w:pPr>
      <w:spacing w:before="93" w:after="93" w:line="240" w:lineRule="auto"/>
      <w:ind w:firstLine="420"/>
      <w:jc w:val="both"/>
    </w:pPr>
    <w:rPr>
      <w:rFonts w:ascii="Times New Roman" w:eastAsia="SimSun" w:hAnsi="Times New Roman" w:cs="Times New Roman"/>
      <w:sz w:val="21"/>
      <w:szCs w:val="21"/>
      <w:lang w:eastAsia="zh-CN"/>
    </w:rPr>
  </w:style>
  <w:style w:type="paragraph" w:customStyle="1" w:styleId="Giua">
    <w:name w:val="Giua"/>
    <w:basedOn w:val="Normal"/>
    <w:uiPriority w:val="99"/>
    <w:rsid w:val="00FC76DF"/>
    <w:pPr>
      <w:spacing w:after="120" w:line="240" w:lineRule="auto"/>
      <w:jc w:val="center"/>
    </w:pPr>
    <w:rPr>
      <w:rFonts w:ascii="Times New Roman" w:eastAsia="Times New Roman" w:hAnsi="Times New Roman" w:cs="Times New Roman"/>
      <w:b/>
      <w:color w:val="0000FF"/>
      <w:sz w:val="24"/>
      <w:szCs w:val="20"/>
    </w:rPr>
  </w:style>
  <w:style w:type="character" w:customStyle="1" w:styleId="BodyTextlist1Char">
    <w:name w:val="Body Text list 1 Char"/>
    <w:link w:val="BodyTextlist1"/>
    <w:locked/>
    <w:rsid w:val="00FC76DF"/>
    <w:rPr>
      <w:sz w:val="26"/>
      <w:szCs w:val="26"/>
      <w:lang w:eastAsia="vi-VN"/>
    </w:rPr>
  </w:style>
  <w:style w:type="paragraph" w:customStyle="1" w:styleId="BodyTextlist1">
    <w:name w:val="Body Text list 1"/>
    <w:link w:val="BodyTextlist1Char"/>
    <w:autoRedefine/>
    <w:qFormat/>
    <w:rsid w:val="00FC76DF"/>
    <w:pPr>
      <w:spacing w:before="60" w:after="60" w:line="240" w:lineRule="auto"/>
      <w:jc w:val="both"/>
    </w:pPr>
    <w:rPr>
      <w:sz w:val="26"/>
      <w:szCs w:val="26"/>
      <w:lang w:eastAsia="vi-VN"/>
    </w:rPr>
  </w:style>
  <w:style w:type="paragraph" w:customStyle="1" w:styleId="HeaderSectionV">
    <w:name w:val="Header.Section V"/>
    <w:basedOn w:val="Normal"/>
    <w:uiPriority w:val="99"/>
    <w:rsid w:val="00FC76DF"/>
    <w:pPr>
      <w:spacing w:after="0" w:line="240" w:lineRule="auto"/>
      <w:jc w:val="center"/>
    </w:pPr>
    <w:rPr>
      <w:rFonts w:ascii="Times New Roman" w:eastAsia="Times New Roman" w:hAnsi="Times New Roman" w:cs="Times New Roman"/>
      <w:b/>
      <w:sz w:val="36"/>
      <w:szCs w:val="20"/>
      <w:lang w:val="es-ES_tradnl"/>
    </w:rPr>
  </w:style>
  <w:style w:type="paragraph" w:customStyle="1" w:styleId="Heading2SectionV">
    <w:name w:val="Heading 2.Section V"/>
    <w:basedOn w:val="HeaderSectionV"/>
    <w:uiPriority w:val="99"/>
    <w:rsid w:val="00FC76DF"/>
    <w:pPr>
      <w:spacing w:before="120" w:after="200"/>
    </w:pPr>
    <w:rPr>
      <w:sz w:val="28"/>
    </w:rPr>
  </w:style>
  <w:style w:type="paragraph" w:styleId="Closing">
    <w:name w:val="Closing"/>
    <w:basedOn w:val="Normal"/>
    <w:link w:val="ClosingChar"/>
    <w:uiPriority w:val="99"/>
    <w:rsid w:val="00FC76DF"/>
    <w:pPr>
      <w:spacing w:after="0" w:line="240" w:lineRule="auto"/>
      <w:ind w:left="4320"/>
    </w:pPr>
    <w:rPr>
      <w:rFonts w:ascii=".VnTime" w:eastAsia="Times New Roman" w:hAnsi=".VnTime" w:cs="Times New Roman"/>
      <w:sz w:val="28"/>
      <w:szCs w:val="28"/>
    </w:rPr>
  </w:style>
  <w:style w:type="character" w:customStyle="1" w:styleId="ClosingChar">
    <w:name w:val="Closing Char"/>
    <w:basedOn w:val="DefaultParagraphFont"/>
    <w:link w:val="Closing"/>
    <w:uiPriority w:val="99"/>
    <w:rsid w:val="00FC76DF"/>
    <w:rPr>
      <w:rFonts w:ascii=".VnTime" w:eastAsia="Times New Roman" w:hAnsi=".VnTime" w:cs="Times New Roman"/>
      <w:sz w:val="28"/>
      <w:szCs w:val="28"/>
    </w:rPr>
  </w:style>
  <w:style w:type="paragraph" w:styleId="BodyTextFirstIndent">
    <w:name w:val="Body Text First Indent"/>
    <w:basedOn w:val="BodyText"/>
    <w:link w:val="BodyTextFirstIndentChar"/>
    <w:uiPriority w:val="99"/>
    <w:rsid w:val="00FC76DF"/>
    <w:pPr>
      <w:spacing w:line="240" w:lineRule="auto"/>
      <w:ind w:firstLine="210"/>
    </w:pPr>
    <w:rPr>
      <w:rFonts w:ascii=".VnTime" w:eastAsia="Times New Roman" w:hAnsi=".VnTime"/>
      <w:spacing w:val="-4"/>
      <w:sz w:val="28"/>
      <w:szCs w:val="28"/>
    </w:rPr>
  </w:style>
  <w:style w:type="character" w:customStyle="1" w:styleId="BodyTextFirstIndentChar">
    <w:name w:val="Body Text First Indent Char"/>
    <w:basedOn w:val="BodyTextChar"/>
    <w:link w:val="BodyTextFirstIndent"/>
    <w:uiPriority w:val="99"/>
    <w:rsid w:val="00FC76DF"/>
    <w:rPr>
      <w:rFonts w:ascii=".VnTime" w:eastAsia="Times New Roman" w:hAnsi=".VnTime" w:cs="Times New Roman"/>
      <w:spacing w:val="-4"/>
      <w:sz w:val="28"/>
      <w:szCs w:val="28"/>
    </w:rPr>
  </w:style>
  <w:style w:type="paragraph" w:customStyle="1" w:styleId="HeaderSectionVI">
    <w:name w:val="Header.Section VI"/>
    <w:basedOn w:val="Normal"/>
    <w:uiPriority w:val="99"/>
    <w:rsid w:val="00FC76DF"/>
    <w:pPr>
      <w:spacing w:before="120" w:after="240" w:line="240" w:lineRule="auto"/>
      <w:jc w:val="center"/>
    </w:pPr>
    <w:rPr>
      <w:rFonts w:ascii="Times New Roman" w:eastAsia="Times New Roman" w:hAnsi="Times New Roman" w:cs="Times New Roman"/>
      <w:b/>
      <w:sz w:val="36"/>
      <w:szCs w:val="20"/>
    </w:rPr>
  </w:style>
  <w:style w:type="character" w:customStyle="1" w:styleId="vlpgno0">
    <w:name w:val="vl.pg.no"/>
    <w:rsid w:val="00FC76DF"/>
    <w:rPr>
      <w:rFonts w:ascii="Times" w:hAnsi="Times"/>
      <w:b/>
      <w:noProof w:val="0"/>
      <w:sz w:val="20"/>
      <w:lang w:val="en-US"/>
    </w:rPr>
  </w:style>
  <w:style w:type="paragraph" w:customStyle="1" w:styleId="StyleStyleHeader1-ClausesAfter0ptLeft0Hanging0">
    <w:name w:val="Style Style Header 1 - Clauses + After:  0 pt + Left:  0&quot; Hanging:"/>
    <w:basedOn w:val="StyleHeader1-ClausesAfter0pt"/>
    <w:uiPriority w:val="99"/>
    <w:rsid w:val="00FC76DF"/>
    <w:pPr>
      <w:tabs>
        <w:tab w:val="left" w:pos="576"/>
      </w:tabs>
      <w:ind w:left="576" w:hanging="576"/>
    </w:pPr>
    <w:rPr>
      <w:bCs w:val="0"/>
    </w:rPr>
  </w:style>
  <w:style w:type="paragraph" w:customStyle="1" w:styleId="StyleStyleHeader1-ClausesAfter0ptLeft0Hanging10">
    <w:name w:val="Style Style Header 1 - Clauses + After:  0 pt + Left:  0&quot; Hanging:.1"/>
    <w:basedOn w:val="StyleHeader1-ClausesAfter0pt"/>
    <w:autoRedefine/>
    <w:uiPriority w:val="99"/>
    <w:rsid w:val="00FC76DF"/>
    <w:pPr>
      <w:tabs>
        <w:tab w:val="left" w:pos="576"/>
      </w:tabs>
      <w:spacing w:after="240"/>
      <w:ind w:left="576" w:hanging="576"/>
    </w:pPr>
    <w:rPr>
      <w:bCs w:val="0"/>
    </w:rPr>
  </w:style>
  <w:style w:type="paragraph" w:customStyle="1" w:styleId="StyleHeading4Sub-ClauseSub-paragraphClauseSubSubNoNameAft0">
    <w:name w:val="Style Heading 4Sub-Clause Sub-paragraphClauseSubSub_No&amp;Name + Aft"/>
    <w:basedOn w:val="Heading4"/>
    <w:uiPriority w:val="99"/>
    <w:rsid w:val="00FC76DF"/>
    <w:pPr>
      <w:tabs>
        <w:tab w:val="left" w:pos="1512"/>
      </w:tabs>
      <w:spacing w:after="180"/>
      <w:ind w:left="1512" w:hanging="540"/>
    </w:pPr>
  </w:style>
  <w:style w:type="paragraph" w:customStyle="1" w:styleId="SecNoHe0">
    <w:name w:val="Sec No.&amp; He"/>
    <w:uiPriority w:val="99"/>
    <w:rsid w:val="00FC76DF"/>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tyleSectionVHeaderLeft025Right020">
    <w:name w:val="Style Section V.Header + Left:  0.25&quot; Right:  0.2&quot;"/>
    <w:basedOn w:val="HeaderSectionV"/>
    <w:uiPriority w:val="99"/>
    <w:rsid w:val="00FC76DF"/>
    <w:pPr>
      <w:spacing w:before="120" w:after="240"/>
      <w:ind w:left="360" w:right="288"/>
    </w:pPr>
    <w:rPr>
      <w:bCs/>
      <w:sz w:val="32"/>
    </w:rPr>
  </w:style>
  <w:style w:type="character" w:customStyle="1" w:styleId="NoSpacingChar">
    <w:name w:val="No Spacing Char"/>
    <w:link w:val="NoSpacing"/>
    <w:uiPriority w:val="1"/>
    <w:rsid w:val="00FC76DF"/>
    <w:rPr>
      <w:rFonts w:ascii="Times New Roman" w:eastAsia="Calibri" w:hAnsi="Times New Roman" w:cs="Times New Roman"/>
      <w:sz w:val="24"/>
    </w:rPr>
  </w:style>
  <w:style w:type="character" w:customStyle="1" w:styleId="Heading5Char1">
    <w:name w:val="Heading 5 Char1"/>
    <w:aliases w:val="Heading 5 Char Char"/>
    <w:rsid w:val="00FC76DF"/>
    <w:rPr>
      <w:rFonts w:ascii="Arial" w:eastAsia="Times New Roman" w:hAnsi="Arial" w:cs="Times New Roman"/>
      <w:sz w:val="24"/>
      <w:szCs w:val="20"/>
      <w:u w:val="single"/>
    </w:rPr>
  </w:style>
  <w:style w:type="character" w:customStyle="1" w:styleId="Sub-ClauseSub-paragraphChar1">
    <w:name w:val="Sub-Clause Sub-paragraph Char1"/>
    <w:aliases w:val=" Char6 Char Char2, Char6 Char Char3,Heading 4 Char1,Char6 Char Char1,Char6 Char2,ClauseSubSub_No&amp;Name Char1"/>
    <w:uiPriority w:val="9"/>
    <w:semiHidden/>
    <w:rsid w:val="00FC76DF"/>
    <w:rPr>
      <w:b/>
      <w:bCs/>
      <w:sz w:val="28"/>
      <w:szCs w:val="28"/>
      <w:lang w:val="en-US" w:eastAsia="en-US" w:bidi="ar-SA"/>
    </w:rPr>
  </w:style>
  <w:style w:type="character" w:customStyle="1" w:styleId="CharChar17">
    <w:name w:val="Char Char17"/>
    <w:locked/>
    <w:rsid w:val="00FC76DF"/>
    <w:rPr>
      <w:b/>
      <w:sz w:val="56"/>
      <w:lang w:bidi="ar-SA"/>
    </w:rPr>
  </w:style>
  <w:style w:type="character" w:customStyle="1" w:styleId="CharChar13">
    <w:name w:val="Char Char13"/>
    <w:locked/>
    <w:rsid w:val="00FC76DF"/>
    <w:rPr>
      <w:i/>
      <w:iCs/>
      <w:color w:val="000000"/>
      <w:sz w:val="24"/>
      <w:szCs w:val="24"/>
      <w:lang w:bidi="ar-SA"/>
    </w:rPr>
  </w:style>
  <w:style w:type="character" w:customStyle="1" w:styleId="CharChar21">
    <w:name w:val="Char Char21"/>
    <w:rsid w:val="00FC76DF"/>
    <w:rPr>
      <w:rFonts w:ascii="Arial" w:eastAsia="Times New Roman" w:hAnsi="Arial" w:cs="Times New Roman"/>
      <w:sz w:val="24"/>
      <w:szCs w:val="20"/>
      <w:u w:val="single"/>
    </w:rPr>
  </w:style>
  <w:style w:type="numbering" w:customStyle="1" w:styleId="NoList12">
    <w:name w:val="No List12"/>
    <w:next w:val="NoList"/>
    <w:semiHidden/>
    <w:rsid w:val="00FC76DF"/>
  </w:style>
  <w:style w:type="table" w:customStyle="1" w:styleId="TableGrid13">
    <w:name w:val="Table Grid13"/>
    <w:basedOn w:val="TableNormal"/>
    <w:next w:val="TableGrid"/>
    <w:rsid w:val="00FC76D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eu">
    <w:name w:val="dieu"/>
    <w:basedOn w:val="Normal"/>
    <w:link w:val="dieuChar"/>
    <w:rsid w:val="00FC76DF"/>
    <w:pPr>
      <w:spacing w:after="120" w:line="240" w:lineRule="auto"/>
      <w:ind w:firstLine="720"/>
    </w:pPr>
    <w:rPr>
      <w:rFonts w:ascii="Times New Roman" w:eastAsia="Times New Roman" w:hAnsi="Times New Roman" w:cs="Times New Roman"/>
      <w:b/>
      <w:color w:val="0000FF"/>
      <w:sz w:val="26"/>
      <w:szCs w:val="20"/>
    </w:rPr>
  </w:style>
  <w:style w:type="paragraph" w:customStyle="1" w:styleId="StyleTimesNewRomanJustifiedFirstline127cmBefore3">
    <w:name w:val="Style Times New Roman Justified First line:  1.27 cm Before:  3 ..."/>
    <w:basedOn w:val="Normal"/>
    <w:uiPriority w:val="99"/>
    <w:rsid w:val="00FC76DF"/>
    <w:pPr>
      <w:spacing w:before="60" w:after="0" w:line="240" w:lineRule="auto"/>
      <w:ind w:firstLine="720"/>
      <w:jc w:val="both"/>
    </w:pPr>
    <w:rPr>
      <w:rFonts w:ascii="Times New Roman" w:eastAsia="Times New Roman" w:hAnsi="Times New Roman" w:cs="Times New Roman"/>
      <w:sz w:val="26"/>
      <w:szCs w:val="20"/>
      <w:lang w:val="en-GB"/>
    </w:rPr>
  </w:style>
  <w:style w:type="paragraph" w:customStyle="1" w:styleId="xl26">
    <w:name w:val="xl26"/>
    <w:basedOn w:val="Normal"/>
    <w:uiPriority w:val="99"/>
    <w:rsid w:val="00FC76DF"/>
    <w:pPr>
      <w:spacing w:before="100" w:beforeAutospacing="1" w:after="100" w:afterAutospacing="1" w:line="240" w:lineRule="auto"/>
    </w:pPr>
    <w:rPr>
      <w:rFonts w:ascii=".VnTime" w:eastAsia="Times New Roman" w:hAnsi=".VnTime" w:cs="Times New Roman"/>
      <w:sz w:val="24"/>
      <w:szCs w:val="24"/>
    </w:rPr>
  </w:style>
  <w:style w:type="paragraph" w:customStyle="1" w:styleId="xl31">
    <w:name w:val="xl31"/>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4"/>
      <w:szCs w:val="24"/>
    </w:rPr>
  </w:style>
  <w:style w:type="character" w:customStyle="1" w:styleId="BodyText10">
    <w:name w:val="Body Text1"/>
    <w:rsid w:val="00FC76DF"/>
  </w:style>
  <w:style w:type="paragraph" w:customStyle="1" w:styleId="Bodytext11">
    <w:name w:val="Body text1"/>
    <w:basedOn w:val="Normal"/>
    <w:rsid w:val="00FC76DF"/>
    <w:pPr>
      <w:widowControl w:val="0"/>
      <w:shd w:val="clear" w:color="auto" w:fill="FFFFFF"/>
      <w:spacing w:before="60" w:after="0" w:line="302" w:lineRule="exact"/>
      <w:jc w:val="both"/>
    </w:pPr>
    <w:rPr>
      <w:rFonts w:ascii="Times New Roman" w:eastAsia="Times New Roman" w:hAnsi="Times New Roman" w:cs="Times New Roman"/>
      <w:spacing w:val="-10"/>
      <w:sz w:val="28"/>
      <w:szCs w:val="28"/>
      <w:shd w:val="clear" w:color="auto" w:fill="FFFFFF"/>
      <w:lang w:val="vi-VN" w:eastAsia="ja-JP"/>
    </w:rPr>
  </w:style>
  <w:style w:type="paragraph" w:customStyle="1" w:styleId="CharCharCharCharCharChar1CharCharCharCharCharCharChar">
    <w:name w:val="Char Char Char Char Char Char1 Char Char Char Char Char Char Char"/>
    <w:basedOn w:val="Normal"/>
    <w:uiPriority w:val="99"/>
    <w:semiHidden/>
    <w:rsid w:val="00FC76DF"/>
    <w:pPr>
      <w:spacing w:after="160" w:line="240" w:lineRule="exact"/>
    </w:pPr>
    <w:rPr>
      <w:rFonts w:ascii="Arial" w:eastAsia="Times New Roman" w:hAnsi="Arial" w:cs="Times New Roman"/>
    </w:rPr>
  </w:style>
  <w:style w:type="paragraph" w:customStyle="1" w:styleId="xl36">
    <w:name w:val="xl36"/>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37">
    <w:name w:val="xl37"/>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
    <w:name w:val="xl38"/>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39">
    <w:name w:val="xl39"/>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0">
    <w:name w:val="xl40"/>
    <w:basedOn w:val="Normal"/>
    <w:uiPriority w:val="99"/>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20"/>
      <w:szCs w:val="20"/>
    </w:rPr>
  </w:style>
  <w:style w:type="paragraph" w:customStyle="1" w:styleId="xl41">
    <w:name w:val="xl41"/>
    <w:basedOn w:val="Normal"/>
    <w:uiPriority w:val="99"/>
    <w:rsid w:val="00FC76DF"/>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2">
    <w:name w:val="xl42"/>
    <w:basedOn w:val="Normal"/>
    <w:uiPriority w:val="99"/>
    <w:rsid w:val="00FC76DF"/>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3">
    <w:name w:val="xl43"/>
    <w:basedOn w:val="Normal"/>
    <w:uiPriority w:val="99"/>
    <w:rsid w:val="00FC76DF"/>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4">
    <w:name w:val="xl44"/>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5">
    <w:name w:val="xl45"/>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6">
    <w:name w:val="xl46"/>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7">
    <w:name w:val="xl47"/>
    <w:basedOn w:val="Normal"/>
    <w:uiPriority w:val="99"/>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48">
    <w:name w:val="xl48"/>
    <w:basedOn w:val="Normal"/>
    <w:uiPriority w:val="99"/>
    <w:rsid w:val="00FC76DF"/>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9">
    <w:name w:val="xl49"/>
    <w:basedOn w:val="Normal"/>
    <w:uiPriority w:val="99"/>
    <w:rsid w:val="00FC76DF"/>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50">
    <w:name w:val="xl50"/>
    <w:basedOn w:val="Normal"/>
    <w:uiPriority w:val="99"/>
    <w:rsid w:val="00FC76DF"/>
    <w:pPr>
      <w:spacing w:before="100" w:beforeAutospacing="1" w:after="100" w:afterAutospacing="1" w:line="240" w:lineRule="auto"/>
      <w:jc w:val="center"/>
    </w:pPr>
    <w:rPr>
      <w:rFonts w:ascii=".VnTimeH" w:eastAsia="Times New Roman" w:hAnsi=".VnTimeH" w:cs="Times New Roman"/>
      <w:b/>
      <w:bCs/>
      <w:sz w:val="18"/>
      <w:szCs w:val="18"/>
    </w:rPr>
  </w:style>
  <w:style w:type="paragraph" w:customStyle="1" w:styleId="xl51">
    <w:name w:val="xl51"/>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8"/>
      <w:szCs w:val="18"/>
    </w:rPr>
  </w:style>
  <w:style w:type="paragraph" w:customStyle="1" w:styleId="xl52">
    <w:name w:val="xl52"/>
    <w:basedOn w:val="Normal"/>
    <w:uiPriority w:val="99"/>
    <w:rsid w:val="00FC76DF"/>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3">
    <w:name w:val="xl53"/>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4">
    <w:name w:val="xl54"/>
    <w:basedOn w:val="Normal"/>
    <w:uiPriority w:val="99"/>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5">
    <w:name w:val="xl55"/>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6">
    <w:name w:val="xl56"/>
    <w:basedOn w:val="Normal"/>
    <w:uiPriority w:val="99"/>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7">
    <w:name w:val="xl57"/>
    <w:basedOn w:val="Normal"/>
    <w:uiPriority w:val="99"/>
    <w:rsid w:val="00FC76D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8">
    <w:name w:val="xl58"/>
    <w:basedOn w:val="Normal"/>
    <w:uiPriority w:val="99"/>
    <w:rsid w:val="00FC76DF"/>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9">
    <w:name w:val="xl59"/>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60">
    <w:name w:val="xl60"/>
    <w:basedOn w:val="Normal"/>
    <w:uiPriority w:val="99"/>
    <w:rsid w:val="00FC76DF"/>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1">
    <w:name w:val="xl61"/>
    <w:basedOn w:val="Normal"/>
    <w:uiPriority w:val="99"/>
    <w:rsid w:val="00FC76DF"/>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2">
    <w:name w:val="xl62"/>
    <w:basedOn w:val="Normal"/>
    <w:uiPriority w:val="99"/>
    <w:rsid w:val="00FC76DF"/>
    <w:pPr>
      <w:pBdr>
        <w:top w:val="single" w:sz="4" w:space="0" w:color="auto"/>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3">
    <w:name w:val="xl63"/>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4">
    <w:name w:val="xl64"/>
    <w:basedOn w:val="Normal"/>
    <w:uiPriority w:val="99"/>
    <w:rsid w:val="00FC76DF"/>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5">
    <w:name w:val="xl65"/>
    <w:basedOn w:val="Normal"/>
    <w:rsid w:val="00FC76DF"/>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6">
    <w:name w:val="xl66"/>
    <w:basedOn w:val="Normal"/>
    <w:rsid w:val="00FC76DF"/>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67">
    <w:name w:val="xl67"/>
    <w:basedOn w:val="Normal"/>
    <w:rsid w:val="00FC76D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8">
    <w:name w:val="xl68"/>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9">
    <w:name w:val="xl69"/>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70">
    <w:name w:val="xl70"/>
    <w:basedOn w:val="Normal"/>
    <w:rsid w:val="00FC76DF"/>
    <w:pPr>
      <w:pBdr>
        <w:top w:val="single" w:sz="4" w:space="0" w:color="auto"/>
        <w:left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71">
    <w:name w:val="xl71"/>
    <w:basedOn w:val="Normal"/>
    <w:rsid w:val="00FC76DF"/>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72">
    <w:name w:val="xl72"/>
    <w:basedOn w:val="Normal"/>
    <w:rsid w:val="00FC76DF"/>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73">
    <w:name w:val="xl73"/>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4">
    <w:name w:val="xl74"/>
    <w:basedOn w:val="Normal"/>
    <w:rsid w:val="00FC76DF"/>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75">
    <w:name w:val="xl75"/>
    <w:basedOn w:val="Normal"/>
    <w:rsid w:val="00FC76DF"/>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6">
    <w:name w:val="xl76"/>
    <w:basedOn w:val="Normal"/>
    <w:rsid w:val="00FC76DF"/>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7">
    <w:name w:val="xl77"/>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8">
    <w:name w:val="xl78"/>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79">
    <w:name w:val="xl79"/>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0">
    <w:name w:val="xl80"/>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1">
    <w:name w:val="xl81"/>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82">
    <w:name w:val="xl82"/>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3">
    <w:name w:val="xl83"/>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4">
    <w:name w:val="xl84"/>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5">
    <w:name w:val="xl85"/>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6">
    <w:name w:val="xl86"/>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7">
    <w:name w:val="xl87"/>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8">
    <w:name w:val="xl88"/>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89">
    <w:name w:val="xl89"/>
    <w:basedOn w:val="Normal"/>
    <w:rsid w:val="00FC76DF"/>
    <w:pPr>
      <w:pBdr>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0">
    <w:name w:val="xl90"/>
    <w:basedOn w:val="Normal"/>
    <w:rsid w:val="00FC76DF"/>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91">
    <w:name w:val="xl91"/>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20"/>
      <w:szCs w:val="20"/>
    </w:rPr>
  </w:style>
  <w:style w:type="paragraph" w:customStyle="1" w:styleId="xl93">
    <w:name w:val="xl93"/>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4">
    <w:name w:val="xl94"/>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5">
    <w:name w:val="xl95"/>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96">
    <w:name w:val="xl96"/>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7">
    <w:name w:val="xl97"/>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8">
    <w:name w:val="xl98"/>
    <w:basedOn w:val="Normal"/>
    <w:rsid w:val="00FC76DF"/>
    <w:pPr>
      <w:pBdr>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99">
    <w:name w:val="xl99"/>
    <w:basedOn w:val="Normal"/>
    <w:rsid w:val="00FC76D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100">
    <w:name w:val="xl100"/>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1">
    <w:name w:val="xl101"/>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6"/>
      <w:szCs w:val="16"/>
    </w:rPr>
  </w:style>
  <w:style w:type="paragraph" w:customStyle="1" w:styleId="xl102">
    <w:name w:val="xl102"/>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3">
    <w:name w:val="xl103"/>
    <w:basedOn w:val="Normal"/>
    <w:rsid w:val="00FC76D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4">
    <w:name w:val="xl104"/>
    <w:basedOn w:val="Normal"/>
    <w:rsid w:val="00FC76D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5">
    <w:name w:val="xl105"/>
    <w:basedOn w:val="Normal"/>
    <w:rsid w:val="00FC76DF"/>
    <w:pPr>
      <w:spacing w:before="100" w:beforeAutospacing="1" w:after="100" w:afterAutospacing="1" w:line="240" w:lineRule="auto"/>
      <w:jc w:val="center"/>
    </w:pPr>
    <w:rPr>
      <w:rFonts w:ascii=".VnTimeH" w:eastAsia="Times New Roman" w:hAnsi=".VnTimeH" w:cs="Times New Roman"/>
      <w:b/>
      <w:bCs/>
      <w:sz w:val="32"/>
      <w:szCs w:val="32"/>
    </w:rPr>
  </w:style>
  <w:style w:type="character" w:customStyle="1" w:styleId="Vnbnnidung2">
    <w:name w:val="Văn bản nội dung (2)"/>
    <w:rsid w:val="00FC76DF"/>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eastAsia="vi-VN" w:bidi="vi-VN"/>
    </w:rPr>
  </w:style>
  <w:style w:type="character" w:customStyle="1" w:styleId="Vnbnnidung213pt">
    <w:name w:val="Văn bản nội dung (2) + 13 pt"/>
    <w:aliases w:val="In đậm,Giãn cách 0 pt,Văn bản nội dung (2) + 18 pt,Văn bản nội dung (2) + 16 pt"/>
    <w:rsid w:val="00FC76DF"/>
    <w:rPr>
      <w:rFonts w:ascii="Times New Roman" w:eastAsia="Times New Roman" w:hAnsi="Times New Roman" w:cs="Times New Roman" w:hint="default"/>
      <w:b/>
      <w:bCs/>
      <w:i w:val="0"/>
      <w:iCs w:val="0"/>
      <w:smallCaps w:val="0"/>
      <w:strike w:val="0"/>
      <w:dstrike w:val="0"/>
      <w:color w:val="000000"/>
      <w:spacing w:val="-10"/>
      <w:w w:val="100"/>
      <w:position w:val="0"/>
      <w:sz w:val="26"/>
      <w:szCs w:val="26"/>
      <w:u w:val="none"/>
      <w:effect w:val="none"/>
      <w:lang w:val="vi-VN" w:eastAsia="vi-VN" w:bidi="vi-VN"/>
    </w:rPr>
  </w:style>
  <w:style w:type="character" w:customStyle="1" w:styleId="Vnbnnidung2Inm">
    <w:name w:val="Văn bản nội dung (2) + In đậm"/>
    <w:rsid w:val="00FC76DF"/>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vi-VN" w:eastAsia="vi-VN" w:bidi="vi-VN"/>
    </w:rPr>
  </w:style>
  <w:style w:type="character" w:customStyle="1" w:styleId="fontstyle31">
    <w:name w:val="fontstyle31"/>
    <w:rsid w:val="00FC76DF"/>
    <w:rPr>
      <w:rFonts w:ascii="Times New Roman" w:hAnsi="Times New Roman" w:cs="Times New Roman" w:hint="default"/>
      <w:b/>
      <w:bCs/>
      <w:i/>
      <w:iCs/>
      <w:color w:val="000000"/>
      <w:sz w:val="24"/>
      <w:szCs w:val="24"/>
    </w:rPr>
  </w:style>
  <w:style w:type="character" w:customStyle="1" w:styleId="fontstyle41">
    <w:name w:val="fontstyle41"/>
    <w:rsid w:val="00FC76DF"/>
    <w:rPr>
      <w:rFonts w:ascii="Times New Roman" w:hAnsi="Times New Roman" w:cs="Times New Roman" w:hint="default"/>
      <w:b w:val="0"/>
      <w:bCs w:val="0"/>
      <w:i/>
      <w:iCs/>
      <w:color w:val="000000"/>
      <w:sz w:val="28"/>
      <w:szCs w:val="28"/>
    </w:rPr>
  </w:style>
  <w:style w:type="character" w:customStyle="1" w:styleId="0111Char">
    <w:name w:val="0.1.1.1 Char"/>
    <w:link w:val="0111"/>
    <w:rsid w:val="00FC76DF"/>
    <w:rPr>
      <w:rFonts w:ascii="Times New Roman" w:eastAsia="Times New Roman" w:hAnsi="Times New Roman" w:cs="Times New Roman"/>
      <w:b/>
      <w:color w:val="000000"/>
      <w:sz w:val="26"/>
      <w:szCs w:val="26"/>
    </w:rPr>
  </w:style>
  <w:style w:type="character" w:customStyle="1" w:styleId="Style2Char">
    <w:name w:val="Style2 Char"/>
    <w:link w:val="Style2"/>
    <w:rsid w:val="00FC76DF"/>
    <w:rPr>
      <w:rFonts w:ascii="Times New Roman" w:eastAsia="Times New Roman" w:hAnsi="Times New Roman" w:cs="Times New Roman"/>
      <w:b/>
      <w:bCs/>
      <w:sz w:val="28"/>
      <w:szCs w:val="28"/>
      <w:lang w:val="pt-BR"/>
    </w:rPr>
  </w:style>
  <w:style w:type="paragraph" w:customStyle="1" w:styleId="Style3">
    <w:name w:val="Style3"/>
    <w:basedOn w:val="Normal"/>
    <w:link w:val="Style3Char"/>
    <w:qFormat/>
    <w:rsid w:val="00FC76DF"/>
    <w:pPr>
      <w:spacing w:after="0"/>
      <w:ind w:left="284" w:firstLine="284"/>
      <w:jc w:val="both"/>
    </w:pPr>
    <w:rPr>
      <w:rFonts w:ascii="Times New Roman" w:eastAsia="Times New Roman" w:hAnsi="Times New Roman" w:cs="Times New Roman"/>
      <w:sz w:val="26"/>
      <w:lang w:val="x-none" w:eastAsia="x-none"/>
    </w:rPr>
  </w:style>
  <w:style w:type="character" w:customStyle="1" w:styleId="Style3Char">
    <w:name w:val="Style3 Char"/>
    <w:link w:val="Style3"/>
    <w:rsid w:val="00FC76DF"/>
    <w:rPr>
      <w:rFonts w:ascii="Times New Roman" w:eastAsia="Times New Roman" w:hAnsi="Times New Roman" w:cs="Times New Roman"/>
      <w:sz w:val="26"/>
      <w:lang w:val="x-none" w:eastAsia="x-none"/>
    </w:rPr>
  </w:style>
  <w:style w:type="character" w:styleId="PlaceholderText">
    <w:name w:val="Placeholder Text"/>
    <w:uiPriority w:val="99"/>
    <w:semiHidden/>
    <w:rsid w:val="00FC76DF"/>
    <w:rPr>
      <w:color w:val="808080"/>
    </w:rPr>
  </w:style>
  <w:style w:type="character" w:customStyle="1" w:styleId="Normal1">
    <w:name w:val="Normal1"/>
    <w:rsid w:val="00FC76DF"/>
  </w:style>
  <w:style w:type="paragraph" w:customStyle="1" w:styleId="Char3">
    <w:name w:val="Char3"/>
    <w:basedOn w:val="Normal"/>
    <w:next w:val="Normal"/>
    <w:semiHidden/>
    <w:rsid w:val="00FC76DF"/>
    <w:pPr>
      <w:spacing w:after="160" w:line="240" w:lineRule="exact"/>
    </w:pPr>
    <w:rPr>
      <w:rFonts w:ascii="Arial" w:eastAsia="Times New Roman" w:hAnsi="Arial" w:cs="Times New Roman"/>
      <w:sz w:val="20"/>
      <w:szCs w:val="20"/>
    </w:rPr>
  </w:style>
  <w:style w:type="paragraph" w:customStyle="1" w:styleId="StyleHeading4h4H4Sub-ClauseSub-paragraphClauseSubSubNoName">
    <w:name w:val="Style Heading 4h4H4Sub-Clause Sub-paragraphClauseSubSub_No&amp;Name..."/>
    <w:basedOn w:val="Heading4"/>
    <w:link w:val="StyleHeading4h4H4Sub-ClauseSub-paragraphClauseSubSubNoNameChar"/>
    <w:uiPriority w:val="99"/>
    <w:rsid w:val="00FC76DF"/>
    <w:pPr>
      <w:keepNext w:val="0"/>
      <w:autoSpaceDE w:val="0"/>
      <w:autoSpaceDN w:val="0"/>
      <w:adjustRightInd w:val="0"/>
      <w:spacing w:before="120" w:after="0"/>
      <w:ind w:left="0" w:right="0" w:firstLine="0"/>
    </w:pPr>
    <w:rPr>
      <w:bCs w:val="0"/>
      <w:i/>
      <w:iCs/>
      <w:sz w:val="28"/>
      <w:szCs w:val="24"/>
      <w:lang w:val="x-none" w:eastAsia="x-none"/>
    </w:rPr>
  </w:style>
  <w:style w:type="character" w:customStyle="1" w:styleId="StyleHeading4h4H4Sub-ClauseSub-paragraphClauseSubSubNoNameChar">
    <w:name w:val="Style Heading 4h4H4Sub-Clause Sub-paragraphClauseSubSub_No&amp;Name... Char"/>
    <w:link w:val="StyleHeading4h4H4Sub-ClauseSub-paragraphClauseSubSubNoName"/>
    <w:uiPriority w:val="99"/>
    <w:rsid w:val="00FC76DF"/>
    <w:rPr>
      <w:rFonts w:ascii="Times New Roman" w:eastAsia="Times New Roman" w:hAnsi="Times New Roman" w:cs="Times New Roman"/>
      <w:b/>
      <w:i/>
      <w:iCs/>
      <w:sz w:val="28"/>
      <w:szCs w:val="24"/>
      <w:lang w:val="x-none" w:eastAsia="x-none"/>
    </w:rPr>
  </w:style>
  <w:style w:type="paragraph" w:customStyle="1" w:styleId="keepn">
    <w:name w:val="keepn"/>
    <w:uiPriority w:val="99"/>
    <w:rsid w:val="00FC76DF"/>
    <w:pPr>
      <w:widowControl w:val="0"/>
      <w:spacing w:after="0" w:line="240" w:lineRule="auto"/>
      <w:jc w:val="center"/>
    </w:pPr>
    <w:rPr>
      <w:rFonts w:ascii=".VnTime" w:eastAsia="Times New Roman" w:hAnsi=".VnTime" w:cs="Times New Roman"/>
      <w:sz w:val="24"/>
      <w:szCs w:val="20"/>
    </w:rPr>
  </w:style>
  <w:style w:type="paragraph" w:customStyle="1" w:styleId="Style5">
    <w:name w:val="Style5"/>
    <w:basedOn w:val="Normal"/>
    <w:uiPriority w:val="99"/>
    <w:rsid w:val="00FC76DF"/>
    <w:pPr>
      <w:spacing w:before="120" w:after="120" w:line="240" w:lineRule="auto"/>
      <w:jc w:val="both"/>
    </w:pPr>
    <w:rPr>
      <w:rFonts w:ascii=".VnTime" w:eastAsia="Times New Roman" w:hAnsi=".VnTime" w:cs="Times New Roman"/>
      <w:b/>
      <w:sz w:val="28"/>
      <w:szCs w:val="24"/>
      <w:lang w:val="en-GB"/>
    </w:rPr>
  </w:style>
  <w:style w:type="paragraph" w:customStyle="1" w:styleId="jj3">
    <w:name w:val="jj3"/>
    <w:basedOn w:val="Normal"/>
    <w:uiPriority w:val="99"/>
    <w:rsid w:val="00FC76DF"/>
    <w:pPr>
      <w:spacing w:before="120" w:after="120" w:line="240" w:lineRule="auto"/>
    </w:pPr>
    <w:rPr>
      <w:rFonts w:ascii="Times New Roman" w:eastAsia="Times New Roman" w:hAnsi="Times New Roman" w:cs="Times New Roman"/>
      <w:b/>
      <w:sz w:val="24"/>
      <w:szCs w:val="20"/>
    </w:rPr>
  </w:style>
  <w:style w:type="paragraph" w:customStyle="1" w:styleId="ph111">
    <w:name w:val="ph 1.1.1"/>
    <w:basedOn w:val="Normal"/>
    <w:uiPriority w:val="99"/>
    <w:qFormat/>
    <w:rsid w:val="00FC76DF"/>
    <w:pPr>
      <w:widowControl w:val="0"/>
      <w:tabs>
        <w:tab w:val="left" w:pos="567"/>
      </w:tabs>
      <w:spacing w:after="0" w:line="240" w:lineRule="auto"/>
      <w:jc w:val="both"/>
    </w:pPr>
    <w:rPr>
      <w:rFonts w:ascii="Times New Roman" w:eastAsia="Times New Roman" w:hAnsi="Times New Roman" w:cs="Times New Roman"/>
      <w:b/>
      <w:noProof/>
      <w:sz w:val="28"/>
      <w:szCs w:val="28"/>
      <w:lang w:val="vi-VN"/>
    </w:rPr>
  </w:style>
  <w:style w:type="paragraph" w:customStyle="1" w:styleId="CharCharCharCharCharCharCharCharCharChar">
    <w:name w:val="Char Char Char Char Char Char Char Char Char Char"/>
    <w:basedOn w:val="Normal"/>
    <w:uiPriority w:val="99"/>
    <w:semiHidden/>
    <w:rsid w:val="00FC76DF"/>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StyleStyleStyleHeading2CharChar13ptCharCharTimesNew">
    <w:name w:val="Style Style Style Heading 2 Char Char + 13 pt Char Char + Times New..."/>
    <w:basedOn w:val="Normal"/>
    <w:uiPriority w:val="99"/>
    <w:rsid w:val="00FC76DF"/>
    <w:pPr>
      <w:keepNext/>
      <w:numPr>
        <w:ilvl w:val="2"/>
        <w:numId w:val="40"/>
      </w:numPr>
      <w:spacing w:before="240" w:after="60" w:line="240" w:lineRule="auto"/>
      <w:outlineLvl w:val="2"/>
    </w:pPr>
    <w:rPr>
      <w:rFonts w:ascii="Times New Roman Bold" w:eastAsia="Times New Roman" w:hAnsi="Times New Roman Bold" w:cs="Arial"/>
      <w:b/>
      <w:bCs/>
      <w:sz w:val="24"/>
      <w:szCs w:val="24"/>
    </w:rPr>
  </w:style>
  <w:style w:type="character" w:customStyle="1" w:styleId="StyleHeading2CharChar12ptCharCharCharCharCharChar">
    <w:name w:val="Style Heading 2 Char Char + 12 pt Char Char Char Char Char Char"/>
    <w:rsid w:val="00FC76DF"/>
    <w:rPr>
      <w:rFonts w:ascii="Times New Roman Bold" w:hAnsi="Times New Roman Bold" w:cs="Arial"/>
      <w:b/>
      <w:bCs/>
      <w:i/>
      <w:iCs/>
      <w:sz w:val="26"/>
      <w:szCs w:val="26"/>
      <w:lang w:val="en-US" w:eastAsia="en-US" w:bidi="ar-SA"/>
    </w:rPr>
  </w:style>
  <w:style w:type="paragraph" w:customStyle="1" w:styleId="NormalTimesNewRoman">
    <w:name w:val="Normal + Times New Roman"/>
    <w:aliases w:val="13 pt,Justified,Before:  3 pt,After:  3 pt,Line..."/>
    <w:basedOn w:val="Normal"/>
    <w:uiPriority w:val="99"/>
    <w:rsid w:val="00FC76DF"/>
    <w:pPr>
      <w:spacing w:before="60" w:after="60" w:line="400" w:lineRule="exact"/>
      <w:jc w:val="both"/>
    </w:pPr>
    <w:rPr>
      <w:rFonts w:ascii="Times New Roman" w:eastAsia=".VnTime" w:hAnsi="Times New Roman" w:cs="Times New Roman"/>
      <w:sz w:val="26"/>
      <w:szCs w:val="26"/>
      <w:lang w:val="vi-VN"/>
    </w:rPr>
  </w:style>
  <w:style w:type="character" w:customStyle="1" w:styleId="StyleStyleHeading2CharChar12ptCharCharCharCharCharCh">
    <w:name w:val="Style Style Heading 2 Char Char + 12 pt Char Char Char Char Char Ch..."/>
    <w:rsid w:val="00FC76DF"/>
    <w:rPr>
      <w:rFonts w:ascii="Times New Roman" w:hAnsi="Times New Roman" w:cs="Arial"/>
      <w:b/>
      <w:bCs/>
      <w:i/>
      <w:iCs/>
      <w:sz w:val="26"/>
      <w:szCs w:val="26"/>
      <w:lang w:val="en-US" w:eastAsia="en-US" w:bidi="ar-SA"/>
    </w:rPr>
  </w:style>
  <w:style w:type="paragraph" w:customStyle="1" w:styleId="Char2">
    <w:name w:val="Char2"/>
    <w:basedOn w:val="Normal"/>
    <w:semiHidden/>
    <w:rsid w:val="00FC76DF"/>
    <w:pPr>
      <w:autoSpaceDE w:val="0"/>
      <w:autoSpaceDN w:val="0"/>
      <w:adjustRightInd w:val="0"/>
      <w:spacing w:before="120" w:after="160" w:line="240" w:lineRule="exact"/>
    </w:pPr>
    <w:rPr>
      <w:rFonts w:ascii="Verdana" w:eastAsia="Times New Roman" w:hAnsi="Verdana" w:cs="Times New Roman"/>
      <w:sz w:val="20"/>
      <w:szCs w:val="20"/>
    </w:rPr>
  </w:style>
  <w:style w:type="character" w:customStyle="1" w:styleId="plainlinks">
    <w:name w:val="plainlinks"/>
    <w:rsid w:val="00FC76DF"/>
  </w:style>
  <w:style w:type="character" w:customStyle="1" w:styleId="latitude">
    <w:name w:val="latitude"/>
    <w:rsid w:val="00FC76DF"/>
  </w:style>
  <w:style w:type="character" w:customStyle="1" w:styleId="longitude">
    <w:name w:val="longitude"/>
    <w:rsid w:val="00FC76DF"/>
  </w:style>
  <w:style w:type="paragraph" w:customStyle="1" w:styleId="II">
    <w:name w:val="II."/>
    <w:basedOn w:val="Normal"/>
    <w:autoRedefine/>
    <w:uiPriority w:val="99"/>
    <w:rsid w:val="00FC76DF"/>
    <w:pPr>
      <w:spacing w:after="0" w:line="340" w:lineRule="atLeast"/>
      <w:jc w:val="both"/>
    </w:pPr>
    <w:rPr>
      <w:rFonts w:ascii="Times New Roman" w:eastAsia="Times New Roman" w:hAnsi="Times New Roman" w:cs="Times New Roman"/>
      <w:b/>
      <w:sz w:val="26"/>
      <w:szCs w:val="24"/>
    </w:rPr>
  </w:style>
  <w:style w:type="paragraph" w:customStyle="1" w:styleId="hoathi1">
    <w:name w:val="hoa thi 1"/>
    <w:basedOn w:val="Normal"/>
    <w:next w:val="Normal"/>
    <w:uiPriority w:val="99"/>
    <w:rsid w:val="00FC76DF"/>
    <w:pPr>
      <w:spacing w:before="60" w:after="0" w:line="240" w:lineRule="auto"/>
      <w:jc w:val="both"/>
    </w:pPr>
    <w:rPr>
      <w:rFonts w:ascii="Times New Roman" w:eastAsia="Times New Roman" w:hAnsi="Times New Roman" w:cs="Times New Roman"/>
      <w:color w:val="000000"/>
      <w:sz w:val="26"/>
      <w:szCs w:val="26"/>
    </w:rPr>
  </w:style>
  <w:style w:type="paragraph" w:customStyle="1" w:styleId="C3">
    <w:name w:val="C3"/>
    <w:basedOn w:val="Normal"/>
    <w:uiPriority w:val="99"/>
    <w:rsid w:val="00FC76DF"/>
    <w:pPr>
      <w:spacing w:after="0" w:line="240" w:lineRule="auto"/>
      <w:jc w:val="center"/>
    </w:pPr>
    <w:rPr>
      <w:rFonts w:ascii="Times New Roman" w:eastAsia="Times New Roman" w:hAnsi="Times New Roman" w:cs="Times New Roman"/>
      <w:bCs/>
      <w:sz w:val="30"/>
      <w:szCs w:val="28"/>
      <w:u w:val="single"/>
    </w:rPr>
  </w:style>
  <w:style w:type="paragraph" w:customStyle="1" w:styleId="C33">
    <w:name w:val="C33"/>
    <w:basedOn w:val="Normal"/>
    <w:uiPriority w:val="99"/>
    <w:rsid w:val="00FC76DF"/>
    <w:pPr>
      <w:numPr>
        <w:numId w:val="29"/>
      </w:numPr>
      <w:spacing w:after="0" w:line="240" w:lineRule="auto"/>
      <w:jc w:val="both"/>
    </w:pPr>
    <w:rPr>
      <w:rFonts w:ascii="Times New Roman" w:eastAsia="Times New Roman" w:hAnsi="Times New Roman" w:cs="Times New Roman"/>
      <w:b/>
      <w:bCs/>
      <w:i/>
      <w:sz w:val="28"/>
      <w:szCs w:val="28"/>
      <w:u w:val="single"/>
    </w:rPr>
  </w:style>
  <w:style w:type="paragraph" w:customStyle="1" w:styleId="C22">
    <w:name w:val="C22"/>
    <w:basedOn w:val="Normal"/>
    <w:uiPriority w:val="99"/>
    <w:rsid w:val="00FC76DF"/>
    <w:pPr>
      <w:numPr>
        <w:numId w:val="41"/>
      </w:numPr>
      <w:spacing w:after="0" w:line="240" w:lineRule="auto"/>
      <w:ind w:right="-199"/>
    </w:pPr>
    <w:rPr>
      <w:rFonts w:ascii="Times New Roman" w:eastAsia="Times New Roman" w:hAnsi="Times New Roman" w:cs="Times New Roman"/>
      <w:b/>
      <w:i/>
      <w:sz w:val="28"/>
      <w:szCs w:val="28"/>
      <w:u w:val="single"/>
    </w:rPr>
  </w:style>
  <w:style w:type="paragraph" w:customStyle="1" w:styleId="C1">
    <w:name w:val="C1"/>
    <w:basedOn w:val="Normal"/>
    <w:uiPriority w:val="99"/>
    <w:rsid w:val="00FC76DF"/>
    <w:pPr>
      <w:spacing w:after="0" w:line="240" w:lineRule="auto"/>
      <w:ind w:right="-199"/>
      <w:jc w:val="center"/>
    </w:pPr>
    <w:rPr>
      <w:rFonts w:ascii="Times New Roman" w:eastAsia="Times New Roman" w:hAnsi="Times New Roman" w:cs="Times New Roman"/>
      <w:sz w:val="30"/>
      <w:szCs w:val="28"/>
      <w:u w:val="single"/>
    </w:rPr>
  </w:style>
  <w:style w:type="paragraph" w:customStyle="1" w:styleId="C11">
    <w:name w:val="C11"/>
    <w:basedOn w:val="Normal"/>
    <w:uiPriority w:val="99"/>
    <w:rsid w:val="00FC76DF"/>
    <w:pPr>
      <w:numPr>
        <w:numId w:val="25"/>
      </w:numPr>
      <w:spacing w:after="0" w:line="240" w:lineRule="auto"/>
      <w:ind w:right="-199"/>
    </w:pPr>
    <w:rPr>
      <w:rFonts w:ascii="Times New Roman" w:eastAsia="Times New Roman" w:hAnsi="Times New Roman" w:cs="Times New Roman"/>
      <w:b/>
      <w:i/>
      <w:sz w:val="28"/>
      <w:szCs w:val="28"/>
      <w:u w:val="single"/>
    </w:rPr>
  </w:style>
  <w:style w:type="paragraph" w:customStyle="1" w:styleId="C12">
    <w:name w:val="C12"/>
    <w:basedOn w:val="Normal"/>
    <w:uiPriority w:val="99"/>
    <w:rsid w:val="00FC76DF"/>
    <w:pPr>
      <w:tabs>
        <w:tab w:val="num" w:pos="644"/>
      </w:tabs>
      <w:spacing w:after="0" w:line="240" w:lineRule="auto"/>
      <w:ind w:left="474" w:right="-199" w:hanging="190"/>
    </w:pPr>
    <w:rPr>
      <w:rFonts w:ascii="Times New Roman" w:eastAsia="Times New Roman" w:hAnsi="Times New Roman" w:cs="Times New Roman"/>
      <w:b/>
      <w:i/>
      <w:sz w:val="28"/>
      <w:szCs w:val="28"/>
      <w:u w:val="single"/>
    </w:rPr>
  </w:style>
  <w:style w:type="paragraph" w:customStyle="1" w:styleId="C13">
    <w:name w:val="C13"/>
    <w:basedOn w:val="Normal"/>
    <w:uiPriority w:val="99"/>
    <w:rsid w:val="00FC76DF"/>
    <w:pPr>
      <w:numPr>
        <w:numId w:val="32"/>
      </w:numPr>
      <w:spacing w:after="0" w:line="240" w:lineRule="auto"/>
      <w:ind w:right="-199"/>
    </w:pPr>
    <w:rPr>
      <w:rFonts w:ascii="Times New Roman" w:eastAsia="Times New Roman" w:hAnsi="Times New Roman" w:cs="Times New Roman"/>
      <w:b/>
      <w:i/>
      <w:sz w:val="28"/>
      <w:szCs w:val="28"/>
      <w:u w:val="single"/>
    </w:rPr>
  </w:style>
  <w:style w:type="paragraph" w:customStyle="1" w:styleId="C2">
    <w:name w:val="C2"/>
    <w:basedOn w:val="Normal"/>
    <w:uiPriority w:val="99"/>
    <w:rsid w:val="00FC76DF"/>
    <w:pPr>
      <w:spacing w:after="0" w:line="240" w:lineRule="auto"/>
      <w:ind w:right="-199"/>
      <w:jc w:val="center"/>
    </w:pPr>
    <w:rPr>
      <w:rFonts w:ascii="Times New Roman" w:eastAsia="Times New Roman" w:hAnsi="Times New Roman" w:cs="Times New Roman"/>
      <w:sz w:val="30"/>
      <w:szCs w:val="28"/>
    </w:rPr>
  </w:style>
  <w:style w:type="paragraph" w:customStyle="1" w:styleId="C21">
    <w:name w:val="C21"/>
    <w:basedOn w:val="Normal"/>
    <w:uiPriority w:val="99"/>
    <w:rsid w:val="00FC76DF"/>
    <w:pPr>
      <w:numPr>
        <w:numId w:val="26"/>
      </w:numPr>
      <w:spacing w:after="0" w:line="240" w:lineRule="auto"/>
      <w:ind w:right="-199"/>
    </w:pPr>
    <w:rPr>
      <w:rFonts w:ascii="Times New Roman" w:eastAsia="Times New Roman" w:hAnsi="Times New Roman" w:cs="Times New Roman"/>
      <w:b/>
      <w:i/>
      <w:sz w:val="28"/>
      <w:szCs w:val="28"/>
      <w:u w:val="single"/>
    </w:rPr>
  </w:style>
  <w:style w:type="paragraph" w:customStyle="1" w:styleId="C31">
    <w:name w:val="C31"/>
    <w:basedOn w:val="Normal"/>
    <w:uiPriority w:val="99"/>
    <w:rsid w:val="00FC76DF"/>
    <w:pPr>
      <w:numPr>
        <w:numId w:val="33"/>
      </w:numPr>
      <w:spacing w:after="0" w:line="240" w:lineRule="auto"/>
      <w:ind w:right="-199"/>
    </w:pPr>
    <w:rPr>
      <w:rFonts w:ascii="Times New Roman" w:eastAsia="Times New Roman" w:hAnsi="Times New Roman" w:cs="Times New Roman"/>
      <w:b/>
      <w:i/>
      <w:sz w:val="28"/>
      <w:szCs w:val="28"/>
      <w:u w:val="single"/>
    </w:rPr>
  </w:style>
  <w:style w:type="paragraph" w:customStyle="1" w:styleId="C32">
    <w:name w:val="C32"/>
    <w:basedOn w:val="Normal"/>
    <w:uiPriority w:val="99"/>
    <w:rsid w:val="00FC76DF"/>
    <w:pPr>
      <w:numPr>
        <w:numId w:val="27"/>
      </w:numPr>
      <w:spacing w:after="0" w:line="240" w:lineRule="auto"/>
      <w:ind w:right="-199"/>
    </w:pPr>
    <w:rPr>
      <w:rFonts w:ascii="Times New Roman" w:eastAsia="Times New Roman" w:hAnsi="Times New Roman" w:cs="Times New Roman"/>
      <w:b/>
      <w:i/>
      <w:sz w:val="28"/>
      <w:szCs w:val="28"/>
      <w:u w:val="single"/>
    </w:rPr>
  </w:style>
  <w:style w:type="paragraph" w:customStyle="1" w:styleId="C34">
    <w:name w:val="C34"/>
    <w:basedOn w:val="Normal"/>
    <w:uiPriority w:val="99"/>
    <w:rsid w:val="00FC76DF"/>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5">
    <w:name w:val="C35"/>
    <w:basedOn w:val="Normal"/>
    <w:uiPriority w:val="99"/>
    <w:rsid w:val="00FC76DF"/>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6">
    <w:name w:val="C36"/>
    <w:basedOn w:val="Normal"/>
    <w:uiPriority w:val="99"/>
    <w:rsid w:val="00FC76DF"/>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14">
    <w:name w:val="C14"/>
    <w:basedOn w:val="Normal"/>
    <w:uiPriority w:val="99"/>
    <w:rsid w:val="00FC76DF"/>
    <w:pPr>
      <w:numPr>
        <w:numId w:val="37"/>
      </w:numPr>
      <w:spacing w:after="0" w:line="240" w:lineRule="auto"/>
      <w:ind w:right="-199"/>
    </w:pPr>
    <w:rPr>
      <w:rFonts w:ascii="Times New Roman" w:eastAsia="Times New Roman" w:hAnsi="Times New Roman" w:cs="Times New Roman"/>
      <w:b/>
      <w:i/>
      <w:sz w:val="28"/>
      <w:szCs w:val="28"/>
      <w:u w:val="single"/>
    </w:rPr>
  </w:style>
  <w:style w:type="paragraph" w:customStyle="1" w:styleId="C44Char">
    <w:name w:val="C44 Char"/>
    <w:basedOn w:val="Normal"/>
    <w:link w:val="C44CharChar"/>
    <w:uiPriority w:val="99"/>
    <w:rsid w:val="00FC76DF"/>
    <w:pPr>
      <w:tabs>
        <w:tab w:val="num" w:pos="2531"/>
      </w:tabs>
      <w:spacing w:after="0" w:line="240" w:lineRule="auto"/>
      <w:ind w:left="2531" w:right="-199" w:hanging="2418"/>
    </w:pPr>
    <w:rPr>
      <w:rFonts w:ascii="Times New Roman" w:eastAsia="Times New Roman" w:hAnsi="Times New Roman" w:cs="Times New Roman"/>
      <w:b/>
      <w:i/>
      <w:sz w:val="28"/>
      <w:szCs w:val="28"/>
      <w:u w:val="single"/>
      <w:lang w:val="x-none" w:eastAsia="x-none"/>
    </w:rPr>
  </w:style>
  <w:style w:type="character" w:customStyle="1" w:styleId="C44CharChar">
    <w:name w:val="C44 Char Char"/>
    <w:link w:val="C44Char"/>
    <w:uiPriority w:val="99"/>
    <w:rsid w:val="00FC76DF"/>
    <w:rPr>
      <w:rFonts w:ascii="Times New Roman" w:eastAsia="Times New Roman" w:hAnsi="Times New Roman" w:cs="Times New Roman"/>
      <w:b/>
      <w:i/>
      <w:sz w:val="28"/>
      <w:szCs w:val="28"/>
      <w:u w:val="single"/>
      <w:lang w:val="x-none" w:eastAsia="x-none"/>
    </w:rPr>
  </w:style>
  <w:style w:type="paragraph" w:customStyle="1" w:styleId="C46">
    <w:name w:val="C46"/>
    <w:basedOn w:val="Normal"/>
    <w:uiPriority w:val="99"/>
    <w:rsid w:val="00FC76DF"/>
    <w:pPr>
      <w:numPr>
        <w:numId w:val="35"/>
      </w:numPr>
      <w:spacing w:after="0" w:line="240" w:lineRule="auto"/>
      <w:ind w:right="-199"/>
    </w:pPr>
    <w:rPr>
      <w:rFonts w:ascii="Times New Roman" w:eastAsia="Times New Roman" w:hAnsi="Times New Roman" w:cs="Times New Roman"/>
      <w:b/>
      <w:i/>
      <w:sz w:val="28"/>
      <w:szCs w:val="28"/>
      <w:u w:val="single"/>
    </w:rPr>
  </w:style>
  <w:style w:type="paragraph" w:customStyle="1" w:styleId="C52">
    <w:name w:val="C52"/>
    <w:basedOn w:val="Normal"/>
    <w:uiPriority w:val="99"/>
    <w:rsid w:val="00FC76DF"/>
    <w:p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C63">
    <w:name w:val="C63"/>
    <w:basedOn w:val="Normal"/>
    <w:uiPriority w:val="99"/>
    <w:rsid w:val="00FC76DF"/>
    <w:pPr>
      <w:numPr>
        <w:numId w:val="34"/>
      </w:num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Pl4">
    <w:name w:val="Pl4"/>
    <w:basedOn w:val="Normal"/>
    <w:uiPriority w:val="99"/>
    <w:rsid w:val="00FC76DF"/>
    <w:pPr>
      <w:numPr>
        <w:numId w:val="36"/>
      </w:numPr>
      <w:spacing w:after="0" w:line="240" w:lineRule="auto"/>
      <w:ind w:right="-199"/>
    </w:pPr>
    <w:rPr>
      <w:rFonts w:ascii="Times New Roman" w:eastAsia="Times New Roman" w:hAnsi="Times New Roman" w:cs="Times New Roman"/>
      <w:sz w:val="28"/>
      <w:szCs w:val="28"/>
    </w:rPr>
  </w:style>
  <w:style w:type="paragraph" w:customStyle="1" w:styleId="C4">
    <w:name w:val="C4"/>
    <w:basedOn w:val="Normal"/>
    <w:uiPriority w:val="99"/>
    <w:rsid w:val="00FC76DF"/>
    <w:pPr>
      <w:spacing w:after="0" w:line="240" w:lineRule="auto"/>
      <w:ind w:right="-199"/>
      <w:jc w:val="center"/>
    </w:pPr>
    <w:rPr>
      <w:rFonts w:ascii="Times New Roman" w:eastAsia="Times New Roman" w:hAnsi="Times New Roman" w:cs="Times New Roman"/>
      <w:sz w:val="30"/>
      <w:szCs w:val="28"/>
    </w:rPr>
  </w:style>
  <w:style w:type="paragraph" w:customStyle="1" w:styleId="C41">
    <w:name w:val="C41"/>
    <w:basedOn w:val="Normal"/>
    <w:uiPriority w:val="99"/>
    <w:rsid w:val="00FC76DF"/>
    <w:pPr>
      <w:tabs>
        <w:tab w:val="num" w:pos="2531"/>
      </w:tabs>
      <w:spacing w:after="0" w:line="240" w:lineRule="auto"/>
      <w:ind w:left="2531" w:right="-199" w:hanging="2418"/>
    </w:pPr>
    <w:rPr>
      <w:rFonts w:ascii="Times New Roman" w:eastAsia="Times New Roman" w:hAnsi="Times New Roman" w:cs="Times New Roman"/>
      <w:b/>
      <w:bCs/>
      <w:i/>
      <w:iCs/>
      <w:sz w:val="28"/>
      <w:szCs w:val="28"/>
      <w:u w:val="single"/>
    </w:rPr>
  </w:style>
  <w:style w:type="paragraph" w:customStyle="1" w:styleId="C42">
    <w:name w:val="C42"/>
    <w:basedOn w:val="C41"/>
    <w:uiPriority w:val="99"/>
    <w:rsid w:val="00FC76DF"/>
    <w:pPr>
      <w:numPr>
        <w:numId w:val="43"/>
      </w:numPr>
    </w:pPr>
  </w:style>
  <w:style w:type="paragraph" w:customStyle="1" w:styleId="C43">
    <w:name w:val="C43"/>
    <w:basedOn w:val="Normal"/>
    <w:uiPriority w:val="99"/>
    <w:rsid w:val="00FC76DF"/>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45">
    <w:name w:val="C45"/>
    <w:basedOn w:val="Normal"/>
    <w:uiPriority w:val="99"/>
    <w:rsid w:val="00FC76DF"/>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5">
    <w:name w:val="C5"/>
    <w:basedOn w:val="Normal"/>
    <w:uiPriority w:val="99"/>
    <w:rsid w:val="00FC76DF"/>
    <w:pPr>
      <w:tabs>
        <w:tab w:val="left" w:pos="284"/>
      </w:tabs>
      <w:spacing w:before="120" w:after="0" w:line="240" w:lineRule="auto"/>
      <w:ind w:right="-199"/>
      <w:jc w:val="center"/>
    </w:pPr>
    <w:rPr>
      <w:rFonts w:ascii="Times New Roman" w:eastAsia="Times New Roman" w:hAnsi="Times New Roman" w:cs="Times New Roman"/>
      <w:sz w:val="30"/>
      <w:szCs w:val="28"/>
    </w:rPr>
  </w:style>
  <w:style w:type="paragraph" w:customStyle="1" w:styleId="C51">
    <w:name w:val="C51"/>
    <w:basedOn w:val="Normal"/>
    <w:uiPriority w:val="99"/>
    <w:rsid w:val="00FC76DF"/>
    <w:pPr>
      <w:numPr>
        <w:numId w:val="24"/>
      </w:numPr>
      <w:spacing w:after="0" w:line="240" w:lineRule="auto"/>
      <w:ind w:right="-199"/>
    </w:pPr>
    <w:rPr>
      <w:rFonts w:ascii="Times New Roman" w:eastAsia="Times New Roman" w:hAnsi="Times New Roman" w:cs="Times New Roman"/>
      <w:b/>
      <w:i/>
      <w:iCs/>
      <w:sz w:val="28"/>
      <w:szCs w:val="28"/>
      <w:u w:val="single"/>
    </w:rPr>
  </w:style>
  <w:style w:type="paragraph" w:customStyle="1" w:styleId="C6">
    <w:name w:val="C6"/>
    <w:basedOn w:val="Normal"/>
    <w:uiPriority w:val="99"/>
    <w:rsid w:val="00FC76DF"/>
    <w:pPr>
      <w:tabs>
        <w:tab w:val="left" w:pos="284"/>
      </w:tabs>
      <w:spacing w:after="0" w:line="240" w:lineRule="auto"/>
      <w:ind w:right="-199"/>
      <w:jc w:val="center"/>
    </w:pPr>
    <w:rPr>
      <w:rFonts w:ascii="Times New Roman" w:eastAsia="Times New Roman" w:hAnsi="Times New Roman" w:cs="Times New Roman"/>
      <w:sz w:val="30"/>
      <w:szCs w:val="28"/>
      <w:u w:val="single"/>
    </w:rPr>
  </w:style>
  <w:style w:type="paragraph" w:customStyle="1" w:styleId="C61">
    <w:name w:val="C61"/>
    <w:basedOn w:val="Normal"/>
    <w:uiPriority w:val="99"/>
    <w:rsid w:val="00FC76DF"/>
    <w:pPr>
      <w:numPr>
        <w:numId w:val="28"/>
      </w:numPr>
      <w:spacing w:after="0" w:line="240" w:lineRule="auto"/>
      <w:ind w:right="-199"/>
    </w:pPr>
    <w:rPr>
      <w:rFonts w:ascii="Times New Roman" w:eastAsia="Times New Roman" w:hAnsi="Times New Roman" w:cs="Times New Roman"/>
      <w:b/>
      <w:i/>
      <w:iCs/>
      <w:sz w:val="28"/>
      <w:szCs w:val="28"/>
      <w:u w:val="single"/>
    </w:rPr>
  </w:style>
  <w:style w:type="paragraph" w:customStyle="1" w:styleId="C62">
    <w:name w:val="C62"/>
    <w:basedOn w:val="Normal"/>
    <w:uiPriority w:val="99"/>
    <w:rsid w:val="00FC76DF"/>
    <w:pPr>
      <w:tabs>
        <w:tab w:val="num" w:pos="720"/>
      </w:tabs>
      <w:spacing w:after="0" w:line="240" w:lineRule="auto"/>
      <w:ind w:left="720" w:right="-199" w:hanging="360"/>
    </w:pPr>
    <w:rPr>
      <w:rFonts w:ascii="Times New Roman" w:eastAsia="Times New Roman" w:hAnsi="Times New Roman" w:cs="Times New Roman"/>
      <w:b/>
      <w:i/>
      <w:iCs/>
      <w:sz w:val="28"/>
      <w:szCs w:val="28"/>
      <w:u w:val="single"/>
    </w:rPr>
  </w:style>
  <w:style w:type="paragraph" w:customStyle="1" w:styleId="C7">
    <w:name w:val="C7"/>
    <w:basedOn w:val="Normal"/>
    <w:uiPriority w:val="99"/>
    <w:rsid w:val="00FC76DF"/>
    <w:pPr>
      <w:tabs>
        <w:tab w:val="left" w:pos="284"/>
      </w:tabs>
      <w:spacing w:before="120" w:after="0" w:line="240" w:lineRule="auto"/>
      <w:ind w:right="-199"/>
      <w:jc w:val="center"/>
    </w:pPr>
    <w:rPr>
      <w:rFonts w:ascii="Times New Roman" w:eastAsia="Times New Roman" w:hAnsi="Times New Roman" w:cs="Times New Roman"/>
      <w:sz w:val="30"/>
      <w:szCs w:val="28"/>
      <w:u w:val="single"/>
    </w:rPr>
  </w:style>
  <w:style w:type="paragraph" w:customStyle="1" w:styleId="Pl">
    <w:name w:val="Pl"/>
    <w:basedOn w:val="Normal"/>
    <w:uiPriority w:val="99"/>
    <w:rsid w:val="00FC76DF"/>
    <w:pPr>
      <w:spacing w:after="0" w:line="240" w:lineRule="auto"/>
      <w:ind w:right="-199"/>
      <w:jc w:val="center"/>
    </w:pPr>
    <w:rPr>
      <w:rFonts w:ascii="Times New Roman" w:eastAsia="Times New Roman" w:hAnsi="Times New Roman" w:cs="Times New Roman"/>
      <w:sz w:val="30"/>
      <w:szCs w:val="28"/>
    </w:rPr>
  </w:style>
  <w:style w:type="paragraph" w:customStyle="1" w:styleId="Pl1">
    <w:name w:val="Pl1"/>
    <w:basedOn w:val="Normal"/>
    <w:uiPriority w:val="99"/>
    <w:rsid w:val="00FC76DF"/>
    <w:pPr>
      <w:numPr>
        <w:numId w:val="42"/>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2">
    <w:name w:val="Pl2"/>
    <w:basedOn w:val="Normal"/>
    <w:uiPriority w:val="99"/>
    <w:rsid w:val="00FC76DF"/>
    <w:pPr>
      <w:numPr>
        <w:numId w:val="31"/>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3">
    <w:name w:val="Pl3"/>
    <w:basedOn w:val="Normal"/>
    <w:uiPriority w:val="99"/>
    <w:rsid w:val="00FC76DF"/>
    <w:pPr>
      <w:tabs>
        <w:tab w:val="left" w:pos="340"/>
        <w:tab w:val="num" w:pos="644"/>
      </w:tabs>
      <w:spacing w:after="0" w:line="240" w:lineRule="auto"/>
      <w:ind w:left="644" w:right="-199" w:hanging="360"/>
    </w:pPr>
    <w:rPr>
      <w:rFonts w:ascii="Times New Roman" w:eastAsia="Times New Roman" w:hAnsi="Times New Roman" w:cs="Times New Roman"/>
      <w:sz w:val="28"/>
      <w:szCs w:val="28"/>
    </w:rPr>
  </w:style>
  <w:style w:type="paragraph" w:customStyle="1" w:styleId="C44">
    <w:name w:val="C44"/>
    <w:basedOn w:val="Normal"/>
    <w:uiPriority w:val="99"/>
    <w:rsid w:val="00FC76DF"/>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321">
    <w:name w:val="C321"/>
    <w:basedOn w:val="Normal"/>
    <w:uiPriority w:val="99"/>
    <w:rsid w:val="00FC76DF"/>
    <w:pPr>
      <w:numPr>
        <w:ilvl w:val="1"/>
        <w:numId w:val="24"/>
      </w:numPr>
      <w:spacing w:after="0" w:line="240" w:lineRule="auto"/>
      <w:ind w:right="-199"/>
    </w:pPr>
    <w:rPr>
      <w:rFonts w:ascii="Times New Roman" w:eastAsia="Times New Roman" w:hAnsi="Times New Roman" w:cs="Times New Roman"/>
      <w:b/>
      <w:bCs/>
      <w:i/>
      <w:iCs/>
      <w:sz w:val="28"/>
      <w:szCs w:val="28"/>
    </w:rPr>
  </w:style>
  <w:style w:type="paragraph" w:customStyle="1" w:styleId="C322">
    <w:name w:val="C322"/>
    <w:basedOn w:val="Normal"/>
    <w:uiPriority w:val="99"/>
    <w:rsid w:val="00FC76DF"/>
    <w:pPr>
      <w:tabs>
        <w:tab w:val="num" w:pos="1440"/>
      </w:tabs>
      <w:spacing w:after="0" w:line="240" w:lineRule="auto"/>
      <w:ind w:left="1440" w:right="-199" w:hanging="360"/>
    </w:pPr>
    <w:rPr>
      <w:rFonts w:ascii="Times New Roman" w:eastAsia="Times New Roman" w:hAnsi="Times New Roman" w:cs="Times New Roman"/>
      <w:b/>
      <w:bCs/>
      <w:i/>
      <w:iCs/>
      <w:sz w:val="28"/>
      <w:szCs w:val="28"/>
      <w:u w:val="single"/>
    </w:rPr>
  </w:style>
  <w:style w:type="paragraph" w:customStyle="1" w:styleId="C323">
    <w:name w:val="C323"/>
    <w:basedOn w:val="Normal"/>
    <w:uiPriority w:val="99"/>
    <w:rsid w:val="00FC76DF"/>
    <w:pPr>
      <w:tabs>
        <w:tab w:val="num" w:pos="1440"/>
      </w:tabs>
      <w:spacing w:after="0" w:line="240" w:lineRule="auto"/>
      <w:ind w:left="1440" w:right="-199" w:hanging="360"/>
    </w:pPr>
    <w:rPr>
      <w:rFonts w:ascii="Times New Roman" w:eastAsia="Times New Roman" w:hAnsi="Times New Roman" w:cs="Times New Roman"/>
      <w:b/>
      <w:bCs/>
      <w:i/>
      <w:iCs/>
      <w:sz w:val="28"/>
      <w:szCs w:val="28"/>
    </w:rPr>
  </w:style>
  <w:style w:type="paragraph" w:customStyle="1" w:styleId="C324">
    <w:name w:val="C324"/>
    <w:basedOn w:val="Normal"/>
    <w:uiPriority w:val="99"/>
    <w:rsid w:val="00FC76DF"/>
    <w:pPr>
      <w:numPr>
        <w:ilvl w:val="1"/>
        <w:numId w:val="30"/>
      </w:numPr>
      <w:spacing w:after="0" w:line="240" w:lineRule="auto"/>
      <w:ind w:right="-199"/>
    </w:pPr>
    <w:rPr>
      <w:rFonts w:ascii="Times New Roman" w:eastAsia="Times New Roman" w:hAnsi="Times New Roman" w:cs="Times New Roman"/>
      <w:b/>
      <w:bCs/>
      <w:i/>
      <w:iCs/>
      <w:sz w:val="28"/>
      <w:szCs w:val="28"/>
    </w:rPr>
  </w:style>
  <w:style w:type="character" w:styleId="SubtleEmphasis">
    <w:name w:val="Subtle Emphasis"/>
    <w:uiPriority w:val="19"/>
    <w:qFormat/>
    <w:rsid w:val="00FC76DF"/>
    <w:rPr>
      <w:i/>
      <w:iCs/>
      <w:color w:val="808080"/>
    </w:rPr>
  </w:style>
  <w:style w:type="paragraph" w:customStyle="1" w:styleId="NormalJustified">
    <w:name w:val="Normal + Justified"/>
    <w:aliases w:val="First line:  0.5&quot;,Line spacing:  Multiple 1.3 li"/>
    <w:basedOn w:val="BodyTextIndent2"/>
    <w:uiPriority w:val="99"/>
    <w:rsid w:val="00FC76DF"/>
    <w:pPr>
      <w:numPr>
        <w:numId w:val="44"/>
      </w:numPr>
      <w:spacing w:line="312" w:lineRule="auto"/>
      <w:jc w:val="both"/>
    </w:pPr>
    <w:rPr>
      <w:b/>
      <w:bCs/>
      <w:sz w:val="28"/>
      <w:szCs w:val="28"/>
      <w:u w:val="single"/>
      <w:lang w:val="de-DE" w:eastAsia="x-none"/>
    </w:rPr>
  </w:style>
  <w:style w:type="paragraph" w:customStyle="1" w:styleId="he">
    <w:name w:val="he"/>
    <w:basedOn w:val="Normal"/>
    <w:uiPriority w:val="99"/>
    <w:rsid w:val="00FC76DF"/>
    <w:pPr>
      <w:spacing w:before="60" w:after="40" w:line="320" w:lineRule="exact"/>
      <w:ind w:firstLine="567"/>
      <w:jc w:val="both"/>
    </w:pPr>
    <w:rPr>
      <w:rFonts w:ascii=".VnTime" w:eastAsia="Times New Roman" w:hAnsi=".VnTime" w:cs="Times New Roman"/>
      <w:sz w:val="26"/>
      <w:szCs w:val="20"/>
    </w:rPr>
  </w:style>
  <w:style w:type="paragraph" w:customStyle="1" w:styleId="NOIDUNGCharChar">
    <w:name w:val="NOI DUNG Char Char"/>
    <w:basedOn w:val="Normal"/>
    <w:link w:val="NOIDUNGCharCharChar"/>
    <w:rsid w:val="00FC76DF"/>
    <w:pPr>
      <w:spacing w:before="120" w:after="120" w:line="288" w:lineRule="auto"/>
      <w:ind w:left="851" w:firstLine="284"/>
      <w:jc w:val="both"/>
    </w:pPr>
    <w:rPr>
      <w:rFonts w:ascii="Times New Roman" w:eastAsia="Times New Roman" w:hAnsi="Times New Roman" w:cs="Times New Roman"/>
      <w:sz w:val="26"/>
      <w:szCs w:val="26"/>
      <w:lang w:val="x-none" w:eastAsia="x-none"/>
    </w:rPr>
  </w:style>
  <w:style w:type="paragraph" w:styleId="Date">
    <w:name w:val="Date"/>
    <w:basedOn w:val="Normal"/>
    <w:next w:val="Normal"/>
    <w:link w:val="DateChar"/>
    <w:uiPriority w:val="99"/>
    <w:rsid w:val="00FC76DF"/>
    <w:pPr>
      <w:spacing w:after="0" w:line="288" w:lineRule="auto"/>
      <w:ind w:firstLine="284"/>
      <w:jc w:val="both"/>
    </w:pPr>
    <w:rPr>
      <w:rFonts w:ascii="Times New Roman" w:eastAsia="Times New Roman" w:hAnsi="Times New Roman" w:cs="Times New Roman"/>
      <w:bCs/>
      <w:sz w:val="26"/>
      <w:szCs w:val="26"/>
      <w:lang w:val="x-none" w:eastAsia="x-none"/>
    </w:rPr>
  </w:style>
  <w:style w:type="character" w:customStyle="1" w:styleId="DateChar">
    <w:name w:val="Date Char"/>
    <w:basedOn w:val="DefaultParagraphFont"/>
    <w:link w:val="Date"/>
    <w:uiPriority w:val="99"/>
    <w:rsid w:val="00FC76DF"/>
    <w:rPr>
      <w:rFonts w:ascii="Times New Roman" w:eastAsia="Times New Roman" w:hAnsi="Times New Roman" w:cs="Times New Roman"/>
      <w:bCs/>
      <w:sz w:val="26"/>
      <w:szCs w:val="26"/>
      <w:lang w:val="x-none" w:eastAsia="x-none"/>
    </w:rPr>
  </w:style>
  <w:style w:type="paragraph" w:customStyle="1" w:styleId="Style7">
    <w:name w:val="Style7"/>
    <w:basedOn w:val="Normal"/>
    <w:uiPriority w:val="99"/>
    <w:rsid w:val="00FC76DF"/>
    <w:pPr>
      <w:spacing w:before="60" w:after="60" w:line="320" w:lineRule="exact"/>
      <w:ind w:firstLine="720"/>
      <w:jc w:val="both"/>
    </w:pPr>
    <w:rPr>
      <w:rFonts w:ascii="Times New Roman" w:eastAsia="Times New Roman" w:hAnsi="Times New Roman" w:cs="Times New Roman"/>
      <w:bCs/>
      <w:sz w:val="27"/>
      <w:szCs w:val="26"/>
    </w:rPr>
  </w:style>
  <w:style w:type="paragraph" w:customStyle="1" w:styleId="msonormal0">
    <w:name w:val="msonormal0"/>
    <w:basedOn w:val="Normal"/>
    <w:uiPriority w:val="99"/>
    <w:rsid w:val="00FC76DF"/>
    <w:pPr>
      <w:spacing w:before="100" w:beforeAutospacing="1" w:after="100" w:afterAutospacing="1" w:line="288" w:lineRule="auto"/>
      <w:ind w:firstLine="284"/>
      <w:jc w:val="both"/>
    </w:pPr>
    <w:rPr>
      <w:rFonts w:ascii="Times New Roman" w:eastAsia="Times New Roman" w:hAnsi="Times New Roman" w:cs="Times New Roman"/>
      <w:bCs/>
      <w:sz w:val="24"/>
      <w:szCs w:val="24"/>
    </w:rPr>
  </w:style>
  <w:style w:type="character" w:customStyle="1" w:styleId="NOIDUNGCharCharChar">
    <w:name w:val="NOI DUNG Char Char Char"/>
    <w:link w:val="NOIDUNGCharChar"/>
    <w:rsid w:val="00FC76DF"/>
    <w:rPr>
      <w:rFonts w:ascii="Times New Roman" w:eastAsia="Times New Roman" w:hAnsi="Times New Roman" w:cs="Times New Roman"/>
      <w:sz w:val="26"/>
      <w:szCs w:val="26"/>
      <w:lang w:val="x-none" w:eastAsia="x-none"/>
    </w:rPr>
  </w:style>
  <w:style w:type="paragraph" w:customStyle="1" w:styleId="CAP1">
    <w:name w:val="CAP 1"/>
    <w:basedOn w:val="Normal"/>
    <w:uiPriority w:val="99"/>
    <w:rsid w:val="00FC76DF"/>
    <w:pPr>
      <w:numPr>
        <w:ilvl w:val="1"/>
        <w:numId w:val="45"/>
      </w:numPr>
      <w:tabs>
        <w:tab w:val="left" w:pos="851"/>
      </w:tabs>
      <w:spacing w:before="120" w:after="120" w:line="288" w:lineRule="auto"/>
      <w:jc w:val="both"/>
    </w:pPr>
    <w:rPr>
      <w:rFonts w:ascii="Times New Roman" w:eastAsia="Times New Roman" w:hAnsi="Times New Roman" w:cs="Times New Roman"/>
      <w:b/>
      <w:bCs/>
      <w:sz w:val="26"/>
      <w:szCs w:val="26"/>
    </w:rPr>
  </w:style>
  <w:style w:type="paragraph" w:customStyle="1" w:styleId="MUCCONCAP1">
    <w:name w:val="MUC CON CAP 1"/>
    <w:basedOn w:val="Normal"/>
    <w:autoRedefine/>
    <w:uiPriority w:val="99"/>
    <w:rsid w:val="00FC76DF"/>
    <w:pPr>
      <w:numPr>
        <w:numId w:val="46"/>
      </w:numPr>
      <w:tabs>
        <w:tab w:val="left" w:pos="1134"/>
      </w:tabs>
      <w:spacing w:before="120" w:after="120" w:line="288" w:lineRule="auto"/>
      <w:jc w:val="both"/>
    </w:pPr>
    <w:rPr>
      <w:rFonts w:ascii="Times New Roman" w:eastAsia="Times New Roman" w:hAnsi="Times New Roman" w:cs="Times New Roman"/>
      <w:bCs/>
      <w:sz w:val="26"/>
      <w:szCs w:val="26"/>
    </w:rPr>
  </w:style>
  <w:style w:type="paragraph" w:customStyle="1" w:styleId="BodyCharCharChar">
    <w:name w:val="Body Char Char Char"/>
    <w:basedOn w:val="Normal"/>
    <w:next w:val="Normal"/>
    <w:link w:val="BodyCharCharCharChar"/>
    <w:autoRedefine/>
    <w:rsid w:val="00FC76DF"/>
    <w:pPr>
      <w:spacing w:before="120" w:after="120" w:line="288" w:lineRule="auto"/>
      <w:ind w:left="851" w:firstLine="284"/>
      <w:jc w:val="both"/>
    </w:pPr>
    <w:rPr>
      <w:rFonts w:ascii="VNI-Times" w:eastAsia="SimSun" w:hAnsi="VNI-Times" w:cs="Times New Roman"/>
      <w:bCs/>
      <w:i/>
      <w:kern w:val="32"/>
      <w:sz w:val="24"/>
      <w:szCs w:val="24"/>
      <w:lang w:val="fr-FR" w:eastAsia="x-none"/>
    </w:rPr>
  </w:style>
  <w:style w:type="character" w:customStyle="1" w:styleId="BodyCharCharCharChar">
    <w:name w:val="Body Char Char Char Char"/>
    <w:link w:val="BodyCharCharChar"/>
    <w:rsid w:val="00FC76DF"/>
    <w:rPr>
      <w:rFonts w:ascii="VNI-Times" w:eastAsia="SimSun" w:hAnsi="VNI-Times" w:cs="Times New Roman"/>
      <w:bCs/>
      <w:i/>
      <w:kern w:val="32"/>
      <w:sz w:val="24"/>
      <w:szCs w:val="24"/>
      <w:lang w:val="fr-FR" w:eastAsia="x-none"/>
    </w:rPr>
  </w:style>
  <w:style w:type="paragraph" w:customStyle="1" w:styleId="NOIDUNG">
    <w:name w:val="NOI DUNG"/>
    <w:basedOn w:val="Normal"/>
    <w:uiPriority w:val="99"/>
    <w:rsid w:val="00FC76DF"/>
    <w:pPr>
      <w:spacing w:before="120" w:after="120" w:line="288" w:lineRule="auto"/>
      <w:ind w:left="851" w:firstLine="284"/>
      <w:jc w:val="both"/>
    </w:pPr>
    <w:rPr>
      <w:rFonts w:ascii="Times New Roman" w:eastAsia="Times New Roman" w:hAnsi="Times New Roman" w:cs="Times New Roman"/>
      <w:bCs/>
      <w:sz w:val="26"/>
      <w:szCs w:val="26"/>
    </w:rPr>
  </w:style>
  <w:style w:type="paragraph" w:customStyle="1" w:styleId="Bullet1">
    <w:name w:val="Bullet1"/>
    <w:basedOn w:val="Normal"/>
    <w:next w:val="Normal"/>
    <w:uiPriority w:val="99"/>
    <w:rsid w:val="00FC76DF"/>
    <w:pPr>
      <w:numPr>
        <w:numId w:val="47"/>
      </w:numPr>
      <w:tabs>
        <w:tab w:val="clear" w:pos="720"/>
        <w:tab w:val="left" w:pos="0"/>
        <w:tab w:val="left" w:pos="567"/>
      </w:tabs>
      <w:autoSpaceDE w:val="0"/>
      <w:autoSpaceDN w:val="0"/>
      <w:adjustRightInd w:val="0"/>
      <w:spacing w:before="60" w:after="60" w:line="320" w:lineRule="exact"/>
      <w:ind w:left="567" w:hanging="567"/>
      <w:jc w:val="both"/>
    </w:pPr>
    <w:rPr>
      <w:rFonts w:ascii="Times New Roman" w:eastAsia="Times New Roman" w:hAnsi="Times New Roman" w:cs="Times New Roman"/>
      <w:bCs/>
      <w:sz w:val="24"/>
      <w:szCs w:val="24"/>
    </w:rPr>
  </w:style>
  <w:style w:type="numbering" w:customStyle="1" w:styleId="MyList">
    <w:name w:val="My List"/>
    <w:basedOn w:val="NoList"/>
    <w:rsid w:val="00FC76DF"/>
    <w:pPr>
      <w:numPr>
        <w:numId w:val="48"/>
      </w:numPr>
    </w:pPr>
  </w:style>
  <w:style w:type="paragraph" w:customStyle="1" w:styleId="Style1CharCharChar">
    <w:name w:val="Style1 Char Char Char"/>
    <w:basedOn w:val="Normal"/>
    <w:link w:val="Style1CharCharCharChar"/>
    <w:rsid w:val="00FC76DF"/>
    <w:pPr>
      <w:spacing w:before="160" w:after="60" w:line="288" w:lineRule="auto"/>
      <w:ind w:firstLine="284"/>
      <w:jc w:val="both"/>
    </w:pPr>
    <w:rPr>
      <w:rFonts w:ascii=".VnTime" w:eastAsia="Times New Roman" w:hAnsi=".VnTime" w:cs="Times New Roman"/>
      <w:b/>
      <w:sz w:val="28"/>
      <w:szCs w:val="24"/>
      <w:lang w:val="x-none" w:eastAsia="x-none"/>
    </w:rPr>
  </w:style>
  <w:style w:type="character" w:customStyle="1" w:styleId="Style1CharCharCharChar">
    <w:name w:val="Style1 Char Char Char Char"/>
    <w:link w:val="Style1CharCharChar"/>
    <w:rsid w:val="00FC76DF"/>
    <w:rPr>
      <w:rFonts w:ascii=".VnTime" w:eastAsia="Times New Roman" w:hAnsi=".VnTime" w:cs="Times New Roman"/>
      <w:b/>
      <w:sz w:val="28"/>
      <w:szCs w:val="24"/>
      <w:lang w:val="x-none" w:eastAsia="x-none"/>
    </w:rPr>
  </w:style>
  <w:style w:type="paragraph" w:customStyle="1" w:styleId="StyleJustifiedBefore3ptAfter3ptLinespacingExactlChar">
    <w:name w:val="Style Justified Before:  3 pt After:  3 pt Line spacing:  Exactl... Char"/>
    <w:basedOn w:val="Normal"/>
    <w:uiPriority w:val="99"/>
    <w:rsid w:val="00FC76DF"/>
    <w:pPr>
      <w:spacing w:before="60" w:after="60" w:line="440" w:lineRule="exact"/>
      <w:ind w:left="851" w:firstLine="284"/>
      <w:jc w:val="both"/>
    </w:pPr>
    <w:rPr>
      <w:rFonts w:ascii="Times New Roman" w:eastAsia="Times New Roman" w:hAnsi="Times New Roman" w:cs="Times New Roman"/>
      <w:bCs/>
      <w:sz w:val="24"/>
      <w:szCs w:val="24"/>
    </w:rPr>
  </w:style>
  <w:style w:type="paragraph" w:customStyle="1" w:styleId="jj2">
    <w:name w:val="jj2"/>
    <w:basedOn w:val="Normal"/>
    <w:uiPriority w:val="99"/>
    <w:rsid w:val="00FC76DF"/>
    <w:pPr>
      <w:spacing w:after="0" w:line="288" w:lineRule="auto"/>
      <w:ind w:firstLine="284"/>
      <w:jc w:val="both"/>
    </w:pPr>
    <w:rPr>
      <w:rFonts w:ascii=".VnTimeH" w:eastAsia="Times New Roman" w:hAnsi=".VnTimeH" w:cs="Times New Roman"/>
      <w:b/>
      <w:bCs/>
      <w:sz w:val="27"/>
      <w:szCs w:val="26"/>
    </w:rPr>
  </w:style>
  <w:style w:type="character" w:customStyle="1" w:styleId="normal-h1">
    <w:name w:val="normal-h1"/>
    <w:rsid w:val="00FC76DF"/>
    <w:rPr>
      <w:rFonts w:ascii=".VnTime" w:hAnsi=".VnTime" w:hint="default"/>
      <w:color w:val="0000FF"/>
      <w:sz w:val="24"/>
      <w:szCs w:val="24"/>
    </w:rPr>
  </w:style>
  <w:style w:type="paragraph" w:customStyle="1" w:styleId="tit">
    <w:name w:val="tit"/>
    <w:basedOn w:val="Normal"/>
    <w:uiPriority w:val="99"/>
    <w:rsid w:val="00FC76DF"/>
    <w:pPr>
      <w:spacing w:before="60" w:after="0" w:line="300" w:lineRule="auto"/>
      <w:ind w:firstLine="567"/>
      <w:jc w:val="center"/>
    </w:pPr>
    <w:rPr>
      <w:rFonts w:ascii=".VnTimeH" w:eastAsia="Times New Roman" w:hAnsi=".VnTimeH" w:cs="Times New Roman"/>
      <w:bCs/>
      <w:sz w:val="26"/>
      <w:szCs w:val="26"/>
    </w:rPr>
  </w:style>
  <w:style w:type="paragraph" w:customStyle="1" w:styleId="phan">
    <w:name w:val="phan"/>
    <w:basedOn w:val="chu"/>
    <w:uiPriority w:val="99"/>
    <w:rsid w:val="00FC76DF"/>
    <w:pPr>
      <w:spacing w:before="80"/>
      <w:ind w:firstLine="0"/>
      <w:jc w:val="center"/>
    </w:pPr>
    <w:rPr>
      <w:rFonts w:ascii=".VnArialH" w:hAnsi=".VnArialH"/>
      <w:b/>
      <w:bCs/>
      <w:sz w:val="24"/>
      <w:szCs w:val="26"/>
    </w:rPr>
  </w:style>
  <w:style w:type="paragraph" w:customStyle="1" w:styleId="CharCharCharCharCharCharCharCharCharCharCharCharCharCharCharCharCharChar1">
    <w:name w:val="Char Char Char Char Char Char Char Char Char Char Char Char Char Char Char Char Char Char1"/>
    <w:basedOn w:val="Normal"/>
    <w:semiHidden/>
    <w:rsid w:val="00FC76DF"/>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1-CHNG">
    <w:name w:val="1-CHƯƠNG"/>
    <w:basedOn w:val="Heading1"/>
    <w:uiPriority w:val="99"/>
    <w:rsid w:val="00FC76DF"/>
    <w:pPr>
      <w:keepNext w:val="0"/>
      <w:spacing w:before="40" w:after="40" w:line="288" w:lineRule="auto"/>
      <w:jc w:val="center"/>
      <w:outlineLvl w:val="9"/>
    </w:pPr>
    <w:rPr>
      <w:rFonts w:ascii="Times New Roman" w:hAnsi="Times New Roman"/>
      <w:kern w:val="0"/>
      <w:sz w:val="26"/>
      <w:szCs w:val="26"/>
      <w:lang w:val="x-none" w:eastAsia="x-none"/>
    </w:rPr>
  </w:style>
  <w:style w:type="paragraph" w:customStyle="1" w:styleId="11">
    <w:name w:val="1.1"/>
    <w:basedOn w:val="I-1"/>
    <w:uiPriority w:val="99"/>
    <w:qFormat/>
    <w:rsid w:val="00FC76DF"/>
    <w:pPr>
      <w:numPr>
        <w:ilvl w:val="1"/>
        <w:numId w:val="49"/>
      </w:numPr>
      <w:spacing w:before="40" w:after="40" w:line="293" w:lineRule="auto"/>
    </w:pPr>
    <w:rPr>
      <w:rFonts w:ascii="Times New Roman" w:hAnsi="Times New Roman"/>
      <w:bCs/>
      <w:sz w:val="26"/>
      <w:szCs w:val="26"/>
      <w:u w:val="none"/>
    </w:rPr>
  </w:style>
  <w:style w:type="paragraph" w:customStyle="1" w:styleId="111">
    <w:name w:val="1.1.1"/>
    <w:basedOn w:val="11"/>
    <w:uiPriority w:val="99"/>
    <w:rsid w:val="00FC76DF"/>
    <w:pPr>
      <w:numPr>
        <w:ilvl w:val="2"/>
      </w:numPr>
    </w:pPr>
  </w:style>
  <w:style w:type="paragraph" w:customStyle="1" w:styleId="211">
    <w:name w:val="2.1.1"/>
    <w:basedOn w:val="111"/>
    <w:uiPriority w:val="99"/>
    <w:rsid w:val="00FC76DF"/>
    <w:pPr>
      <w:numPr>
        <w:ilvl w:val="0"/>
        <w:numId w:val="0"/>
      </w:numPr>
      <w:ind w:left="567" w:hanging="567"/>
    </w:pPr>
  </w:style>
  <w:style w:type="paragraph" w:customStyle="1" w:styleId="1">
    <w:name w:val="1."/>
    <w:basedOn w:val="Normal"/>
    <w:uiPriority w:val="99"/>
    <w:qFormat/>
    <w:rsid w:val="00FC76DF"/>
    <w:pPr>
      <w:numPr>
        <w:numId w:val="50"/>
      </w:numPr>
      <w:spacing w:after="0" w:line="288" w:lineRule="auto"/>
      <w:jc w:val="both"/>
    </w:pPr>
    <w:rPr>
      <w:rFonts w:ascii="Times New Roman" w:eastAsia="Times New Roman" w:hAnsi="Times New Roman" w:cs="Times New Roman"/>
      <w:b/>
      <w:bCs/>
      <w:sz w:val="28"/>
      <w:szCs w:val="28"/>
    </w:rPr>
  </w:style>
  <w:style w:type="paragraph" w:customStyle="1" w:styleId="P">
    <w:name w:val="P"/>
    <w:basedOn w:val="Heading8"/>
    <w:uiPriority w:val="99"/>
    <w:rsid w:val="00FC76DF"/>
    <w:pPr>
      <w:spacing w:line="312" w:lineRule="auto"/>
    </w:pPr>
    <w:rPr>
      <w:sz w:val="32"/>
      <w:lang w:val="x-none" w:eastAsia="x-none"/>
    </w:rPr>
  </w:style>
  <w:style w:type="paragraph" w:customStyle="1" w:styleId="I1">
    <w:name w:val="I"/>
    <w:basedOn w:val="Normal"/>
    <w:uiPriority w:val="99"/>
    <w:rsid w:val="00FC76DF"/>
    <w:pPr>
      <w:numPr>
        <w:ilvl w:val="12"/>
      </w:numPr>
      <w:spacing w:after="0" w:line="312" w:lineRule="auto"/>
      <w:jc w:val="center"/>
    </w:pPr>
    <w:rPr>
      <w:rFonts w:ascii="Times New Roman" w:eastAsia="Times New Roman" w:hAnsi="Times New Roman" w:cs="Times New Roman"/>
      <w:b/>
      <w:sz w:val="28"/>
      <w:szCs w:val="20"/>
      <w:u w:val="single"/>
    </w:rPr>
  </w:style>
  <w:style w:type="paragraph" w:customStyle="1" w:styleId="StyleBefore0ptAfter0pt">
    <w:name w:val="Style Before:  0 pt After:  0 pt"/>
    <w:basedOn w:val="Normal"/>
    <w:uiPriority w:val="99"/>
    <w:rsid w:val="00FC76DF"/>
    <w:pPr>
      <w:spacing w:after="0" w:line="312" w:lineRule="auto"/>
      <w:ind w:left="360" w:hanging="360"/>
      <w:jc w:val="both"/>
    </w:pPr>
    <w:rPr>
      <w:rFonts w:ascii=".VnTime" w:eastAsia="Times New Roman" w:hAnsi=".VnTime" w:cs="Times New Roman"/>
      <w:sz w:val="28"/>
      <w:szCs w:val="20"/>
    </w:rPr>
  </w:style>
  <w:style w:type="paragraph" w:customStyle="1" w:styleId="StyleHeader14ptBefore0ptAfter0ptLinespacings">
    <w:name w:val="Style Header + 14 pt Before:  0 pt After:  0 pt Line spacing:  s..."/>
    <w:basedOn w:val="Header"/>
    <w:uiPriority w:val="99"/>
    <w:rsid w:val="00FC76DF"/>
    <w:pPr>
      <w:tabs>
        <w:tab w:val="center" w:pos="4153"/>
        <w:tab w:val="right" w:pos="8306"/>
      </w:tabs>
    </w:pPr>
    <w:rPr>
      <w:rFonts w:ascii=".VnTime" w:hAnsi=".VnTime"/>
      <w:bCs/>
      <w:sz w:val="28"/>
      <w:lang w:val="en-GB" w:eastAsia="x-none"/>
    </w:rPr>
  </w:style>
  <w:style w:type="character" w:customStyle="1" w:styleId="ListBulletChar">
    <w:name w:val="List Bullet Char"/>
    <w:link w:val="ListBullet"/>
    <w:rsid w:val="00FC76DF"/>
    <w:rPr>
      <w:rFonts w:ascii="Times New Roman" w:eastAsia="Times New Roman" w:hAnsi="Times New Roman" w:cs="Times New Roman"/>
      <w:sz w:val="20"/>
      <w:szCs w:val="20"/>
    </w:rPr>
  </w:style>
  <w:style w:type="character" w:customStyle="1" w:styleId="TOC1Char">
    <w:name w:val="TOC 1 Char"/>
    <w:link w:val="TOC1"/>
    <w:uiPriority w:val="39"/>
    <w:rsid w:val="00FC76DF"/>
    <w:rPr>
      <w:rFonts w:ascii="Times New Roman" w:eastAsia="Times New Roman" w:hAnsi="Times New Roman" w:cs="Times New Roman"/>
      <w:b/>
      <w:sz w:val="24"/>
      <w:szCs w:val="20"/>
    </w:rPr>
  </w:style>
  <w:style w:type="paragraph" w:customStyle="1" w:styleId="241">
    <w:name w:val="2.4.1"/>
    <w:basedOn w:val="Normal"/>
    <w:uiPriority w:val="99"/>
    <w:rsid w:val="00FC76DF"/>
    <w:pPr>
      <w:numPr>
        <w:ilvl w:val="2"/>
        <w:numId w:val="51"/>
      </w:numPr>
      <w:spacing w:after="0" w:line="324" w:lineRule="auto"/>
      <w:jc w:val="both"/>
    </w:pPr>
    <w:rPr>
      <w:rFonts w:ascii="Times New Roman" w:eastAsia="Times New Roman" w:hAnsi="Times New Roman" w:cs="Times New Roman"/>
      <w:b/>
      <w:bCs/>
      <w:i/>
      <w:iCs/>
      <w:sz w:val="28"/>
      <w:szCs w:val="27"/>
      <w:lang w:val="fr-FR"/>
    </w:rPr>
  </w:style>
  <w:style w:type="character" w:customStyle="1" w:styleId="BodyText2Char1">
    <w:name w:val="Body Text 2 Char1"/>
    <w:rsid w:val="00FC76DF"/>
    <w:rPr>
      <w:rFonts w:ascii=".VnTime" w:hAnsi=".VnTime"/>
      <w:b/>
      <w:sz w:val="28"/>
      <w:lang w:val="en-US" w:eastAsia="en-US" w:bidi="ar-SA"/>
    </w:rPr>
  </w:style>
  <w:style w:type="paragraph" w:customStyle="1" w:styleId="14">
    <w:name w:val="1.4"/>
    <w:basedOn w:val="Normal"/>
    <w:link w:val="14Char"/>
    <w:autoRedefine/>
    <w:qFormat/>
    <w:rsid w:val="00FC76DF"/>
    <w:pPr>
      <w:spacing w:after="0" w:line="336" w:lineRule="auto"/>
      <w:jc w:val="center"/>
    </w:pPr>
    <w:rPr>
      <w:rFonts w:ascii="Times New Roman" w:eastAsia="Times New Roman" w:hAnsi="Times New Roman" w:cs="Times New Roman"/>
      <w:b/>
      <w:spacing w:val="-6"/>
      <w:sz w:val="26"/>
      <w:szCs w:val="28"/>
      <w:lang w:val="de-DE" w:eastAsia="x-none"/>
    </w:rPr>
  </w:style>
  <w:style w:type="character" w:customStyle="1" w:styleId="14Char">
    <w:name w:val="1.4 Char"/>
    <w:link w:val="14"/>
    <w:rsid w:val="00FC76DF"/>
    <w:rPr>
      <w:rFonts w:ascii="Times New Roman" w:eastAsia="Times New Roman" w:hAnsi="Times New Roman" w:cs="Times New Roman"/>
      <w:b/>
      <w:spacing w:val="-6"/>
      <w:sz w:val="26"/>
      <w:szCs w:val="28"/>
      <w:lang w:val="de-DE" w:eastAsia="x-none"/>
    </w:rPr>
  </w:style>
  <w:style w:type="paragraph" w:customStyle="1" w:styleId="DANHMCBNG">
    <w:name w:val="DANH MỤC BẢNG"/>
    <w:basedOn w:val="TOC1"/>
    <w:uiPriority w:val="99"/>
    <w:qFormat/>
    <w:rsid w:val="00FC76DF"/>
    <w:pPr>
      <w:widowControl w:val="0"/>
      <w:tabs>
        <w:tab w:val="clear" w:pos="9000"/>
        <w:tab w:val="right" w:leader="dot" w:pos="9062"/>
      </w:tabs>
      <w:suppressAutoHyphens w:val="0"/>
      <w:spacing w:before="0" w:line="312" w:lineRule="auto"/>
      <w:ind w:left="0" w:right="0" w:firstLine="0"/>
    </w:pPr>
    <w:rPr>
      <w:noProof/>
      <w:sz w:val="26"/>
      <w:szCs w:val="26"/>
      <w:lang w:val="de-DE" w:eastAsia="x-none"/>
    </w:rPr>
  </w:style>
  <w:style w:type="character" w:customStyle="1" w:styleId="TitleChar1">
    <w:name w:val="Title Char1"/>
    <w:aliases w:val="Title Char Char"/>
    <w:rsid w:val="00FC76DF"/>
    <w:rPr>
      <w:rFonts w:ascii=".VnTimeH" w:hAnsi=".VnTimeH"/>
      <w:b/>
      <w:bCs/>
      <w:sz w:val="24"/>
      <w:szCs w:val="26"/>
    </w:rPr>
  </w:style>
  <w:style w:type="paragraph" w:customStyle="1" w:styleId="Subtitle4">
    <w:name w:val="Subtitle4"/>
    <w:autoRedefine/>
    <w:uiPriority w:val="99"/>
    <w:rsid w:val="00FC76DF"/>
    <w:pPr>
      <w:spacing w:after="0" w:line="240" w:lineRule="auto"/>
    </w:pPr>
    <w:rPr>
      <w:rFonts w:ascii="Times New Roman" w:eastAsia="Times New Roman" w:hAnsi="Times New Roman" w:cs="Times New Roman"/>
      <w:b/>
      <w:color w:val="000000"/>
      <w:sz w:val="20"/>
      <w:szCs w:val="20"/>
    </w:rPr>
  </w:style>
  <w:style w:type="paragraph" w:customStyle="1" w:styleId="msonormal1">
    <w:name w:val="msonormal"/>
    <w:basedOn w:val="Normal"/>
    <w:rsid w:val="00FC76D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erChar1">
    <w:name w:val="Header Char1"/>
    <w:aliases w:val="Header1 Char1,S-title Char1,Header Char2 Char, Char Char Char, Char Char1"/>
    <w:uiPriority w:val="99"/>
    <w:rsid w:val="00FC76DF"/>
    <w:rPr>
      <w:sz w:val="28"/>
    </w:rPr>
  </w:style>
  <w:style w:type="character" w:customStyle="1" w:styleId="fontstyle51">
    <w:name w:val="fontstyle51"/>
    <w:rsid w:val="00FC76DF"/>
    <w:rPr>
      <w:rFonts w:ascii="SymbolMT" w:hAnsi="SymbolMT" w:hint="default"/>
      <w:b w:val="0"/>
      <w:bCs w:val="0"/>
      <w:i w:val="0"/>
      <w:iCs w:val="0"/>
      <w:color w:val="000000"/>
      <w:sz w:val="26"/>
      <w:szCs w:val="26"/>
    </w:rPr>
  </w:style>
  <w:style w:type="character" w:customStyle="1" w:styleId="FootnoteTextChar1">
    <w:name w:val="Footnote Text Char1"/>
    <w:aliases w:val="foot Char1"/>
    <w:basedOn w:val="DefaultParagraphFont"/>
    <w:semiHidden/>
    <w:rsid w:val="00FC76DF"/>
  </w:style>
  <w:style w:type="character" w:customStyle="1" w:styleId="FooterChar1">
    <w:name w:val="Footer Char1"/>
    <w:aliases w:val="Footer-Even Char Char3,Footer-Even Char3,Footer-Even Char Char Char Char1,BVI-ft Char1"/>
    <w:basedOn w:val="DefaultParagraphFont"/>
    <w:uiPriority w:val="99"/>
    <w:semiHidden/>
    <w:rsid w:val="00FC76DF"/>
  </w:style>
  <w:style w:type="character" w:customStyle="1" w:styleId="BodyTextIndentChar1">
    <w:name w:val="Body Text Indent Char1"/>
    <w:aliases w:val="Body Text Indent Char Char Char2,Body Text Indent Char Char Char Char Char Char Char1,Body Text Indent Char Char Char Char Char Char2,Body Text Indent Char Char Char Char Char2"/>
    <w:basedOn w:val="DefaultParagraphFont"/>
    <w:semiHidden/>
    <w:rsid w:val="00FC76DF"/>
  </w:style>
  <w:style w:type="paragraph" w:customStyle="1" w:styleId="Char21">
    <w:name w:val="Char21"/>
    <w:basedOn w:val="Normal"/>
    <w:uiPriority w:val="99"/>
    <w:semiHidden/>
    <w:rsid w:val="00FC76DF"/>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CharChar3">
    <w:name w:val="Char Char3"/>
    <w:basedOn w:val="Normal"/>
    <w:uiPriority w:val="99"/>
    <w:rsid w:val="00FC76DF"/>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CharChar4">
    <w:name w:val="Char Char4"/>
    <w:basedOn w:val="Normal"/>
    <w:rsid w:val="00FC76DF"/>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Spiegelstrich3">
    <w:name w:val="Spiegelstrich3"/>
    <w:basedOn w:val="Normal"/>
    <w:rsid w:val="00FC76DF"/>
    <w:pPr>
      <w:numPr>
        <w:numId w:val="52"/>
      </w:numPr>
      <w:tabs>
        <w:tab w:val="left" w:pos="851"/>
      </w:tabs>
      <w:spacing w:before="60" w:after="60" w:line="240" w:lineRule="exact"/>
      <w:ind w:left="851" w:hanging="284"/>
    </w:pPr>
    <w:rPr>
      <w:rFonts w:ascii="Helvetica" w:eastAsia="Times New Roman" w:hAnsi="Helvetica" w:cs="Times New Roman"/>
      <w:sz w:val="20"/>
      <w:szCs w:val="20"/>
    </w:rPr>
  </w:style>
  <w:style w:type="paragraph" w:customStyle="1" w:styleId="normaltable">
    <w:name w:val="normaltable"/>
    <w:basedOn w:val="Normal"/>
    <w:rsid w:val="00FC76D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style0">
    <w:name w:val="fontstyle0"/>
    <w:basedOn w:val="Normal"/>
    <w:rsid w:val="00FC76DF"/>
    <w:pPr>
      <w:spacing w:before="100" w:beforeAutospacing="1" w:after="100" w:afterAutospacing="1" w:line="240" w:lineRule="auto"/>
    </w:pPr>
    <w:rPr>
      <w:rFonts w:ascii="Times New Roman" w:eastAsia="Times New Roman" w:hAnsi="Times New Roman" w:cs="Times New Roman"/>
      <w:b/>
      <w:bCs/>
      <w:color w:val="000000"/>
      <w:sz w:val="28"/>
      <w:szCs w:val="28"/>
    </w:rPr>
  </w:style>
  <w:style w:type="paragraph" w:customStyle="1" w:styleId="fontstyle1">
    <w:name w:val="fontstyle1"/>
    <w:basedOn w:val="Normal"/>
    <w:rsid w:val="00FC76DF"/>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fontstyle2">
    <w:name w:val="fontstyle2"/>
    <w:basedOn w:val="Normal"/>
    <w:rsid w:val="00FC76DF"/>
    <w:pPr>
      <w:spacing w:before="100" w:beforeAutospacing="1" w:after="100" w:afterAutospacing="1" w:line="240" w:lineRule="auto"/>
    </w:pPr>
    <w:rPr>
      <w:rFonts w:ascii="Times New Roman" w:eastAsia="Times New Roman" w:hAnsi="Times New Roman" w:cs="Times New Roman"/>
      <w:color w:val="000000"/>
      <w:sz w:val="28"/>
      <w:szCs w:val="28"/>
    </w:rPr>
  </w:style>
  <w:style w:type="paragraph" w:customStyle="1" w:styleId="fontstyle3">
    <w:name w:val="fontstyle3"/>
    <w:basedOn w:val="Normal"/>
    <w:rsid w:val="00FC76DF"/>
    <w:pPr>
      <w:spacing w:before="100" w:beforeAutospacing="1" w:after="100" w:afterAutospacing="1" w:line="240" w:lineRule="auto"/>
    </w:pPr>
    <w:rPr>
      <w:rFonts w:ascii="Times New Roman" w:eastAsia="Times New Roman" w:hAnsi="Times New Roman" w:cs="Times New Roman"/>
      <w:i/>
      <w:iCs/>
      <w:color w:val="000000"/>
      <w:sz w:val="28"/>
      <w:szCs w:val="28"/>
    </w:rPr>
  </w:style>
  <w:style w:type="paragraph" w:customStyle="1" w:styleId="Vanban">
    <w:name w:val="Van ban"/>
    <w:basedOn w:val="Heading3"/>
    <w:link w:val="VanbanChar"/>
    <w:qFormat/>
    <w:rsid w:val="00FC76DF"/>
    <w:pPr>
      <w:suppressAutoHyphens w:val="0"/>
      <w:spacing w:before="40" w:after="40" w:line="300" w:lineRule="auto"/>
      <w:ind w:firstLine="567"/>
      <w:jc w:val="both"/>
      <w:outlineLvl w:val="9"/>
    </w:pPr>
    <w:rPr>
      <w:b w:val="0"/>
      <w:bCs/>
      <w:sz w:val="26"/>
      <w:szCs w:val="28"/>
    </w:rPr>
  </w:style>
  <w:style w:type="character" w:customStyle="1" w:styleId="VanbanChar">
    <w:name w:val="Van ban Char"/>
    <w:link w:val="Vanban"/>
    <w:rsid w:val="00FC76DF"/>
    <w:rPr>
      <w:rFonts w:ascii="Times New Roman" w:eastAsia="Times New Roman" w:hAnsi="Times New Roman" w:cs="Times New Roman"/>
      <w:bCs/>
      <w:sz w:val="26"/>
      <w:szCs w:val="28"/>
    </w:rPr>
  </w:style>
  <w:style w:type="character" w:customStyle="1" w:styleId="Heading60">
    <w:name w:val="Heading #6_"/>
    <w:link w:val="Heading61"/>
    <w:uiPriority w:val="99"/>
    <w:rsid w:val="00FC76DF"/>
    <w:rPr>
      <w:sz w:val="25"/>
      <w:szCs w:val="25"/>
      <w:shd w:val="clear" w:color="auto" w:fill="FFFFFF"/>
    </w:rPr>
  </w:style>
  <w:style w:type="paragraph" w:customStyle="1" w:styleId="Heading61">
    <w:name w:val="Heading #61"/>
    <w:basedOn w:val="Normal"/>
    <w:link w:val="Heading60"/>
    <w:uiPriority w:val="99"/>
    <w:rsid w:val="00FC76DF"/>
    <w:pPr>
      <w:widowControl w:val="0"/>
      <w:shd w:val="clear" w:color="auto" w:fill="FFFFFF"/>
      <w:spacing w:before="180" w:after="180" w:line="240" w:lineRule="atLeast"/>
      <w:jc w:val="both"/>
      <w:outlineLvl w:val="5"/>
    </w:pPr>
    <w:rPr>
      <w:sz w:val="25"/>
      <w:szCs w:val="25"/>
    </w:rPr>
  </w:style>
  <w:style w:type="paragraph" w:customStyle="1" w:styleId="CHUONG">
    <w:name w:val="!CHUONG"/>
    <w:basedOn w:val="Normal"/>
    <w:next w:val="Normal"/>
    <w:qFormat/>
    <w:rsid w:val="00FC76DF"/>
    <w:pPr>
      <w:keepNext/>
      <w:numPr>
        <w:numId w:val="53"/>
      </w:numPr>
      <w:suppressAutoHyphens/>
      <w:spacing w:before="80" w:after="240" w:line="300" w:lineRule="auto"/>
      <w:jc w:val="center"/>
      <w:outlineLvl w:val="0"/>
    </w:pPr>
    <w:rPr>
      <w:rFonts w:ascii="Times New Roman" w:eastAsia="Times New Roman" w:hAnsi="Times New Roman" w:cs="Times New Roman"/>
      <w:b/>
      <w:bCs/>
      <w:color w:val="0000FF"/>
      <w:sz w:val="26"/>
      <w:szCs w:val="24"/>
      <w:lang w:val="x-none" w:eastAsia="ar-SA"/>
    </w:rPr>
  </w:style>
  <w:style w:type="paragraph" w:customStyle="1" w:styleId="XX">
    <w:name w:val="!X.X."/>
    <w:basedOn w:val="Heading1"/>
    <w:link w:val="XXChar"/>
    <w:qFormat/>
    <w:rsid w:val="00FC76DF"/>
    <w:pPr>
      <w:keepNext w:val="0"/>
      <w:numPr>
        <w:ilvl w:val="1"/>
        <w:numId w:val="53"/>
      </w:numPr>
      <w:spacing w:before="80" w:after="80" w:line="300" w:lineRule="auto"/>
      <w:outlineLvl w:val="1"/>
    </w:pPr>
    <w:rPr>
      <w:rFonts w:ascii="Times New Roman" w:hAnsi="Times New Roman"/>
      <w:color w:val="C00000"/>
      <w:kern w:val="0"/>
      <w:sz w:val="26"/>
      <w:szCs w:val="28"/>
    </w:rPr>
  </w:style>
  <w:style w:type="character" w:customStyle="1" w:styleId="XXChar">
    <w:name w:val="!X.X. Char"/>
    <w:link w:val="XX"/>
    <w:rsid w:val="00FC76DF"/>
    <w:rPr>
      <w:rFonts w:ascii="Times New Roman" w:eastAsia="Times New Roman" w:hAnsi="Times New Roman" w:cs="Times New Roman"/>
      <w:b/>
      <w:bCs/>
      <w:color w:val="C00000"/>
      <w:sz w:val="26"/>
      <w:szCs w:val="28"/>
    </w:rPr>
  </w:style>
  <w:style w:type="paragraph" w:customStyle="1" w:styleId="XXX">
    <w:name w:val="!X.X.X."/>
    <w:basedOn w:val="Heading2"/>
    <w:link w:val="XXXChar"/>
    <w:qFormat/>
    <w:rsid w:val="00FC76DF"/>
    <w:pPr>
      <w:numPr>
        <w:ilvl w:val="2"/>
        <w:numId w:val="53"/>
      </w:numPr>
      <w:pBdr>
        <w:bottom w:val="none" w:sz="0" w:space="0" w:color="auto"/>
      </w:pBdr>
      <w:suppressAutoHyphens w:val="0"/>
      <w:spacing w:before="80" w:after="80" w:line="300" w:lineRule="auto"/>
      <w:jc w:val="left"/>
      <w:outlineLvl w:val="2"/>
    </w:pPr>
    <w:rPr>
      <w:rFonts w:ascii="Times New Roman" w:hAnsi="Times New Roman"/>
      <w:bCs/>
      <w:sz w:val="26"/>
      <w:szCs w:val="28"/>
      <w:lang w:val="nl-NL"/>
    </w:rPr>
  </w:style>
  <w:style w:type="character" w:customStyle="1" w:styleId="XXXChar">
    <w:name w:val="!X.X.X. Char"/>
    <w:link w:val="XXX"/>
    <w:rsid w:val="00FC76DF"/>
    <w:rPr>
      <w:rFonts w:ascii="Times New Roman" w:eastAsia="Times New Roman" w:hAnsi="Times New Roman" w:cs="Times New Roman"/>
      <w:b/>
      <w:bCs/>
      <w:sz w:val="26"/>
      <w:szCs w:val="28"/>
      <w:lang w:val="nl-NL"/>
    </w:rPr>
  </w:style>
  <w:style w:type="paragraph" w:customStyle="1" w:styleId="XXXX">
    <w:name w:val="!X.X.X.X."/>
    <w:basedOn w:val="Heading4"/>
    <w:qFormat/>
    <w:rsid w:val="00FC76DF"/>
    <w:pPr>
      <w:keepNext w:val="0"/>
      <w:widowControl w:val="0"/>
      <w:numPr>
        <w:ilvl w:val="3"/>
        <w:numId w:val="53"/>
      </w:numPr>
      <w:tabs>
        <w:tab w:val="num" w:pos="2880"/>
      </w:tabs>
      <w:spacing w:before="80" w:after="80" w:line="300" w:lineRule="auto"/>
      <w:ind w:left="2880" w:right="0" w:hanging="360"/>
      <w:jc w:val="left"/>
    </w:pPr>
    <w:rPr>
      <w:b w:val="0"/>
      <w:i/>
      <w:iCs/>
      <w:sz w:val="26"/>
      <w:szCs w:val="24"/>
      <w:lang w:val="nl-NL"/>
    </w:rPr>
  </w:style>
  <w:style w:type="paragraph" w:customStyle="1" w:styleId="BangXX">
    <w:name w:val="Bang X.X"/>
    <w:basedOn w:val="Normal"/>
    <w:qFormat/>
    <w:rsid w:val="00FC76DF"/>
    <w:pPr>
      <w:numPr>
        <w:ilvl w:val="5"/>
        <w:numId w:val="53"/>
      </w:numPr>
      <w:spacing w:before="40" w:after="40" w:line="300" w:lineRule="auto"/>
      <w:jc w:val="center"/>
    </w:pPr>
    <w:rPr>
      <w:rFonts w:ascii="Times New Roman" w:eastAsia="Times New Roman" w:hAnsi="Times New Roman" w:cs="Times New Roman"/>
      <w:i/>
      <w:sz w:val="26"/>
      <w:szCs w:val="24"/>
    </w:rPr>
  </w:style>
  <w:style w:type="paragraph" w:customStyle="1" w:styleId="spec111">
    <w:name w:val="spec 1.1.1"/>
    <w:basedOn w:val="Normal"/>
    <w:rsid w:val="00FC76DF"/>
    <w:pPr>
      <w:spacing w:after="0" w:line="240" w:lineRule="auto"/>
      <w:jc w:val="both"/>
    </w:pPr>
    <w:rPr>
      <w:rFonts w:ascii="Times New Roman" w:eastAsia="Times New Roman" w:hAnsi="Times New Roman" w:cs="Times New Roman"/>
      <w:b/>
      <w:sz w:val="24"/>
      <w:szCs w:val="20"/>
    </w:rPr>
  </w:style>
  <w:style w:type="character" w:customStyle="1" w:styleId="fontstyle11">
    <w:name w:val="fontstyle11"/>
    <w:rsid w:val="00FC76DF"/>
    <w:rPr>
      <w:rFonts w:ascii="Bold" w:hAnsi="Bold" w:hint="default"/>
      <w:b/>
      <w:bCs/>
      <w:i w:val="0"/>
      <w:iCs w:val="0"/>
      <w:color w:val="000000"/>
      <w:sz w:val="26"/>
      <w:szCs w:val="26"/>
    </w:rPr>
  </w:style>
  <w:style w:type="paragraph" w:customStyle="1" w:styleId="PreformattedText">
    <w:name w:val="Preformatted Text"/>
    <w:basedOn w:val="Normal"/>
    <w:qFormat/>
    <w:rsid w:val="00FC76DF"/>
    <w:pPr>
      <w:widowControl w:val="0"/>
      <w:suppressAutoHyphens/>
      <w:spacing w:after="0" w:line="240" w:lineRule="auto"/>
    </w:pPr>
    <w:rPr>
      <w:rFonts w:ascii="Liberation Mono" w:eastAsia="Liberation Mono" w:hAnsi="Liberation Mono" w:cs="Liberation Mono"/>
      <w:sz w:val="20"/>
      <w:szCs w:val="20"/>
      <w:lang w:eastAsia="zh-CN" w:bidi="hi-IN"/>
    </w:rPr>
  </w:style>
  <w:style w:type="paragraph" w:customStyle="1" w:styleId="Cachdaudong">
    <w:name w:val="Cachdaudong"/>
    <w:basedOn w:val="Normal"/>
    <w:link w:val="CachdaudongChar"/>
    <w:qFormat/>
    <w:rsid w:val="00FC76DF"/>
    <w:pPr>
      <w:widowControl w:val="0"/>
      <w:spacing w:before="60" w:after="60" w:line="300" w:lineRule="auto"/>
      <w:ind w:firstLine="709"/>
      <w:jc w:val="both"/>
    </w:pPr>
    <w:rPr>
      <w:rFonts w:ascii="Times New Roman" w:eastAsia="Calibri" w:hAnsi="Times New Roman" w:cs="Times New Roman"/>
      <w:sz w:val="26"/>
    </w:rPr>
  </w:style>
  <w:style w:type="character" w:customStyle="1" w:styleId="CachdaudongChar">
    <w:name w:val="Cachdaudong Char"/>
    <w:link w:val="Cachdaudong"/>
    <w:rsid w:val="00FC76DF"/>
    <w:rPr>
      <w:rFonts w:ascii="Times New Roman" w:eastAsia="Calibri" w:hAnsi="Times New Roman" w:cs="Times New Roman"/>
      <w:sz w:val="26"/>
    </w:rPr>
  </w:style>
  <w:style w:type="numbering" w:customStyle="1" w:styleId="1111114">
    <w:name w:val="1 / 1.1 / 1.1.14"/>
    <w:basedOn w:val="NoList"/>
    <w:next w:val="111111"/>
    <w:rsid w:val="00FC76DF"/>
    <w:pPr>
      <w:numPr>
        <w:numId w:val="55"/>
      </w:numPr>
    </w:pPr>
  </w:style>
  <w:style w:type="numbering" w:styleId="111111">
    <w:name w:val="Outline List 2"/>
    <w:basedOn w:val="NoList"/>
    <w:uiPriority w:val="99"/>
    <w:semiHidden/>
    <w:unhideWhenUsed/>
    <w:rsid w:val="00FC76DF"/>
  </w:style>
  <w:style w:type="paragraph" w:customStyle="1" w:styleId="xl419">
    <w:name w:val="xl419"/>
    <w:basedOn w:val="Normal"/>
    <w:rsid w:val="00FC76DF"/>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0">
    <w:name w:val="xl420"/>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1">
    <w:name w:val="xl421"/>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22">
    <w:name w:val="xl422"/>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3">
    <w:name w:val="xl423"/>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4">
    <w:name w:val="xl424"/>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5">
    <w:name w:val="xl425"/>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6">
    <w:name w:val="xl426"/>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7">
    <w:name w:val="xl427"/>
    <w:basedOn w:val="Normal"/>
    <w:rsid w:val="00FC76DF"/>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8">
    <w:name w:val="xl428"/>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9">
    <w:name w:val="xl429"/>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0">
    <w:name w:val="xl430"/>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1">
    <w:name w:val="xl431"/>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32">
    <w:name w:val="xl432"/>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3">
    <w:name w:val="xl433"/>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4">
    <w:name w:val="xl434"/>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5">
    <w:name w:val="xl435"/>
    <w:basedOn w:val="Normal"/>
    <w:rsid w:val="00FC76D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6">
    <w:name w:val="xl436"/>
    <w:basedOn w:val="Normal"/>
    <w:rsid w:val="00FC76D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7">
    <w:name w:val="xl437"/>
    <w:basedOn w:val="Normal"/>
    <w:rsid w:val="00FC76D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8">
    <w:name w:val="xl438"/>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9">
    <w:name w:val="xl439"/>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0">
    <w:name w:val="xl440"/>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1">
    <w:name w:val="xl441"/>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42">
    <w:name w:val="xl442"/>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43">
    <w:name w:val="xl443"/>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4">
    <w:name w:val="xl444"/>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445">
    <w:name w:val="xl445"/>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6">
    <w:name w:val="xl446"/>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7">
    <w:name w:val="xl447"/>
    <w:basedOn w:val="Normal"/>
    <w:rsid w:val="00FC76D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8">
    <w:name w:val="xl448"/>
    <w:basedOn w:val="Normal"/>
    <w:rsid w:val="00FC76DF"/>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9">
    <w:name w:val="xl449"/>
    <w:basedOn w:val="Normal"/>
    <w:rsid w:val="00FC76D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0">
    <w:name w:val="xl450"/>
    <w:basedOn w:val="Normal"/>
    <w:rsid w:val="00FC76D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1">
    <w:name w:val="xl451"/>
    <w:basedOn w:val="Normal"/>
    <w:rsid w:val="00FC76DF"/>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2">
    <w:name w:val="xl452"/>
    <w:basedOn w:val="Normal"/>
    <w:rsid w:val="00FC76D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3">
    <w:name w:val="xl453"/>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font5">
    <w:name w:val="font5"/>
    <w:basedOn w:val="Normal"/>
    <w:rsid w:val="00FC76D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6">
    <w:name w:val="font6"/>
    <w:basedOn w:val="Normal"/>
    <w:rsid w:val="00FC76DF"/>
    <w:pPr>
      <w:spacing w:before="100" w:beforeAutospacing="1" w:after="100" w:afterAutospacing="1" w:line="240" w:lineRule="auto"/>
    </w:pPr>
    <w:rPr>
      <w:rFonts w:ascii="Calibri" w:eastAsia="Times New Roman" w:hAnsi="Calibri" w:cs="Calibri"/>
      <w:sz w:val="24"/>
      <w:szCs w:val="24"/>
    </w:rPr>
  </w:style>
  <w:style w:type="paragraph" w:customStyle="1" w:styleId="xl106">
    <w:name w:val="xl106"/>
    <w:basedOn w:val="Normal"/>
    <w:rsid w:val="00FC76D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7">
    <w:name w:val="xl107"/>
    <w:basedOn w:val="Normal"/>
    <w:rsid w:val="00FC76D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8">
    <w:name w:val="xl108"/>
    <w:basedOn w:val="Normal"/>
    <w:rsid w:val="00FC76D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9">
    <w:name w:val="xl109"/>
    <w:basedOn w:val="Normal"/>
    <w:rsid w:val="00FC76D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
    <w:name w:val="xl110"/>
    <w:basedOn w:val="Normal"/>
    <w:rsid w:val="00FC76D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
    <w:name w:val="xl111"/>
    <w:basedOn w:val="Normal"/>
    <w:rsid w:val="00FC76D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2">
    <w:name w:val="xl112"/>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FC76D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4">
    <w:name w:val="xl114"/>
    <w:basedOn w:val="Normal"/>
    <w:rsid w:val="00FC76DF"/>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5">
    <w:name w:val="xl115"/>
    <w:basedOn w:val="Normal"/>
    <w:rsid w:val="00FC76D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numbering" w:customStyle="1" w:styleId="NoList3">
    <w:name w:val="No List3"/>
    <w:next w:val="NoList"/>
    <w:uiPriority w:val="99"/>
    <w:semiHidden/>
    <w:rsid w:val="00FC76DF"/>
  </w:style>
  <w:style w:type="table" w:customStyle="1" w:styleId="TableGrid4">
    <w:name w:val="Table Grid4"/>
    <w:basedOn w:val="TableNormal"/>
    <w:next w:val="TableGrid"/>
    <w:uiPriority w:val="59"/>
    <w:rsid w:val="00FC76DF"/>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semiHidden/>
    <w:rsid w:val="00FC76DF"/>
  </w:style>
  <w:style w:type="table" w:customStyle="1" w:styleId="TableGrid14">
    <w:name w:val="Table Grid14"/>
    <w:basedOn w:val="TableNormal"/>
    <w:next w:val="TableGrid"/>
    <w:rsid w:val="00FC76D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MyList1">
    <w:name w:val="My List1"/>
    <w:basedOn w:val="NoList"/>
    <w:rsid w:val="00FC76DF"/>
    <w:pPr>
      <w:numPr>
        <w:numId w:val="21"/>
      </w:numPr>
    </w:pPr>
  </w:style>
  <w:style w:type="numbering" w:customStyle="1" w:styleId="11111141">
    <w:name w:val="1 / 1.1 / 1.1.141"/>
    <w:basedOn w:val="NoList"/>
    <w:next w:val="111111"/>
    <w:rsid w:val="00FC76DF"/>
    <w:pPr>
      <w:numPr>
        <w:numId w:val="23"/>
      </w:numPr>
    </w:pPr>
  </w:style>
  <w:style w:type="numbering" w:customStyle="1" w:styleId="1111111">
    <w:name w:val="1 / 1.1 / 1.1.11"/>
    <w:basedOn w:val="NoList"/>
    <w:next w:val="111111"/>
    <w:uiPriority w:val="99"/>
    <w:semiHidden/>
    <w:unhideWhenUsed/>
    <w:rsid w:val="00FC76DF"/>
    <w:pPr>
      <w:numPr>
        <w:numId w:val="22"/>
      </w:numPr>
    </w:pPr>
  </w:style>
  <w:style w:type="table" w:customStyle="1" w:styleId="TableGrid0">
    <w:name w:val="TableGrid"/>
    <w:rsid w:val="00FC76DF"/>
    <w:pPr>
      <w:spacing w:after="0" w:line="240" w:lineRule="auto"/>
    </w:pPr>
    <w:rPr>
      <w:rFonts w:eastAsia="Times New Roman"/>
    </w:rPr>
    <w:tblPr>
      <w:tblCellMar>
        <w:top w:w="0" w:type="dxa"/>
        <w:left w:w="0" w:type="dxa"/>
        <w:bottom w:w="0" w:type="dxa"/>
        <w:right w:w="0" w:type="dxa"/>
      </w:tblCellMar>
    </w:tblPr>
  </w:style>
  <w:style w:type="character" w:customStyle="1" w:styleId="FontStyle30">
    <w:name w:val="Font Style30"/>
    <w:uiPriority w:val="99"/>
    <w:rsid w:val="00FC76DF"/>
    <w:rPr>
      <w:rFonts w:ascii="Times New Roman" w:hAnsi="Times New Roman" w:cs="Times New Roman"/>
      <w:color w:val="000000"/>
      <w:sz w:val="24"/>
      <w:szCs w:val="24"/>
    </w:rPr>
  </w:style>
  <w:style w:type="character" w:customStyle="1" w:styleId="FontStyle34">
    <w:name w:val="Font Style34"/>
    <w:uiPriority w:val="99"/>
    <w:rsid w:val="00FC76DF"/>
    <w:rPr>
      <w:rFonts w:ascii="Times New Roman" w:hAnsi="Times New Roman" w:cs="Times New Roman"/>
      <w:color w:val="000000"/>
      <w:sz w:val="12"/>
      <w:szCs w:val="12"/>
    </w:rPr>
  </w:style>
  <w:style w:type="paragraph" w:customStyle="1" w:styleId="ndieund">
    <w:name w:val="ndieund"/>
    <w:basedOn w:val="Normal"/>
    <w:rsid w:val="00FC76DF"/>
    <w:pPr>
      <w:spacing w:after="120" w:line="240" w:lineRule="auto"/>
      <w:ind w:firstLine="720"/>
      <w:jc w:val="both"/>
    </w:pPr>
    <w:rPr>
      <w:rFonts w:ascii=".VnTime" w:eastAsia="Times New Roman" w:hAnsi=".VnTime" w:cs="Times New Roman"/>
      <w:sz w:val="28"/>
      <w:szCs w:val="24"/>
    </w:rPr>
  </w:style>
  <w:style w:type="numbering" w:customStyle="1" w:styleId="NoList4">
    <w:name w:val="No List4"/>
    <w:next w:val="NoList"/>
    <w:uiPriority w:val="99"/>
    <w:semiHidden/>
    <w:unhideWhenUsed/>
    <w:rsid w:val="00FC76DF"/>
  </w:style>
  <w:style w:type="paragraph" w:customStyle="1" w:styleId="CharCharCharCharChar">
    <w:name w:val="Char Char Char Char Char"/>
    <w:basedOn w:val="Heading3"/>
    <w:autoRedefine/>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character" w:customStyle="1" w:styleId="highlight">
    <w:name w:val="highlight"/>
    <w:basedOn w:val="DefaultParagraphFont"/>
    <w:rsid w:val="00FC76DF"/>
  </w:style>
  <w:style w:type="character" w:customStyle="1" w:styleId="xsptextcomputedfield">
    <w:name w:val="xsptextcomputedfield"/>
    <w:basedOn w:val="DefaultParagraphFont"/>
    <w:rsid w:val="00FC76DF"/>
  </w:style>
  <w:style w:type="character" w:customStyle="1" w:styleId="gmaildefault">
    <w:name w:val="gmail_default"/>
    <w:basedOn w:val="DefaultParagraphFont"/>
    <w:rsid w:val="00FC76DF"/>
  </w:style>
  <w:style w:type="character" w:customStyle="1" w:styleId="Style1Char">
    <w:name w:val="Style1 Char"/>
    <w:link w:val="Style1"/>
    <w:rsid w:val="00FC76DF"/>
    <w:rPr>
      <w:rFonts w:ascii=".VnTime" w:eastAsia="Times New Roman" w:hAnsi=".VnTime" w:cs="Times New Roman"/>
      <w:sz w:val="26"/>
      <w:szCs w:val="20"/>
    </w:rPr>
  </w:style>
  <w:style w:type="numbering" w:customStyle="1" w:styleId="MyList2">
    <w:name w:val="My List2"/>
    <w:basedOn w:val="NoList"/>
    <w:rsid w:val="00FC76DF"/>
    <w:pPr>
      <w:numPr>
        <w:numId w:val="60"/>
      </w:numPr>
    </w:pPr>
  </w:style>
  <w:style w:type="numbering" w:customStyle="1" w:styleId="11111142">
    <w:name w:val="1 / 1.1 / 1.1.142"/>
    <w:basedOn w:val="NoList"/>
    <w:next w:val="111111"/>
    <w:rsid w:val="00FC76DF"/>
    <w:pPr>
      <w:numPr>
        <w:numId w:val="59"/>
      </w:numPr>
    </w:pPr>
  </w:style>
  <w:style w:type="numbering" w:customStyle="1" w:styleId="NoList5">
    <w:name w:val="No List5"/>
    <w:next w:val="NoList"/>
    <w:uiPriority w:val="99"/>
    <w:semiHidden/>
    <w:unhideWhenUsed/>
    <w:rsid w:val="00FC76DF"/>
  </w:style>
  <w:style w:type="table" w:customStyle="1" w:styleId="TableGrid5">
    <w:name w:val="Table Grid5"/>
    <w:basedOn w:val="TableNormal"/>
    <w:next w:val="TableGrid"/>
    <w:rsid w:val="001324B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3">
    <w:name w:val="1 / 1.1 / 1.1.143"/>
    <w:basedOn w:val="NoList"/>
    <w:next w:val="111111"/>
    <w:rsid w:val="00C43E2C"/>
    <w:pPr>
      <w:numPr>
        <w:numId w:val="79"/>
      </w:numPr>
    </w:pPr>
  </w:style>
  <w:style w:type="character" w:customStyle="1" w:styleId="BodyText3Char1">
    <w:name w:val="Body Text 3 Char1"/>
    <w:rsid w:val="00F1367A"/>
    <w:rPr>
      <w:rFonts w:ascii=".VnTime" w:hAnsi=".VnTime"/>
      <w:sz w:val="26"/>
      <w:szCs w:val="23"/>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footnote text" w:uiPriority="0"/>
    <w:lsdException w:name="caption" w:qFormat="1"/>
    <w:lsdException w:name="footnote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nhideWhenUsed="0" w:qFormat="1"/>
    <w:lsdException w:name="Body Text 2" w:qFormat="1"/>
    <w:lsdException w:name="Body Text 3" w:uiPriority="0" w:qFormat="1"/>
    <w:lsdException w:name="Block Text" w:uiPriority="0"/>
    <w:lsdException w:name="Strong" w:semiHidden="0" w:uiPriority="0"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76DF"/>
  </w:style>
  <w:style w:type="paragraph" w:styleId="Heading1">
    <w:name w:val="heading 1"/>
    <w:aliases w:val="Document Header1,ClauseGroup_Title,H1,Prophead level 1,Prophead 1,Header 1,BVI,RepHead1 Char Char,RepHead1 Char,RepHead1,chuong,DB,HG-Level 1,ch­¬ng Char,Heading,MVA,VN,h1,Heading 11,heading1,proj,proj1,proj5,proj6,proj7,proj8,proj9,proj10"/>
    <w:basedOn w:val="Normal"/>
    <w:next w:val="Normal"/>
    <w:link w:val="Heading1Char"/>
    <w:uiPriority w:val="1"/>
    <w:qFormat/>
    <w:rsid w:val="00FC76DF"/>
    <w:pPr>
      <w:keepNext/>
      <w:spacing w:before="240" w:after="60"/>
      <w:outlineLvl w:val="0"/>
    </w:pPr>
    <w:rPr>
      <w:rFonts w:ascii="Cambria" w:eastAsia="Times New Roman" w:hAnsi="Cambria" w:cs="Times New Roman"/>
      <w:b/>
      <w:bCs/>
      <w:kern w:val="32"/>
      <w:sz w:val="32"/>
      <w:szCs w:val="32"/>
    </w:rPr>
  </w:style>
  <w:style w:type="paragraph" w:styleId="Heading2">
    <w:name w:val="heading 2"/>
    <w:aliases w:val="Title Header2,Clause_No&amp;Name,Section-Title,h2,Avsnitt,Tieu de 2,Tieude2 Char,de muc,BVI2,Heading 2-BVI,RepHead2 Char,RepHead2,Lam _ Muc 3.1 - 3.2,Tên thứ tự chương"/>
    <w:basedOn w:val="Normal"/>
    <w:next w:val="Normal"/>
    <w:link w:val="Heading2Char"/>
    <w:uiPriority w:val="1"/>
    <w:qFormat/>
    <w:rsid w:val="00FC76DF"/>
    <w:pPr>
      <w:pBdr>
        <w:bottom w:val="single" w:sz="24" w:space="3" w:color="C0C0C0"/>
      </w:pBdr>
      <w:suppressAutoHyphens/>
      <w:spacing w:after="240" w:line="240" w:lineRule="auto"/>
      <w:jc w:val="center"/>
      <w:outlineLvl w:val="1"/>
    </w:pPr>
    <w:rPr>
      <w:rFonts w:ascii="Times New Roman Bold" w:eastAsia="Times New Roman" w:hAnsi="Times New Roman Bold" w:cs="Times New Roman"/>
      <w:b/>
      <w:sz w:val="28"/>
      <w:szCs w:val="20"/>
    </w:rPr>
  </w:style>
  <w:style w:type="paragraph" w:styleId="Heading3">
    <w:name w:val="heading 3"/>
    <w:aliases w:val="Section Header3,ClauseSub_No&amp;Name,Section Header3 Char Char,Sub-Clause Paragraph,muc nho,Heading 3 Char Char Char Char,Heading 3 Char Char Char Char Char,h3,HeadC"/>
    <w:basedOn w:val="Normal"/>
    <w:next w:val="Normal"/>
    <w:link w:val="Heading3Char1"/>
    <w:uiPriority w:val="1"/>
    <w:qFormat/>
    <w:rsid w:val="00FC76DF"/>
    <w:pPr>
      <w:suppressAutoHyphens/>
      <w:spacing w:after="0" w:line="240" w:lineRule="auto"/>
      <w:jc w:val="center"/>
      <w:outlineLvl w:val="2"/>
    </w:pPr>
    <w:rPr>
      <w:rFonts w:ascii="Times New Roman" w:eastAsia="Times New Roman" w:hAnsi="Times New Roman" w:cs="Times New Roman"/>
      <w:b/>
      <w:sz w:val="28"/>
      <w:szCs w:val="20"/>
    </w:rPr>
  </w:style>
  <w:style w:type="paragraph" w:styleId="Heading4">
    <w:name w:val="heading 4"/>
    <w:aliases w:val="Sub-Clause Sub-paragraph,ClauseSubSub_No&amp;Name, Sub-Clause Sub-paragraph, Char6 Char, Char6,Char6 Char,Char6"/>
    <w:basedOn w:val="Normal"/>
    <w:next w:val="Normal"/>
    <w:link w:val="Heading4Char"/>
    <w:uiPriority w:val="1"/>
    <w:qFormat/>
    <w:rsid w:val="00FC76DF"/>
    <w:pPr>
      <w:keepNext/>
      <w:spacing w:line="240" w:lineRule="auto"/>
      <w:ind w:left="1422" w:right="18" w:hanging="457"/>
      <w:jc w:val="both"/>
      <w:outlineLvl w:val="3"/>
    </w:pPr>
    <w:rPr>
      <w:rFonts w:ascii="Times New Roman" w:eastAsia="Times New Roman" w:hAnsi="Times New Roman" w:cs="Times New Roman"/>
      <w:b/>
      <w:bCs/>
      <w:sz w:val="24"/>
      <w:szCs w:val="20"/>
    </w:rPr>
  </w:style>
  <w:style w:type="paragraph" w:styleId="Heading5">
    <w:name w:val="heading 5"/>
    <w:basedOn w:val="Normal"/>
    <w:next w:val="Normal"/>
    <w:link w:val="Heading5Char"/>
    <w:uiPriority w:val="1"/>
    <w:qFormat/>
    <w:rsid w:val="00FC76DF"/>
    <w:pPr>
      <w:tabs>
        <w:tab w:val="left" w:pos="1008"/>
      </w:tabs>
      <w:spacing w:before="240" w:after="60" w:line="240" w:lineRule="auto"/>
      <w:ind w:left="1008" w:hanging="1008"/>
      <w:outlineLvl w:val="4"/>
    </w:pPr>
    <w:rPr>
      <w:rFonts w:ascii=".VnTime" w:eastAsia="Times New Roman" w:hAnsi=".VnTime" w:cs="Times New Roman"/>
      <w:b/>
      <w:bCs/>
      <w:i/>
      <w:iCs/>
      <w:sz w:val="26"/>
      <w:szCs w:val="26"/>
      <w:lang w:val="en-AU"/>
    </w:rPr>
  </w:style>
  <w:style w:type="paragraph" w:styleId="Heading6">
    <w:name w:val="heading 6"/>
    <w:basedOn w:val="Normal"/>
    <w:next w:val="Normal"/>
    <w:link w:val="Heading6Char"/>
    <w:uiPriority w:val="1"/>
    <w:qFormat/>
    <w:rsid w:val="00FC76DF"/>
    <w:pPr>
      <w:spacing w:before="240" w:after="60"/>
      <w:outlineLvl w:val="5"/>
    </w:pPr>
    <w:rPr>
      <w:rFonts w:ascii="Calibri" w:eastAsia="Times New Roman" w:hAnsi="Calibri" w:cs="Times New Roman"/>
      <w:b/>
      <w:bCs/>
    </w:rPr>
  </w:style>
  <w:style w:type="paragraph" w:styleId="Heading7">
    <w:name w:val="heading 7"/>
    <w:basedOn w:val="Normal"/>
    <w:next w:val="Normal"/>
    <w:link w:val="Heading7Char"/>
    <w:uiPriority w:val="9"/>
    <w:qFormat/>
    <w:rsid w:val="00FC76DF"/>
    <w:pPr>
      <w:keepNext/>
      <w:spacing w:after="0" w:line="240" w:lineRule="auto"/>
      <w:jc w:val="center"/>
      <w:outlineLvl w:val="6"/>
    </w:pPr>
    <w:rPr>
      <w:rFonts w:ascii="Times New Roman" w:eastAsia="Times New Roman" w:hAnsi="Times New Roman" w:cs="Times New Roman"/>
      <w:b/>
      <w:sz w:val="72"/>
      <w:szCs w:val="20"/>
    </w:rPr>
  </w:style>
  <w:style w:type="paragraph" w:styleId="Heading8">
    <w:name w:val="heading 8"/>
    <w:basedOn w:val="Normal"/>
    <w:next w:val="Normal"/>
    <w:link w:val="Heading8Char"/>
    <w:uiPriority w:val="9"/>
    <w:qFormat/>
    <w:rsid w:val="00FC76DF"/>
    <w:pPr>
      <w:keepNext/>
      <w:spacing w:after="0" w:line="240" w:lineRule="auto"/>
      <w:jc w:val="center"/>
      <w:outlineLvl w:val="7"/>
    </w:pPr>
    <w:rPr>
      <w:rFonts w:ascii="Times New Roman" w:eastAsia="Times New Roman" w:hAnsi="Times New Roman" w:cs="Times New Roman"/>
      <w:b/>
      <w:sz w:val="56"/>
      <w:szCs w:val="20"/>
    </w:rPr>
  </w:style>
  <w:style w:type="paragraph" w:styleId="Heading9">
    <w:name w:val="heading 9"/>
    <w:basedOn w:val="Normal"/>
    <w:next w:val="Normal"/>
    <w:link w:val="Heading9Char"/>
    <w:uiPriority w:val="9"/>
    <w:qFormat/>
    <w:rsid w:val="00FC76DF"/>
    <w:pPr>
      <w:numPr>
        <w:ilvl w:val="8"/>
        <w:numId w:val="20"/>
      </w:numPr>
      <w:spacing w:before="240" w:after="60" w:line="240" w:lineRule="auto"/>
      <w:jc w:val="both"/>
      <w:outlineLvl w:val="8"/>
    </w:pPr>
    <w:rPr>
      <w:rFonts w:ascii="Arial" w:eastAsia="Times New Roman" w:hAnsi="Arial" w:cs="Times New Roman"/>
      <w:b/>
      <w:i/>
      <w:sz w:val="18"/>
      <w:szCs w:val="20"/>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Document Header1 Char,ClauseGroup_Title Char,H1 Char,Prophead level 1 Char,Prophead 1 Char,Header 1 Char,BVI Char,RepHead1 Char Char Char,RepHead1 Char Char1,RepHead1 Char1,chuong Char,DB Char,HG-Level 1 Char,ch­¬ng Char Char,Heading Char"/>
    <w:basedOn w:val="DefaultParagraphFont"/>
    <w:link w:val="Heading1"/>
    <w:uiPriority w:val="1"/>
    <w:rsid w:val="00FC76DF"/>
    <w:rPr>
      <w:rFonts w:ascii="Cambria" w:eastAsia="Times New Roman" w:hAnsi="Cambria" w:cs="Times New Roman"/>
      <w:b/>
      <w:bCs/>
      <w:kern w:val="32"/>
      <w:sz w:val="32"/>
      <w:szCs w:val="32"/>
    </w:rPr>
  </w:style>
  <w:style w:type="character" w:customStyle="1" w:styleId="Heading2Char">
    <w:name w:val="Heading 2 Char"/>
    <w:aliases w:val="Title Header2 Char,Clause_No&amp;Name Char,Section-Title Char,h2 Char,Avsnitt Char,Tieu de 2 Char,Tieude2 Char Char,de muc Char,BVI2 Char,Heading 2-BVI Char,RepHead2 Char Char,RepHead2 Char1,Lam _ Muc 3.1 - 3.2 Char1,Tên thứ tự chương Char1"/>
    <w:basedOn w:val="DefaultParagraphFont"/>
    <w:link w:val="Heading2"/>
    <w:uiPriority w:val="1"/>
    <w:rsid w:val="00FC76DF"/>
    <w:rPr>
      <w:rFonts w:ascii="Times New Roman Bold" w:eastAsia="Times New Roman" w:hAnsi="Times New Roman Bold" w:cs="Times New Roman"/>
      <w:b/>
      <w:sz w:val="28"/>
      <w:szCs w:val="20"/>
    </w:rPr>
  </w:style>
  <w:style w:type="character" w:customStyle="1" w:styleId="Heading3Char">
    <w:name w:val="Heading 3 Char"/>
    <w:aliases w:val="muc nho Char,muc nho Char1,Sub-Clause Paragraph Char Char,h3 Char,HeadC Char,ClauseSub_No&amp;Name Char1,Section Header3 Char Char Char1,ClauseSub_No&amp;Name Cha"/>
    <w:basedOn w:val="DefaultParagraphFont"/>
    <w:uiPriority w:val="1"/>
    <w:rsid w:val="00FC76DF"/>
    <w:rPr>
      <w:rFonts w:asciiTheme="majorHAnsi" w:eastAsiaTheme="majorEastAsia" w:hAnsiTheme="majorHAnsi" w:cstheme="majorBidi"/>
      <w:b/>
      <w:bCs/>
      <w:color w:val="4F81BD" w:themeColor="accent1"/>
    </w:rPr>
  </w:style>
  <w:style w:type="character" w:customStyle="1" w:styleId="Heading4Char">
    <w:name w:val="Heading 4 Char"/>
    <w:aliases w:val="Sub-Clause Sub-paragraph Char,ClauseSubSub_No&amp;Name Char, Sub-Clause Sub-paragraph Char, Char6 Char Char, Char6 Char1,Char6 Char Char,Char6 Char1"/>
    <w:basedOn w:val="DefaultParagraphFont"/>
    <w:link w:val="Heading4"/>
    <w:uiPriority w:val="1"/>
    <w:rsid w:val="00FC76DF"/>
    <w:rPr>
      <w:rFonts w:ascii="Times New Roman" w:eastAsia="Times New Roman" w:hAnsi="Times New Roman" w:cs="Times New Roman"/>
      <w:b/>
      <w:bCs/>
      <w:sz w:val="24"/>
      <w:szCs w:val="20"/>
    </w:rPr>
  </w:style>
  <w:style w:type="character" w:customStyle="1" w:styleId="Heading5Char">
    <w:name w:val="Heading 5 Char"/>
    <w:basedOn w:val="DefaultParagraphFont"/>
    <w:link w:val="Heading5"/>
    <w:uiPriority w:val="1"/>
    <w:rsid w:val="00FC76DF"/>
    <w:rPr>
      <w:rFonts w:ascii=".VnTime" w:eastAsia="Times New Roman" w:hAnsi=".VnTime" w:cs="Times New Roman"/>
      <w:b/>
      <w:bCs/>
      <w:i/>
      <w:iCs/>
      <w:sz w:val="26"/>
      <w:szCs w:val="26"/>
      <w:lang w:val="en-AU"/>
    </w:rPr>
  </w:style>
  <w:style w:type="character" w:customStyle="1" w:styleId="Heading6Char">
    <w:name w:val="Heading 6 Char"/>
    <w:basedOn w:val="DefaultParagraphFont"/>
    <w:link w:val="Heading6"/>
    <w:uiPriority w:val="1"/>
    <w:rsid w:val="00FC76DF"/>
    <w:rPr>
      <w:rFonts w:ascii="Calibri" w:eastAsia="Times New Roman" w:hAnsi="Calibri" w:cs="Times New Roman"/>
      <w:b/>
      <w:bCs/>
    </w:rPr>
  </w:style>
  <w:style w:type="character" w:customStyle="1" w:styleId="Heading7Char">
    <w:name w:val="Heading 7 Char"/>
    <w:basedOn w:val="DefaultParagraphFont"/>
    <w:link w:val="Heading7"/>
    <w:uiPriority w:val="9"/>
    <w:rsid w:val="00FC76DF"/>
    <w:rPr>
      <w:rFonts w:ascii="Times New Roman" w:eastAsia="Times New Roman" w:hAnsi="Times New Roman" w:cs="Times New Roman"/>
      <w:b/>
      <w:sz w:val="72"/>
      <w:szCs w:val="20"/>
    </w:rPr>
  </w:style>
  <w:style w:type="character" w:customStyle="1" w:styleId="Heading8Char">
    <w:name w:val="Heading 8 Char"/>
    <w:basedOn w:val="DefaultParagraphFont"/>
    <w:link w:val="Heading8"/>
    <w:uiPriority w:val="9"/>
    <w:rsid w:val="00FC76DF"/>
    <w:rPr>
      <w:rFonts w:ascii="Times New Roman" w:eastAsia="Times New Roman" w:hAnsi="Times New Roman" w:cs="Times New Roman"/>
      <w:b/>
      <w:sz w:val="56"/>
      <w:szCs w:val="20"/>
    </w:rPr>
  </w:style>
  <w:style w:type="character" w:customStyle="1" w:styleId="Heading9Char">
    <w:name w:val="Heading 9 Char"/>
    <w:basedOn w:val="DefaultParagraphFont"/>
    <w:link w:val="Heading9"/>
    <w:uiPriority w:val="9"/>
    <w:rsid w:val="00FC76DF"/>
    <w:rPr>
      <w:rFonts w:ascii="Arial" w:eastAsia="Times New Roman" w:hAnsi="Arial" w:cs="Times New Roman"/>
      <w:b/>
      <w:i/>
      <w:sz w:val="18"/>
      <w:szCs w:val="20"/>
      <w:lang w:val="es-ES_tradnl"/>
    </w:rPr>
  </w:style>
  <w:style w:type="paragraph" w:styleId="ListParagraph">
    <w:name w:val="List Paragraph"/>
    <w:aliases w:val="Bullet L1,List Paragraph2,Number Bullets,bullet,List Paragraph1,bảng,tieu de phu 1,List Paragraph11,List Paragraph111,Sub-heading,List Paragraph (numbered (a)),ADB paragraph numbering,List_Paragraph,Multilevel para_II,Bullet paras,Than,B1"/>
    <w:basedOn w:val="Normal"/>
    <w:link w:val="ListParagraphChar"/>
    <w:uiPriority w:val="34"/>
    <w:qFormat/>
    <w:rsid w:val="00FC76DF"/>
    <w:pPr>
      <w:spacing w:after="0" w:line="240" w:lineRule="auto"/>
      <w:ind w:left="720"/>
    </w:pPr>
    <w:rPr>
      <w:rFonts w:ascii=".VnTime" w:eastAsia="Times New Roman" w:hAnsi=".VnTime" w:cs="Times New Roman"/>
      <w:sz w:val="24"/>
      <w:szCs w:val="20"/>
    </w:rPr>
  </w:style>
  <w:style w:type="character" w:customStyle="1" w:styleId="ListParagraphChar">
    <w:name w:val="List Paragraph Char"/>
    <w:aliases w:val="Bullet L1 Char,List Paragraph2 Char,Number Bullets Char,bullet Char,List Paragraph1 Char,bảng Char,tieu de phu 1 Char,List Paragraph11 Char,List Paragraph111 Char,Sub-heading Char,List Paragraph (numbered (a)) Char,Bullet paras Char"/>
    <w:link w:val="ListParagraph"/>
    <w:uiPriority w:val="34"/>
    <w:qFormat/>
    <w:locked/>
    <w:rsid w:val="00FC76DF"/>
    <w:rPr>
      <w:rFonts w:ascii=".VnTime" w:eastAsia="Times New Roman" w:hAnsi=".VnTime" w:cs="Times New Roman"/>
      <w:sz w:val="24"/>
      <w:szCs w:val="20"/>
    </w:rPr>
  </w:style>
  <w:style w:type="table" w:styleId="TableGrid">
    <w:name w:val="Table Grid"/>
    <w:basedOn w:val="TableNormal"/>
    <w:uiPriority w:val="59"/>
    <w:rsid w:val="00FC76D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FC76DF"/>
  </w:style>
  <w:style w:type="paragraph" w:styleId="BodyText2">
    <w:name w:val="Body Text 2"/>
    <w:basedOn w:val="Normal"/>
    <w:link w:val="BodyText2Char"/>
    <w:uiPriority w:val="99"/>
    <w:qFormat/>
    <w:rsid w:val="00FC76DF"/>
    <w:pPr>
      <w:spacing w:after="120" w:line="480" w:lineRule="auto"/>
    </w:pPr>
    <w:rPr>
      <w:rFonts w:ascii=".VnTime" w:eastAsia="Times New Roman" w:hAnsi=".VnTime" w:cs="Times New Roman"/>
      <w:sz w:val="24"/>
      <w:szCs w:val="24"/>
      <w:lang w:val="en-AU"/>
    </w:rPr>
  </w:style>
  <w:style w:type="character" w:customStyle="1" w:styleId="BodyText2Char">
    <w:name w:val="Body Text 2 Char"/>
    <w:basedOn w:val="DefaultParagraphFont"/>
    <w:link w:val="BodyText2"/>
    <w:uiPriority w:val="99"/>
    <w:rsid w:val="00FC76DF"/>
    <w:rPr>
      <w:rFonts w:ascii=".VnTime" w:eastAsia="Times New Roman" w:hAnsi=".VnTime" w:cs="Times New Roman"/>
      <w:sz w:val="24"/>
      <w:szCs w:val="24"/>
      <w:lang w:val="en-AU"/>
    </w:rPr>
  </w:style>
  <w:style w:type="paragraph" w:styleId="BodyText3">
    <w:name w:val="Body Text 3"/>
    <w:basedOn w:val="Normal"/>
    <w:link w:val="BodyText3Char"/>
    <w:qFormat/>
    <w:rsid w:val="00FC76DF"/>
    <w:pPr>
      <w:spacing w:after="0" w:line="240" w:lineRule="auto"/>
    </w:pPr>
    <w:rPr>
      <w:rFonts w:ascii=".VnTimeH" w:eastAsia="Times New Roman" w:hAnsi=".VnTimeH" w:cs="Times New Roman"/>
      <w:sz w:val="24"/>
      <w:szCs w:val="20"/>
    </w:rPr>
  </w:style>
  <w:style w:type="character" w:customStyle="1" w:styleId="BodyText3Char">
    <w:name w:val="Body Text 3 Char"/>
    <w:basedOn w:val="DefaultParagraphFont"/>
    <w:link w:val="BodyText3"/>
    <w:rsid w:val="00FC76DF"/>
    <w:rPr>
      <w:rFonts w:ascii=".VnTimeH" w:eastAsia="Times New Roman" w:hAnsi=".VnTimeH" w:cs="Times New Roman"/>
      <w:sz w:val="24"/>
      <w:szCs w:val="20"/>
    </w:rPr>
  </w:style>
  <w:style w:type="table" w:customStyle="1" w:styleId="TableGrid1">
    <w:name w:val="Table Grid1"/>
    <w:basedOn w:val="TableNormal"/>
    <w:next w:val="TableGrid"/>
    <w:uiPriority w:val="59"/>
    <w:rsid w:val="00FC76DF"/>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rsid w:val="00FC76DF"/>
    <w:rPr>
      <w:rFonts w:ascii="Times-Roman" w:hAnsi="Times-Roman" w:hint="default"/>
      <w:b w:val="0"/>
      <w:bCs w:val="0"/>
      <w:i w:val="0"/>
      <w:iCs w:val="0"/>
      <w:color w:val="000000"/>
      <w:sz w:val="26"/>
      <w:szCs w:val="26"/>
    </w:rPr>
  </w:style>
  <w:style w:type="table" w:customStyle="1" w:styleId="TableGrid11">
    <w:name w:val="Table Grid11"/>
    <w:basedOn w:val="TableNormal"/>
    <w:uiPriority w:val="59"/>
    <w:rsid w:val="00FC76DF"/>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uiPriority w:val="59"/>
    <w:rsid w:val="00FC76DF"/>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0">
    <w:name w:val="0.0"/>
    <w:basedOn w:val="Heading6"/>
    <w:qFormat/>
    <w:rsid w:val="00FC76DF"/>
    <w:pPr>
      <w:keepNext/>
      <w:spacing w:before="0" w:after="0" w:line="240" w:lineRule="auto"/>
      <w:jc w:val="center"/>
    </w:pPr>
    <w:rPr>
      <w:rFonts w:ascii="Times New Roman" w:hAnsi="Times New Roman"/>
      <w:bCs w:val="0"/>
      <w:color w:val="000000"/>
      <w:sz w:val="28"/>
      <w:szCs w:val="20"/>
    </w:rPr>
  </w:style>
  <w:style w:type="paragraph" w:customStyle="1" w:styleId="011">
    <w:name w:val="0.1.1"/>
    <w:basedOn w:val="Normal"/>
    <w:qFormat/>
    <w:rsid w:val="00FC76DF"/>
    <w:pPr>
      <w:spacing w:before="120" w:after="120" w:line="312" w:lineRule="auto"/>
    </w:pPr>
    <w:rPr>
      <w:rFonts w:ascii="Times New Roman" w:eastAsia="Times New Roman" w:hAnsi="Times New Roman" w:cs="Times New Roman"/>
      <w:b/>
      <w:color w:val="000000"/>
      <w:sz w:val="26"/>
      <w:szCs w:val="26"/>
    </w:rPr>
  </w:style>
  <w:style w:type="paragraph" w:customStyle="1" w:styleId="0111">
    <w:name w:val="0.1.1.1"/>
    <w:basedOn w:val="Normal"/>
    <w:link w:val="0111Char"/>
    <w:qFormat/>
    <w:rsid w:val="00FC76DF"/>
    <w:pPr>
      <w:spacing w:before="120" w:after="120" w:line="312" w:lineRule="auto"/>
    </w:pPr>
    <w:rPr>
      <w:rFonts w:ascii="Times New Roman" w:eastAsia="Times New Roman" w:hAnsi="Times New Roman" w:cs="Times New Roman"/>
      <w:b/>
      <w:color w:val="000000"/>
      <w:sz w:val="26"/>
      <w:szCs w:val="26"/>
    </w:rPr>
  </w:style>
  <w:style w:type="paragraph" w:customStyle="1" w:styleId="0">
    <w:name w:val="0."/>
    <w:basedOn w:val="Normal"/>
    <w:qFormat/>
    <w:rsid w:val="00FC76DF"/>
    <w:pPr>
      <w:spacing w:after="0" w:line="240" w:lineRule="auto"/>
      <w:jc w:val="center"/>
    </w:pPr>
    <w:rPr>
      <w:rFonts w:ascii="Times New Roman" w:eastAsia="Times New Roman" w:hAnsi="Times New Roman" w:cs="Times New Roman"/>
      <w:b/>
      <w:sz w:val="28"/>
      <w:szCs w:val="20"/>
    </w:rPr>
  </w:style>
  <w:style w:type="paragraph" w:styleId="BodyText">
    <w:name w:val="Body Text"/>
    <w:aliases w:val="B-text1.5,ändrad,EHPT,Body Text2,Body3,AvtalBrödtext,Bodytext,Body Text level 1,Response,à¹×éÍàÃ×èÍ§ Char Char Char,Body Text Char1 Char Char Char Char Char Char Char Char Char Char Char Char Char,à¹×éÍàÃ×èÍ§,Char Char,Char1,Char, ändrad"/>
    <w:basedOn w:val="Normal"/>
    <w:link w:val="BodyTextChar"/>
    <w:uiPriority w:val="1"/>
    <w:unhideWhenUsed/>
    <w:qFormat/>
    <w:rsid w:val="00FC76DF"/>
    <w:pPr>
      <w:spacing w:after="120"/>
    </w:pPr>
    <w:rPr>
      <w:rFonts w:ascii="Times New Roman" w:eastAsia="SimSun" w:hAnsi="Times New Roman" w:cs="Times New Roman"/>
    </w:rPr>
  </w:style>
  <w:style w:type="character" w:customStyle="1" w:styleId="BodyTextChar">
    <w:name w:val="Body Text Char"/>
    <w:aliases w:val="B-text1.5 Char1,ändrad Char1,EHPT Char1,Body Text2 Char1,Body3 Char1,AvtalBrödtext Char1,Bodytext Char1,Body Text level 1 Char1,Response Char1,à¹×éÍàÃ×èÍ§ Char Char Char Char1,à¹×éÍàÃ×èÍ§ Char1,Char Char Char1,Char1 Char,Char Char1"/>
    <w:basedOn w:val="DefaultParagraphFont"/>
    <w:link w:val="BodyText"/>
    <w:uiPriority w:val="1"/>
    <w:rsid w:val="00FC76DF"/>
    <w:rPr>
      <w:rFonts w:ascii="Times New Roman" w:eastAsia="SimSun" w:hAnsi="Times New Roman" w:cs="Times New Roman"/>
    </w:rPr>
  </w:style>
  <w:style w:type="numbering" w:customStyle="1" w:styleId="NoList11">
    <w:name w:val="No List11"/>
    <w:next w:val="NoList"/>
    <w:uiPriority w:val="99"/>
    <w:semiHidden/>
    <w:unhideWhenUsed/>
    <w:rsid w:val="00FC76DF"/>
  </w:style>
  <w:style w:type="character" w:customStyle="1" w:styleId="Heading1Char1">
    <w:name w:val="Heading 1 Char1"/>
    <w:aliases w:val="Document Header1 Char1,ClauseGroup_Title Char1,H1 Char1,Prophead level 1 Char1,Prophead 1 Char1,Header 1 Char1,BVI Char1,RepHead1 Char Char Char1,RepHead1 Char Char2,RepHead1 Char2,HG-Level 1 Char1,ch­¬ng Char Char1,Heading Char1"/>
    <w:uiPriority w:val="9"/>
    <w:rsid w:val="00FC76DF"/>
    <w:rPr>
      <w:rFonts w:ascii="Cambria" w:eastAsia="Times New Roman" w:hAnsi="Cambria" w:cs="Times New Roman"/>
      <w:b/>
      <w:bCs/>
      <w:color w:val="365F91"/>
      <w:sz w:val="28"/>
      <w:szCs w:val="28"/>
    </w:rPr>
  </w:style>
  <w:style w:type="character" w:customStyle="1" w:styleId="BodyTextChar1">
    <w:name w:val="Body Text Char1"/>
    <w:aliases w:val="B-text1.5 Char,ändrad Char,EHPT Char,Body Text2 Char,Body3 Char,AvtalBrödtext Char,Bodytext Char,Body Text level 1 Char,Response Char,à¹×éÍàÃ×èÍ§ Char Char Char Char,à¹×éÍàÃ×èÍ§ Char,Char Char Char,Char1 Char1"/>
    <w:uiPriority w:val="99"/>
    <w:rsid w:val="00FC76DF"/>
    <w:rPr>
      <w:rFonts w:eastAsia="Times New Roman"/>
      <w:sz w:val="24"/>
    </w:rPr>
  </w:style>
  <w:style w:type="paragraph" w:customStyle="1" w:styleId="TableParagraph">
    <w:name w:val="Table Paragraph"/>
    <w:basedOn w:val="Normal"/>
    <w:uiPriority w:val="1"/>
    <w:qFormat/>
    <w:rsid w:val="00FC76DF"/>
    <w:pPr>
      <w:widowControl w:val="0"/>
      <w:autoSpaceDE w:val="0"/>
      <w:autoSpaceDN w:val="0"/>
      <w:spacing w:after="0" w:line="240" w:lineRule="auto"/>
    </w:pPr>
    <w:rPr>
      <w:rFonts w:ascii="Times New Roman" w:eastAsia="Times New Roman" w:hAnsi="Times New Roman" w:cs="Times New Roman"/>
    </w:rPr>
  </w:style>
  <w:style w:type="character" w:customStyle="1" w:styleId="Heading3Char1">
    <w:name w:val="Heading 3 Char1"/>
    <w:aliases w:val="Section Header3 Char,ClauseSub_No&amp;Name Char,Section Header3 Char Char Char,Sub-Clause Paragraph Char,muc nho Char3,Heading 3 Char Char Char Char Char2,Heading 3 Char Char Char Char Char Char1,h3 Char2,HeadC Char1"/>
    <w:link w:val="Heading3"/>
    <w:rsid w:val="00FC76DF"/>
    <w:rPr>
      <w:rFonts w:ascii="Times New Roman" w:eastAsia="Times New Roman" w:hAnsi="Times New Roman" w:cs="Times New Roman"/>
      <w:b/>
      <w:sz w:val="28"/>
      <w:szCs w:val="20"/>
    </w:rPr>
  </w:style>
  <w:style w:type="character" w:customStyle="1" w:styleId="Bibliogrphy">
    <w:name w:val="Bibliogrphy"/>
    <w:basedOn w:val="DefaultParagraphFont"/>
    <w:rsid w:val="00FC76DF"/>
  </w:style>
  <w:style w:type="character" w:customStyle="1" w:styleId="DocInit">
    <w:name w:val="Doc Init"/>
    <w:basedOn w:val="DefaultParagraphFont"/>
    <w:rsid w:val="00FC76DF"/>
  </w:style>
  <w:style w:type="paragraph" w:customStyle="1" w:styleId="Document1">
    <w:name w:val="Document 1"/>
    <w:uiPriority w:val="99"/>
    <w:rsid w:val="00FC76DF"/>
    <w:pPr>
      <w:keepNext/>
      <w:keepLines/>
      <w:tabs>
        <w:tab w:val="left" w:pos="-720"/>
      </w:tabs>
      <w:suppressAutoHyphens/>
      <w:spacing w:after="0" w:line="240" w:lineRule="auto"/>
    </w:pPr>
    <w:rPr>
      <w:rFonts w:ascii="Times" w:eastAsia="Times New Roman" w:hAnsi="Times" w:cs="Times New Roman"/>
      <w:sz w:val="24"/>
      <w:szCs w:val="20"/>
    </w:rPr>
  </w:style>
  <w:style w:type="character" w:customStyle="1" w:styleId="Document2">
    <w:name w:val="Document 2"/>
    <w:rsid w:val="00FC76DF"/>
    <w:rPr>
      <w:rFonts w:ascii="Times" w:hAnsi="Times"/>
      <w:noProof w:val="0"/>
      <w:sz w:val="24"/>
      <w:lang w:val="en-US"/>
    </w:rPr>
  </w:style>
  <w:style w:type="character" w:customStyle="1" w:styleId="Document3">
    <w:name w:val="Document 3"/>
    <w:rsid w:val="00FC76DF"/>
    <w:rPr>
      <w:rFonts w:ascii="Times" w:hAnsi="Times"/>
      <w:noProof w:val="0"/>
      <w:sz w:val="24"/>
      <w:lang w:val="en-US"/>
    </w:rPr>
  </w:style>
  <w:style w:type="character" w:customStyle="1" w:styleId="Document4">
    <w:name w:val="Document 4"/>
    <w:rsid w:val="00FC76DF"/>
    <w:rPr>
      <w:b/>
      <w:i/>
      <w:sz w:val="24"/>
    </w:rPr>
  </w:style>
  <w:style w:type="character" w:customStyle="1" w:styleId="Document5">
    <w:name w:val="Document 5"/>
    <w:basedOn w:val="DefaultParagraphFont"/>
    <w:rsid w:val="00FC76DF"/>
  </w:style>
  <w:style w:type="character" w:customStyle="1" w:styleId="Document6">
    <w:name w:val="Document 6"/>
    <w:basedOn w:val="DefaultParagraphFont"/>
    <w:rsid w:val="00FC76DF"/>
  </w:style>
  <w:style w:type="character" w:customStyle="1" w:styleId="Document7">
    <w:name w:val="Document 7"/>
    <w:basedOn w:val="DefaultParagraphFont"/>
    <w:rsid w:val="00FC76DF"/>
  </w:style>
  <w:style w:type="character" w:customStyle="1" w:styleId="Document8">
    <w:name w:val="Document 8"/>
    <w:basedOn w:val="DefaultParagraphFont"/>
    <w:rsid w:val="00FC76DF"/>
  </w:style>
  <w:style w:type="character" w:customStyle="1" w:styleId="TechInit">
    <w:name w:val="Tech Init"/>
    <w:rsid w:val="00FC76DF"/>
    <w:rPr>
      <w:rFonts w:ascii="Times" w:hAnsi="Times"/>
      <w:noProof w:val="0"/>
      <w:sz w:val="24"/>
      <w:lang w:val="en-US"/>
    </w:rPr>
  </w:style>
  <w:style w:type="character" w:customStyle="1" w:styleId="Technical1">
    <w:name w:val="Technical 1"/>
    <w:rsid w:val="00FC76DF"/>
    <w:rPr>
      <w:rFonts w:ascii="Times" w:hAnsi="Times"/>
      <w:noProof w:val="0"/>
      <w:sz w:val="24"/>
      <w:lang w:val="en-US"/>
    </w:rPr>
  </w:style>
  <w:style w:type="character" w:customStyle="1" w:styleId="Technical2">
    <w:name w:val="Technical 2"/>
    <w:rsid w:val="00FC76DF"/>
    <w:rPr>
      <w:rFonts w:ascii="Times" w:hAnsi="Times"/>
      <w:noProof w:val="0"/>
      <w:sz w:val="24"/>
      <w:lang w:val="en-US"/>
    </w:rPr>
  </w:style>
  <w:style w:type="character" w:customStyle="1" w:styleId="Technical3">
    <w:name w:val="Technical 3"/>
    <w:rsid w:val="00FC76DF"/>
    <w:rPr>
      <w:rFonts w:ascii="Times" w:hAnsi="Times"/>
      <w:noProof w:val="0"/>
      <w:sz w:val="24"/>
      <w:lang w:val="en-US"/>
    </w:rPr>
  </w:style>
  <w:style w:type="paragraph" w:customStyle="1" w:styleId="Technical4">
    <w:name w:val="Technical 4"/>
    <w:uiPriority w:val="99"/>
    <w:rsid w:val="00FC76DF"/>
    <w:pPr>
      <w:tabs>
        <w:tab w:val="left" w:pos="-720"/>
      </w:tabs>
      <w:suppressAutoHyphens/>
      <w:spacing w:after="0" w:line="240" w:lineRule="auto"/>
    </w:pPr>
    <w:rPr>
      <w:rFonts w:ascii="Times" w:eastAsia="Times New Roman" w:hAnsi="Times" w:cs="Times New Roman"/>
      <w:b/>
      <w:sz w:val="24"/>
      <w:szCs w:val="20"/>
    </w:rPr>
  </w:style>
  <w:style w:type="paragraph" w:customStyle="1" w:styleId="Technical5">
    <w:name w:val="Technical 5"/>
    <w:uiPriority w:val="99"/>
    <w:rsid w:val="00FC76DF"/>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6">
    <w:name w:val="Technical 6"/>
    <w:uiPriority w:val="99"/>
    <w:rsid w:val="00FC76DF"/>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7">
    <w:name w:val="Technical 7"/>
    <w:uiPriority w:val="99"/>
    <w:rsid w:val="00FC76DF"/>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Technical8">
    <w:name w:val="Technical 8"/>
    <w:uiPriority w:val="99"/>
    <w:rsid w:val="00FC76DF"/>
    <w:pPr>
      <w:tabs>
        <w:tab w:val="left" w:pos="-720"/>
      </w:tabs>
      <w:suppressAutoHyphens/>
      <w:spacing w:after="0" w:line="240" w:lineRule="auto"/>
      <w:ind w:firstLine="720"/>
    </w:pPr>
    <w:rPr>
      <w:rFonts w:ascii="Times" w:eastAsia="Times New Roman" w:hAnsi="Times" w:cs="Times New Roman"/>
      <w:b/>
      <w:sz w:val="24"/>
      <w:szCs w:val="20"/>
    </w:rPr>
  </w:style>
  <w:style w:type="paragraph" w:customStyle="1" w:styleId="Pleading">
    <w:name w:val="Pleading"/>
    <w:uiPriority w:val="99"/>
    <w:rsid w:val="00FC76DF"/>
    <w:pPr>
      <w:tabs>
        <w:tab w:val="left" w:pos="-720"/>
      </w:tabs>
      <w:suppressAutoHyphens/>
      <w:spacing w:after="0" w:line="240" w:lineRule="exact"/>
    </w:pPr>
    <w:rPr>
      <w:rFonts w:ascii="Times" w:eastAsia="Times New Roman" w:hAnsi="Times" w:cs="Times New Roman"/>
      <w:sz w:val="24"/>
      <w:szCs w:val="20"/>
    </w:rPr>
  </w:style>
  <w:style w:type="paragraph" w:customStyle="1" w:styleId="RightPar1">
    <w:name w:val="Right Par 1"/>
    <w:uiPriority w:val="99"/>
    <w:rsid w:val="00FC76DF"/>
    <w:pPr>
      <w:tabs>
        <w:tab w:val="left" w:pos="-720"/>
        <w:tab w:val="left" w:pos="0"/>
        <w:tab w:val="decimal" w:pos="720"/>
      </w:tabs>
      <w:suppressAutoHyphens/>
      <w:spacing w:after="0" w:line="240" w:lineRule="auto"/>
      <w:ind w:firstLine="720"/>
    </w:pPr>
    <w:rPr>
      <w:rFonts w:ascii="Times" w:eastAsia="Times New Roman" w:hAnsi="Times" w:cs="Times New Roman"/>
      <w:sz w:val="24"/>
      <w:szCs w:val="20"/>
    </w:rPr>
  </w:style>
  <w:style w:type="paragraph" w:customStyle="1" w:styleId="RightPar2">
    <w:name w:val="Right Par 2"/>
    <w:uiPriority w:val="99"/>
    <w:rsid w:val="00FC76DF"/>
    <w:pPr>
      <w:tabs>
        <w:tab w:val="left" w:pos="-720"/>
        <w:tab w:val="left" w:pos="0"/>
        <w:tab w:val="left" w:pos="720"/>
        <w:tab w:val="decimal" w:pos="1440"/>
      </w:tabs>
      <w:suppressAutoHyphens/>
      <w:spacing w:after="0" w:line="240" w:lineRule="auto"/>
      <w:ind w:firstLine="1440"/>
    </w:pPr>
    <w:rPr>
      <w:rFonts w:ascii="Times" w:eastAsia="Times New Roman" w:hAnsi="Times" w:cs="Times New Roman"/>
      <w:sz w:val="24"/>
      <w:szCs w:val="20"/>
    </w:rPr>
  </w:style>
  <w:style w:type="paragraph" w:customStyle="1" w:styleId="RightPar3">
    <w:name w:val="Right Par 3"/>
    <w:uiPriority w:val="99"/>
    <w:rsid w:val="00FC76DF"/>
    <w:pPr>
      <w:tabs>
        <w:tab w:val="left" w:pos="-720"/>
        <w:tab w:val="left" w:pos="0"/>
        <w:tab w:val="left" w:pos="720"/>
        <w:tab w:val="left" w:pos="1440"/>
        <w:tab w:val="decimal" w:pos="2160"/>
      </w:tabs>
      <w:suppressAutoHyphens/>
      <w:spacing w:after="0" w:line="240" w:lineRule="auto"/>
      <w:ind w:firstLine="2160"/>
    </w:pPr>
    <w:rPr>
      <w:rFonts w:ascii="Times" w:eastAsia="Times New Roman" w:hAnsi="Times" w:cs="Times New Roman"/>
      <w:sz w:val="24"/>
      <w:szCs w:val="20"/>
    </w:rPr>
  </w:style>
  <w:style w:type="paragraph" w:customStyle="1" w:styleId="RightPar4">
    <w:name w:val="Right Par 4"/>
    <w:uiPriority w:val="99"/>
    <w:rsid w:val="00FC76DF"/>
    <w:pPr>
      <w:tabs>
        <w:tab w:val="left" w:pos="-720"/>
        <w:tab w:val="left" w:pos="0"/>
        <w:tab w:val="left" w:pos="720"/>
        <w:tab w:val="left" w:pos="1440"/>
        <w:tab w:val="left" w:pos="2160"/>
        <w:tab w:val="decimal" w:pos="2880"/>
      </w:tabs>
      <w:suppressAutoHyphens/>
      <w:spacing w:after="0" w:line="240" w:lineRule="auto"/>
      <w:ind w:firstLine="2880"/>
    </w:pPr>
    <w:rPr>
      <w:rFonts w:ascii="Times" w:eastAsia="Times New Roman" w:hAnsi="Times" w:cs="Times New Roman"/>
      <w:sz w:val="24"/>
      <w:szCs w:val="20"/>
    </w:rPr>
  </w:style>
  <w:style w:type="paragraph" w:customStyle="1" w:styleId="RightPar5">
    <w:name w:val="Right Par 5"/>
    <w:uiPriority w:val="99"/>
    <w:rsid w:val="00FC76DF"/>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Times" w:eastAsia="Times New Roman" w:hAnsi="Times" w:cs="Times New Roman"/>
      <w:sz w:val="24"/>
      <w:szCs w:val="20"/>
    </w:rPr>
  </w:style>
  <w:style w:type="paragraph" w:customStyle="1" w:styleId="RightPar6">
    <w:name w:val="Right Par 6"/>
    <w:uiPriority w:val="99"/>
    <w:rsid w:val="00FC76DF"/>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Times" w:eastAsia="Times New Roman" w:hAnsi="Times" w:cs="Times New Roman"/>
      <w:sz w:val="24"/>
      <w:szCs w:val="20"/>
    </w:rPr>
  </w:style>
  <w:style w:type="paragraph" w:customStyle="1" w:styleId="RightPar7">
    <w:name w:val="Right Par 7"/>
    <w:uiPriority w:val="99"/>
    <w:rsid w:val="00FC76DF"/>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Times" w:eastAsia="Times New Roman" w:hAnsi="Times" w:cs="Times New Roman"/>
      <w:sz w:val="24"/>
      <w:szCs w:val="20"/>
    </w:rPr>
  </w:style>
  <w:style w:type="paragraph" w:customStyle="1" w:styleId="RightPar8">
    <w:name w:val="Right Par 8"/>
    <w:uiPriority w:val="99"/>
    <w:rsid w:val="00FC76DF"/>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Times" w:eastAsia="Times New Roman" w:hAnsi="Times" w:cs="Times New Roman"/>
      <w:sz w:val="24"/>
      <w:szCs w:val="20"/>
    </w:rPr>
  </w:style>
  <w:style w:type="paragraph" w:styleId="TOC1">
    <w:name w:val="toc 1"/>
    <w:basedOn w:val="Normal"/>
    <w:next w:val="Normal"/>
    <w:link w:val="TOC1Char"/>
    <w:uiPriority w:val="39"/>
    <w:qFormat/>
    <w:rsid w:val="00FC76DF"/>
    <w:pPr>
      <w:tabs>
        <w:tab w:val="right" w:leader="dot" w:pos="9000"/>
      </w:tabs>
      <w:suppressAutoHyphens/>
      <w:spacing w:before="240" w:after="0" w:line="240" w:lineRule="auto"/>
      <w:ind w:left="720" w:right="720" w:hanging="720"/>
      <w:jc w:val="both"/>
    </w:pPr>
    <w:rPr>
      <w:rFonts w:ascii="Times New Roman" w:eastAsia="Times New Roman" w:hAnsi="Times New Roman" w:cs="Times New Roman"/>
      <w:b/>
      <w:sz w:val="24"/>
      <w:szCs w:val="20"/>
    </w:rPr>
  </w:style>
  <w:style w:type="paragraph" w:styleId="TOC2">
    <w:name w:val="toc 2"/>
    <w:basedOn w:val="Normal"/>
    <w:next w:val="Normal"/>
    <w:uiPriority w:val="39"/>
    <w:qFormat/>
    <w:rsid w:val="00FC76DF"/>
    <w:pPr>
      <w:tabs>
        <w:tab w:val="right" w:leader="dot" w:pos="9000"/>
      </w:tabs>
      <w:suppressAutoHyphens/>
      <w:spacing w:after="0" w:line="240" w:lineRule="auto"/>
      <w:ind w:left="1440" w:hanging="720"/>
      <w:jc w:val="both"/>
    </w:pPr>
    <w:rPr>
      <w:rFonts w:ascii="Times New Roman" w:eastAsia="Times New Roman" w:hAnsi="Times New Roman" w:cs="Times New Roman"/>
      <w:sz w:val="24"/>
      <w:szCs w:val="20"/>
    </w:rPr>
  </w:style>
  <w:style w:type="paragraph" w:styleId="TOC3">
    <w:name w:val="toc 3"/>
    <w:basedOn w:val="Normal"/>
    <w:next w:val="Normal"/>
    <w:uiPriority w:val="39"/>
    <w:qFormat/>
    <w:rsid w:val="00FC76DF"/>
    <w:pPr>
      <w:tabs>
        <w:tab w:val="right" w:leader="dot" w:pos="9000"/>
      </w:tabs>
      <w:suppressAutoHyphens/>
      <w:spacing w:after="0" w:line="240" w:lineRule="auto"/>
      <w:ind w:left="1440" w:hanging="720"/>
      <w:jc w:val="both"/>
    </w:pPr>
    <w:rPr>
      <w:rFonts w:ascii="Times New Roman" w:eastAsia="Times New Roman" w:hAnsi="Times New Roman" w:cs="Times New Roman"/>
      <w:i/>
      <w:sz w:val="24"/>
      <w:szCs w:val="20"/>
    </w:rPr>
  </w:style>
  <w:style w:type="paragraph" w:styleId="TOC4">
    <w:name w:val="toc 4"/>
    <w:basedOn w:val="Normal"/>
    <w:next w:val="Normal"/>
    <w:uiPriority w:val="39"/>
    <w:rsid w:val="00FC76DF"/>
    <w:pPr>
      <w:tabs>
        <w:tab w:val="left" w:leader="dot" w:pos="8640"/>
        <w:tab w:val="right" w:pos="9000"/>
      </w:tabs>
      <w:suppressAutoHyphens/>
      <w:spacing w:after="0" w:line="240" w:lineRule="auto"/>
      <w:ind w:left="2880" w:right="720" w:hanging="720"/>
      <w:jc w:val="both"/>
    </w:pPr>
    <w:rPr>
      <w:rFonts w:ascii="Times New Roman" w:eastAsia="Times New Roman" w:hAnsi="Times New Roman" w:cs="Times New Roman"/>
      <w:sz w:val="24"/>
      <w:szCs w:val="20"/>
    </w:rPr>
  </w:style>
  <w:style w:type="paragraph" w:styleId="TOC5">
    <w:name w:val="toc 5"/>
    <w:basedOn w:val="Normal"/>
    <w:next w:val="Normal"/>
    <w:uiPriority w:val="99"/>
    <w:rsid w:val="00FC76DF"/>
    <w:pPr>
      <w:tabs>
        <w:tab w:val="left" w:leader="dot" w:pos="8640"/>
        <w:tab w:val="right" w:pos="9000"/>
      </w:tabs>
      <w:suppressAutoHyphens/>
      <w:spacing w:after="0" w:line="240" w:lineRule="auto"/>
      <w:ind w:left="3600" w:right="720" w:hanging="720"/>
      <w:jc w:val="both"/>
    </w:pPr>
    <w:rPr>
      <w:rFonts w:ascii="Times New Roman" w:eastAsia="Times New Roman" w:hAnsi="Times New Roman" w:cs="Times New Roman"/>
      <w:sz w:val="24"/>
      <w:szCs w:val="20"/>
    </w:rPr>
  </w:style>
  <w:style w:type="paragraph" w:styleId="TOC6">
    <w:name w:val="toc 6"/>
    <w:basedOn w:val="Normal"/>
    <w:next w:val="Normal"/>
    <w:uiPriority w:val="99"/>
    <w:rsid w:val="00FC76DF"/>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7">
    <w:name w:val="toc 7"/>
    <w:basedOn w:val="Normal"/>
    <w:next w:val="Normal"/>
    <w:uiPriority w:val="99"/>
    <w:rsid w:val="00FC76DF"/>
    <w:pPr>
      <w:suppressAutoHyphens/>
      <w:spacing w:after="0" w:line="240" w:lineRule="auto"/>
      <w:ind w:left="720" w:hanging="720"/>
      <w:jc w:val="both"/>
    </w:pPr>
    <w:rPr>
      <w:rFonts w:ascii="Times New Roman" w:eastAsia="Times New Roman" w:hAnsi="Times New Roman" w:cs="Times New Roman"/>
      <w:sz w:val="24"/>
      <w:szCs w:val="20"/>
    </w:rPr>
  </w:style>
  <w:style w:type="paragraph" w:styleId="TOC8">
    <w:name w:val="toc 8"/>
    <w:basedOn w:val="Normal"/>
    <w:next w:val="Normal"/>
    <w:uiPriority w:val="99"/>
    <w:rsid w:val="00FC76DF"/>
    <w:pPr>
      <w:tabs>
        <w:tab w:val="lef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C9">
    <w:name w:val="toc 9"/>
    <w:basedOn w:val="Normal"/>
    <w:next w:val="Normal"/>
    <w:uiPriority w:val="99"/>
    <w:rsid w:val="00FC76DF"/>
    <w:pPr>
      <w:tabs>
        <w:tab w:val="left" w:leader="dot" w:pos="8640"/>
        <w:tab w:val="right" w:pos="9000"/>
      </w:tabs>
      <w:suppressAutoHyphens/>
      <w:spacing w:after="0" w:line="240" w:lineRule="auto"/>
      <w:ind w:left="720" w:hanging="720"/>
      <w:jc w:val="both"/>
    </w:pPr>
    <w:rPr>
      <w:rFonts w:ascii="Times New Roman" w:eastAsia="Times New Roman" w:hAnsi="Times New Roman" w:cs="Times New Roman"/>
      <w:sz w:val="24"/>
      <w:szCs w:val="20"/>
    </w:rPr>
  </w:style>
  <w:style w:type="paragraph" w:styleId="TOAHeading">
    <w:name w:val="toa heading"/>
    <w:basedOn w:val="Normal"/>
    <w:next w:val="Normal"/>
    <w:uiPriority w:val="99"/>
    <w:rsid w:val="00FC76DF"/>
    <w:pPr>
      <w:tabs>
        <w:tab w:val="left" w:pos="9000"/>
        <w:tab w:val="right" w:pos="9360"/>
      </w:tabs>
      <w:suppressAutoHyphens/>
      <w:spacing w:after="0" w:line="240" w:lineRule="auto"/>
      <w:jc w:val="both"/>
    </w:pPr>
    <w:rPr>
      <w:rFonts w:ascii="Times New Roman" w:eastAsia="Times New Roman" w:hAnsi="Times New Roman" w:cs="Times New Roman"/>
      <w:sz w:val="24"/>
      <w:szCs w:val="20"/>
    </w:rPr>
  </w:style>
  <w:style w:type="paragraph" w:styleId="Caption">
    <w:name w:val="caption"/>
    <w:basedOn w:val="Normal"/>
    <w:next w:val="Normal"/>
    <w:uiPriority w:val="99"/>
    <w:qFormat/>
    <w:rsid w:val="00FC76DF"/>
    <w:pPr>
      <w:spacing w:after="0" w:line="240" w:lineRule="auto"/>
      <w:jc w:val="both"/>
    </w:pPr>
    <w:rPr>
      <w:rFonts w:ascii="Courier New" w:eastAsia="Times New Roman" w:hAnsi="Courier New" w:cs="Times New Roman"/>
      <w:sz w:val="24"/>
      <w:szCs w:val="20"/>
    </w:rPr>
  </w:style>
  <w:style w:type="character" w:customStyle="1" w:styleId="EquationCaption">
    <w:name w:val="_Equation Caption"/>
    <w:rsid w:val="00FC76DF"/>
  </w:style>
  <w:style w:type="character" w:customStyle="1" w:styleId="vlpgno">
    <w:name w:val="vl.pg.no."/>
    <w:rsid w:val="00FC76DF"/>
    <w:rPr>
      <w:rFonts w:ascii="Times" w:hAnsi="Times"/>
      <w:b/>
      <w:noProof w:val="0"/>
      <w:sz w:val="20"/>
      <w:lang w:val="en-US"/>
    </w:rPr>
  </w:style>
  <w:style w:type="character" w:styleId="LineNumber">
    <w:name w:val="line number"/>
    <w:basedOn w:val="DefaultParagraphFont"/>
    <w:uiPriority w:val="99"/>
    <w:rsid w:val="00FC76DF"/>
  </w:style>
  <w:style w:type="paragraph" w:styleId="Title">
    <w:name w:val="Title"/>
    <w:basedOn w:val="Normal"/>
    <w:link w:val="TitleChar"/>
    <w:qFormat/>
    <w:rsid w:val="00FC76DF"/>
    <w:pPr>
      <w:spacing w:before="240" w:after="60" w:line="240" w:lineRule="auto"/>
      <w:jc w:val="center"/>
    </w:pPr>
    <w:rPr>
      <w:rFonts w:ascii="Arial" w:eastAsia="Times New Roman" w:hAnsi="Arial" w:cs="Times New Roman"/>
      <w:b/>
      <w:kern w:val="28"/>
      <w:sz w:val="32"/>
      <w:szCs w:val="20"/>
    </w:rPr>
  </w:style>
  <w:style w:type="character" w:customStyle="1" w:styleId="TitleChar">
    <w:name w:val="Title Char"/>
    <w:basedOn w:val="DefaultParagraphFont"/>
    <w:link w:val="Title"/>
    <w:rsid w:val="00FC76DF"/>
    <w:rPr>
      <w:rFonts w:ascii="Arial" w:eastAsia="Times New Roman" w:hAnsi="Arial" w:cs="Times New Roman"/>
      <w:b/>
      <w:kern w:val="28"/>
      <w:sz w:val="32"/>
      <w:szCs w:val="20"/>
    </w:rPr>
  </w:style>
  <w:style w:type="character" w:customStyle="1" w:styleId="footnote">
    <w:name w:val="footnote"/>
    <w:rsid w:val="00FC76DF"/>
    <w:rPr>
      <w:rFonts w:ascii="Book Antiqua" w:hAnsi="Book Antiqua"/>
      <w:noProof w:val="0"/>
      <w:sz w:val="24"/>
      <w:lang w:val="en-US"/>
    </w:rPr>
  </w:style>
  <w:style w:type="paragraph" w:styleId="Header">
    <w:name w:val="header"/>
    <w:aliases w:val=" Char5 Char, Char5,S-title,Char5 Char,Char5,h,En-tête CV, Char1 Char Char Char,Header Char Char,Header Char Char Char,Header Char Char1,Header Char Char1 Char Char Char,Header Char1 Char,Header Char2,Header Char2 Char Char Char, Char Char, Char"/>
    <w:basedOn w:val="Normal"/>
    <w:link w:val="HeaderChar"/>
    <w:uiPriority w:val="99"/>
    <w:rsid w:val="00FC76DF"/>
    <w:pPr>
      <w:spacing w:after="0" w:line="240" w:lineRule="auto"/>
      <w:jc w:val="both"/>
    </w:pPr>
    <w:rPr>
      <w:rFonts w:ascii="Times New Roman" w:eastAsia="Times New Roman" w:hAnsi="Times New Roman" w:cs="Times New Roman"/>
      <w:sz w:val="20"/>
      <w:szCs w:val="20"/>
    </w:rPr>
  </w:style>
  <w:style w:type="character" w:customStyle="1" w:styleId="HeaderChar">
    <w:name w:val="Header Char"/>
    <w:aliases w:val=" Char5 Char Char, Char5 Char1,S-title Char,Char5 Char Char,Char5 Char1,h Char,En-tête CV Char1, Char1 Char Char Char Char,Header Char Char Char2,Header Char Char Char Char,Header Char Char1 Char,Header Char Char1 Char Char Char Char"/>
    <w:basedOn w:val="DefaultParagraphFont"/>
    <w:link w:val="Header"/>
    <w:uiPriority w:val="99"/>
    <w:rsid w:val="00FC76DF"/>
    <w:rPr>
      <w:rFonts w:ascii="Times New Roman" w:eastAsia="Times New Roman" w:hAnsi="Times New Roman" w:cs="Times New Roman"/>
      <w:sz w:val="20"/>
      <w:szCs w:val="20"/>
    </w:rPr>
  </w:style>
  <w:style w:type="paragraph" w:styleId="Footer">
    <w:name w:val="footer"/>
    <w:aliases w:val="Footer-Even Char,Footer-Even,Footer-Even Char Char Char,BVI-ft"/>
    <w:basedOn w:val="Normal"/>
    <w:link w:val="FooterChar"/>
    <w:uiPriority w:val="99"/>
    <w:rsid w:val="00FC76DF"/>
    <w:pPr>
      <w:spacing w:after="0" w:line="240" w:lineRule="auto"/>
      <w:jc w:val="both"/>
    </w:pPr>
    <w:rPr>
      <w:rFonts w:ascii="Times New Roman" w:eastAsia="Times New Roman" w:hAnsi="Times New Roman" w:cs="Times New Roman"/>
      <w:sz w:val="20"/>
      <w:szCs w:val="20"/>
    </w:rPr>
  </w:style>
  <w:style w:type="character" w:customStyle="1" w:styleId="FooterChar">
    <w:name w:val="Footer Char"/>
    <w:aliases w:val="Footer-Even Char Char,Footer-Even Char1,Footer-Even Char Char Char Char,BVI-ft Char"/>
    <w:basedOn w:val="DefaultParagraphFont"/>
    <w:link w:val="Footer"/>
    <w:uiPriority w:val="99"/>
    <w:rsid w:val="00FC76DF"/>
    <w:rPr>
      <w:rFonts w:ascii="Times New Roman" w:eastAsia="Times New Roman" w:hAnsi="Times New Roman" w:cs="Times New Roman"/>
      <w:sz w:val="20"/>
      <w:szCs w:val="20"/>
    </w:rPr>
  </w:style>
  <w:style w:type="character" w:styleId="PageNumber">
    <w:name w:val="page number"/>
    <w:basedOn w:val="DefaultParagraphFont"/>
    <w:rsid w:val="00FC76DF"/>
  </w:style>
  <w:style w:type="paragraph" w:styleId="FootnoteText">
    <w:name w:val="footnote text"/>
    <w:aliases w:val="foot"/>
    <w:basedOn w:val="Normal"/>
    <w:link w:val="FootnoteTextChar"/>
    <w:rsid w:val="00FC76DF"/>
    <w:pPr>
      <w:tabs>
        <w:tab w:val="left" w:pos="360"/>
      </w:tabs>
      <w:spacing w:after="0" w:line="240" w:lineRule="auto"/>
      <w:ind w:left="360" w:hanging="360"/>
      <w:jc w:val="both"/>
    </w:pPr>
    <w:rPr>
      <w:rFonts w:ascii="Times New Roman" w:eastAsia="Times New Roman" w:hAnsi="Times New Roman" w:cs="Times New Roman"/>
      <w:sz w:val="20"/>
      <w:szCs w:val="20"/>
    </w:rPr>
  </w:style>
  <w:style w:type="character" w:customStyle="1" w:styleId="FootnoteTextChar">
    <w:name w:val="Footnote Text Char"/>
    <w:aliases w:val="foot Char"/>
    <w:basedOn w:val="DefaultParagraphFont"/>
    <w:link w:val="FootnoteText"/>
    <w:rsid w:val="00FC76DF"/>
    <w:rPr>
      <w:rFonts w:ascii="Times New Roman" w:eastAsia="Times New Roman" w:hAnsi="Times New Roman" w:cs="Times New Roman"/>
      <w:sz w:val="20"/>
      <w:szCs w:val="20"/>
    </w:rPr>
  </w:style>
  <w:style w:type="paragraph" w:customStyle="1" w:styleId="Head21">
    <w:name w:val="Head 2.1"/>
    <w:basedOn w:val="Normal"/>
    <w:uiPriority w:val="99"/>
    <w:rsid w:val="00FC76DF"/>
    <w:pPr>
      <w:keepNext/>
      <w:pBdr>
        <w:bottom w:val="single" w:sz="24" w:space="3" w:color="auto"/>
      </w:pBdr>
      <w:suppressAutoHyphens/>
      <w:spacing w:before="480" w:after="240" w:line="240" w:lineRule="auto"/>
      <w:jc w:val="center"/>
    </w:pPr>
    <w:rPr>
      <w:rFonts w:ascii="Times New Roman Bold" w:eastAsia="Times New Roman" w:hAnsi="Times New Roman Bold" w:cs="Times New Roman"/>
      <w:b/>
      <w:smallCaps/>
      <w:sz w:val="32"/>
      <w:szCs w:val="20"/>
    </w:rPr>
  </w:style>
  <w:style w:type="paragraph" w:customStyle="1" w:styleId="Head22">
    <w:name w:val="Head 2.2"/>
    <w:basedOn w:val="Normal"/>
    <w:uiPriority w:val="99"/>
    <w:rsid w:val="00FC76DF"/>
    <w:pPr>
      <w:tabs>
        <w:tab w:val="left" w:pos="360"/>
      </w:tabs>
      <w:suppressAutoHyphens/>
      <w:spacing w:after="240" w:line="240" w:lineRule="auto"/>
      <w:ind w:left="360" w:hanging="360"/>
    </w:pPr>
    <w:rPr>
      <w:rFonts w:ascii="Times New Roman" w:eastAsia="Times New Roman" w:hAnsi="Times New Roman" w:cs="Times New Roman"/>
      <w:b/>
      <w:sz w:val="24"/>
      <w:szCs w:val="20"/>
    </w:rPr>
  </w:style>
  <w:style w:type="character" w:styleId="FootnoteReference">
    <w:name w:val="footnote reference"/>
    <w:semiHidden/>
    <w:rsid w:val="00FC76DF"/>
    <w:rPr>
      <w:vertAlign w:val="superscript"/>
    </w:rPr>
  </w:style>
  <w:style w:type="character" w:customStyle="1" w:styleId="insert2">
    <w:name w:val="insert2"/>
    <w:rsid w:val="00FC76DF"/>
    <w:rPr>
      <w:rFonts w:ascii="Arial" w:hAnsi="Arial"/>
      <w:i/>
      <w:noProof w:val="0"/>
      <w:sz w:val="24"/>
      <w:lang w:val="en-US"/>
    </w:rPr>
  </w:style>
  <w:style w:type="character" w:customStyle="1" w:styleId="reference">
    <w:name w:val="reference"/>
    <w:rsid w:val="00FC76DF"/>
    <w:rPr>
      <w:rFonts w:ascii="Book Antiqua" w:hAnsi="Book Antiqua"/>
      <w:i/>
      <w:noProof w:val="0"/>
      <w:sz w:val="24"/>
      <w:lang w:val="en-US"/>
    </w:rPr>
  </w:style>
  <w:style w:type="paragraph" w:styleId="Index9">
    <w:name w:val="index 9"/>
    <w:basedOn w:val="Normal"/>
    <w:next w:val="Normal"/>
    <w:uiPriority w:val="99"/>
    <w:rsid w:val="00FC76DF"/>
    <w:pPr>
      <w:tabs>
        <w:tab w:val="right" w:pos="4140"/>
      </w:tabs>
      <w:spacing w:after="0" w:line="240" w:lineRule="auto"/>
      <w:ind w:left="2160" w:hanging="240"/>
    </w:pPr>
    <w:rPr>
      <w:rFonts w:ascii="Times New Roman" w:eastAsia="Times New Roman" w:hAnsi="Times New Roman" w:cs="Times New Roman"/>
      <w:sz w:val="20"/>
      <w:szCs w:val="20"/>
    </w:rPr>
  </w:style>
  <w:style w:type="paragraph" w:styleId="Index1">
    <w:name w:val="index 1"/>
    <w:basedOn w:val="Normal"/>
    <w:next w:val="Normal"/>
    <w:autoRedefine/>
    <w:uiPriority w:val="99"/>
    <w:unhideWhenUsed/>
    <w:rsid w:val="00FC76DF"/>
    <w:pPr>
      <w:spacing w:after="0" w:line="240" w:lineRule="auto"/>
      <w:ind w:left="240" w:hanging="240"/>
      <w:jc w:val="both"/>
    </w:pPr>
    <w:rPr>
      <w:rFonts w:ascii="Times New Roman" w:eastAsia="Times New Roman" w:hAnsi="Times New Roman" w:cs="Times New Roman"/>
      <w:sz w:val="24"/>
      <w:szCs w:val="20"/>
    </w:rPr>
  </w:style>
  <w:style w:type="paragraph" w:styleId="IndexHeading">
    <w:name w:val="index heading"/>
    <w:basedOn w:val="Normal"/>
    <w:next w:val="Index1"/>
    <w:uiPriority w:val="99"/>
    <w:rsid w:val="00FC76DF"/>
    <w:pPr>
      <w:spacing w:after="0" w:line="240" w:lineRule="auto"/>
    </w:pPr>
    <w:rPr>
      <w:rFonts w:ascii="Times New Roman" w:eastAsia="Times New Roman" w:hAnsi="Times New Roman" w:cs="Times New Roman"/>
      <w:sz w:val="20"/>
      <w:szCs w:val="20"/>
    </w:rPr>
  </w:style>
  <w:style w:type="paragraph" w:customStyle="1" w:styleId="Headingrb2">
    <w:name w:val="Heading rb2"/>
    <w:basedOn w:val="Normal"/>
    <w:uiPriority w:val="99"/>
    <w:rsid w:val="00FC76DF"/>
    <w:pPr>
      <w:tabs>
        <w:tab w:val="left" w:pos="-851"/>
        <w:tab w:val="right" w:pos="-567"/>
        <w:tab w:val="right" w:pos="2127"/>
        <w:tab w:val="right" w:pos="2694"/>
        <w:tab w:val="left" w:pos="2977"/>
        <w:tab w:val="right" w:pos="10348"/>
      </w:tabs>
      <w:spacing w:after="0" w:line="400" w:lineRule="exact"/>
      <w:ind w:right="-28"/>
    </w:pPr>
    <w:rPr>
      <w:rFonts w:ascii="Arial" w:eastAsia="Times New Roman" w:hAnsi="Arial" w:cs="Times New Roman"/>
      <w:b/>
      <w:noProof/>
      <w:spacing w:val="6"/>
      <w:sz w:val="26"/>
      <w:szCs w:val="20"/>
    </w:rPr>
  </w:style>
  <w:style w:type="paragraph" w:customStyle="1" w:styleId="Headfid1">
    <w:name w:val="Head fid1"/>
    <w:basedOn w:val="Head2"/>
    <w:rsid w:val="00FC76DF"/>
  </w:style>
  <w:style w:type="paragraph" w:customStyle="1" w:styleId="Head2">
    <w:name w:val="Head 2"/>
    <w:basedOn w:val="Normal"/>
    <w:autoRedefine/>
    <w:uiPriority w:val="99"/>
    <w:rsid w:val="00FC76DF"/>
    <w:pPr>
      <w:spacing w:before="120" w:after="120" w:line="240" w:lineRule="auto"/>
      <w:jc w:val="both"/>
    </w:pPr>
    <w:rPr>
      <w:rFonts w:ascii="Times New Roman" w:eastAsia="Times New Roman" w:hAnsi="Times New Roman" w:cs="Times New Roman"/>
      <w:b/>
      <w:sz w:val="24"/>
      <w:szCs w:val="20"/>
      <w:lang w:val="en-GB"/>
    </w:rPr>
  </w:style>
  <w:style w:type="paragraph" w:customStyle="1" w:styleId="explanatoryclause">
    <w:name w:val="explanatory_clause"/>
    <w:basedOn w:val="Normal"/>
    <w:uiPriority w:val="99"/>
    <w:rsid w:val="00FC76DF"/>
    <w:pPr>
      <w:suppressAutoHyphens/>
      <w:spacing w:after="240" w:line="240" w:lineRule="auto"/>
      <w:ind w:left="738" w:right="-14" w:hanging="738"/>
    </w:pPr>
    <w:rPr>
      <w:rFonts w:ascii="Arial" w:eastAsia="Times New Roman" w:hAnsi="Arial" w:cs="Times New Roman"/>
      <w:szCs w:val="20"/>
    </w:rPr>
  </w:style>
  <w:style w:type="paragraph" w:customStyle="1" w:styleId="explanatorynotes">
    <w:name w:val="explanatory_notes"/>
    <w:basedOn w:val="Normal"/>
    <w:uiPriority w:val="99"/>
    <w:rsid w:val="00FC76DF"/>
    <w:pPr>
      <w:suppressAutoHyphens/>
      <w:spacing w:after="240" w:line="360" w:lineRule="exact"/>
      <w:jc w:val="both"/>
    </w:pPr>
    <w:rPr>
      <w:rFonts w:ascii="Arial" w:eastAsia="Times New Roman" w:hAnsi="Arial" w:cs="Times New Roman"/>
      <w:sz w:val="24"/>
      <w:szCs w:val="20"/>
    </w:rPr>
  </w:style>
  <w:style w:type="paragraph" w:customStyle="1" w:styleId="Head22b">
    <w:name w:val="Head 2.2b"/>
    <w:basedOn w:val="Normal"/>
    <w:uiPriority w:val="99"/>
    <w:rsid w:val="00FC76DF"/>
    <w:pPr>
      <w:suppressAutoHyphens/>
      <w:spacing w:after="240" w:line="240" w:lineRule="auto"/>
      <w:ind w:left="360" w:hanging="360"/>
    </w:pPr>
    <w:rPr>
      <w:rFonts w:ascii="Tms Rmn" w:eastAsia="Times New Roman" w:hAnsi="Tms Rmn" w:cs="Times New Roman"/>
      <w:b/>
      <w:sz w:val="24"/>
      <w:szCs w:val="20"/>
    </w:rPr>
  </w:style>
  <w:style w:type="paragraph" w:customStyle="1" w:styleId="Head31">
    <w:name w:val="Head 3.1"/>
    <w:basedOn w:val="Head21"/>
    <w:uiPriority w:val="99"/>
    <w:rsid w:val="00FC76DF"/>
  </w:style>
  <w:style w:type="paragraph" w:customStyle="1" w:styleId="Head41">
    <w:name w:val="Head 4.1"/>
    <w:basedOn w:val="Head21"/>
    <w:uiPriority w:val="99"/>
    <w:rsid w:val="00FC76DF"/>
  </w:style>
  <w:style w:type="paragraph" w:customStyle="1" w:styleId="Head42">
    <w:name w:val="Head 4.2"/>
    <w:basedOn w:val="Normal"/>
    <w:uiPriority w:val="99"/>
    <w:rsid w:val="00FC76DF"/>
    <w:pPr>
      <w:suppressAutoHyphens/>
      <w:spacing w:after="240" w:line="240" w:lineRule="auto"/>
      <w:ind w:left="360" w:hanging="360"/>
    </w:pPr>
    <w:rPr>
      <w:rFonts w:ascii="Times New Roman" w:eastAsia="Times New Roman" w:hAnsi="Times New Roman" w:cs="Times New Roman"/>
      <w:b/>
      <w:sz w:val="24"/>
      <w:szCs w:val="20"/>
    </w:rPr>
  </w:style>
  <w:style w:type="paragraph" w:customStyle="1" w:styleId="Head51">
    <w:name w:val="Head 5.1"/>
    <w:basedOn w:val="Head21"/>
    <w:uiPriority w:val="99"/>
    <w:rsid w:val="00FC76DF"/>
    <w:pPr>
      <w:spacing w:after="0"/>
    </w:pPr>
  </w:style>
  <w:style w:type="paragraph" w:customStyle="1" w:styleId="Head52">
    <w:name w:val="Head 5.2"/>
    <w:basedOn w:val="Normal"/>
    <w:uiPriority w:val="99"/>
    <w:rsid w:val="00FC76DF"/>
    <w:pPr>
      <w:keepNext/>
      <w:suppressAutoHyphens/>
      <w:spacing w:before="480" w:after="240" w:line="240" w:lineRule="auto"/>
      <w:ind w:left="547" w:hanging="547"/>
      <w:jc w:val="center"/>
    </w:pPr>
    <w:rPr>
      <w:rFonts w:ascii="Times New Roman" w:eastAsia="Times New Roman" w:hAnsi="Times New Roman" w:cs="Times New Roman"/>
      <w:b/>
      <w:sz w:val="24"/>
      <w:szCs w:val="20"/>
    </w:rPr>
  </w:style>
  <w:style w:type="paragraph" w:customStyle="1" w:styleId="Head61">
    <w:name w:val="Head 6.1"/>
    <w:basedOn w:val="Head51"/>
    <w:uiPriority w:val="99"/>
    <w:rsid w:val="00FC76DF"/>
    <w:pPr>
      <w:pBdr>
        <w:bottom w:val="none" w:sz="0" w:space="0" w:color="auto"/>
      </w:pBdr>
      <w:spacing w:before="0" w:after="240"/>
    </w:pPr>
    <w:rPr>
      <w:caps/>
    </w:rPr>
  </w:style>
  <w:style w:type="paragraph" w:customStyle="1" w:styleId="Head71">
    <w:name w:val="Head 7.1"/>
    <w:basedOn w:val="Head21"/>
    <w:uiPriority w:val="99"/>
    <w:rsid w:val="00FC76DF"/>
  </w:style>
  <w:style w:type="paragraph" w:customStyle="1" w:styleId="Head72">
    <w:name w:val="Head 7.2"/>
    <w:basedOn w:val="Normal"/>
    <w:uiPriority w:val="99"/>
    <w:rsid w:val="00FC76DF"/>
    <w:pPr>
      <w:suppressAutoHyphens/>
      <w:spacing w:after="240" w:line="240" w:lineRule="auto"/>
      <w:ind w:left="720" w:hanging="720"/>
    </w:pPr>
    <w:rPr>
      <w:rFonts w:ascii="Times New Roman Bold" w:eastAsia="Times New Roman" w:hAnsi="Times New Roman Bold" w:cs="Times New Roman"/>
      <w:b/>
      <w:sz w:val="28"/>
      <w:szCs w:val="20"/>
    </w:rPr>
  </w:style>
  <w:style w:type="paragraph" w:customStyle="1" w:styleId="Head81">
    <w:name w:val="Head 8.1"/>
    <w:basedOn w:val="Heading1"/>
    <w:uiPriority w:val="99"/>
    <w:rsid w:val="00FC76DF"/>
    <w:pPr>
      <w:keepNext w:val="0"/>
      <w:suppressAutoHyphens/>
      <w:spacing w:before="480" w:after="240" w:line="240" w:lineRule="auto"/>
      <w:jc w:val="center"/>
      <w:outlineLvl w:val="9"/>
    </w:pPr>
    <w:rPr>
      <w:rFonts w:ascii="Times New Roman Bold" w:hAnsi="Times New Roman Bold"/>
      <w:bCs w:val="0"/>
      <w:kern w:val="0"/>
      <w:szCs w:val="20"/>
    </w:rPr>
  </w:style>
  <w:style w:type="paragraph" w:customStyle="1" w:styleId="Head82">
    <w:name w:val="Head 8.2"/>
    <w:basedOn w:val="Head81"/>
    <w:uiPriority w:val="99"/>
    <w:rsid w:val="00FC76DF"/>
    <w:rPr>
      <w:smallCaps/>
      <w:sz w:val="28"/>
    </w:rPr>
  </w:style>
  <w:style w:type="paragraph" w:styleId="BodyTextIndent">
    <w:name w:val="Body Text Indent"/>
    <w:aliases w:val="Body Text Indent Char Char,Body Text Indent Char Char Char Char Char Char,Body Text Indent Char Char Char,Body Text Indent Char Char Char Char Char"/>
    <w:basedOn w:val="Normal"/>
    <w:link w:val="BodyTextIndentChar"/>
    <w:rsid w:val="00FC76DF"/>
    <w:pPr>
      <w:tabs>
        <w:tab w:val="left" w:pos="1080"/>
      </w:tabs>
      <w:spacing w:after="0" w:line="240" w:lineRule="auto"/>
      <w:ind w:left="1080" w:hanging="540"/>
      <w:jc w:val="both"/>
    </w:pPr>
    <w:rPr>
      <w:rFonts w:ascii="Times New Roman" w:eastAsia="Times New Roman" w:hAnsi="Times New Roman" w:cs="Times New Roman"/>
      <w:sz w:val="24"/>
      <w:szCs w:val="20"/>
    </w:rPr>
  </w:style>
  <w:style w:type="character" w:customStyle="1" w:styleId="BodyTextIndentChar">
    <w:name w:val="Body Text Indent Char"/>
    <w:aliases w:val="Body Text Indent Char Char Char1,Body Text Indent Char Char Char Char Char Char Char,Body Text Indent Char Char Char Char,Body Text Indent Char Char Char Char Char Char1"/>
    <w:basedOn w:val="DefaultParagraphFont"/>
    <w:link w:val="BodyTextIndent"/>
    <w:rsid w:val="00FC76DF"/>
    <w:rPr>
      <w:rFonts w:ascii="Times New Roman" w:eastAsia="Times New Roman" w:hAnsi="Times New Roman" w:cs="Times New Roman"/>
      <w:sz w:val="24"/>
      <w:szCs w:val="20"/>
    </w:rPr>
  </w:style>
  <w:style w:type="paragraph" w:styleId="BlockText">
    <w:name w:val="Block Text"/>
    <w:basedOn w:val="Normal"/>
    <w:rsid w:val="00FC76DF"/>
    <w:pPr>
      <w:tabs>
        <w:tab w:val="left" w:pos="1080"/>
      </w:tabs>
      <w:suppressAutoHyphens/>
      <w:spacing w:line="240" w:lineRule="auto"/>
      <w:ind w:left="547" w:right="-72" w:hanging="547"/>
      <w:jc w:val="both"/>
    </w:pPr>
    <w:rPr>
      <w:rFonts w:ascii="Times New Roman" w:eastAsia="Times New Roman" w:hAnsi="Times New Roman" w:cs="Times New Roman"/>
      <w:sz w:val="24"/>
      <w:szCs w:val="20"/>
    </w:rPr>
  </w:style>
  <w:style w:type="character" w:customStyle="1" w:styleId="EndnoteTextChar">
    <w:name w:val="Endnote Text Char"/>
    <w:link w:val="EndnoteText"/>
    <w:uiPriority w:val="99"/>
    <w:rsid w:val="00FC76DF"/>
    <w:rPr>
      <w:rFonts w:ascii="Times New Roman" w:eastAsia="Times New Roman" w:hAnsi="Times New Roman" w:cs="Times New Roman"/>
      <w:sz w:val="20"/>
      <w:szCs w:val="20"/>
    </w:rPr>
  </w:style>
  <w:style w:type="paragraph" w:styleId="EndnoteText">
    <w:name w:val="endnote text"/>
    <w:basedOn w:val="Normal"/>
    <w:link w:val="EndnoteTextChar"/>
    <w:uiPriority w:val="99"/>
    <w:rsid w:val="00FC76DF"/>
    <w:pPr>
      <w:tabs>
        <w:tab w:val="left" w:pos="-720"/>
      </w:tabs>
      <w:suppressAutoHyphens/>
      <w:spacing w:after="0" w:line="240" w:lineRule="auto"/>
    </w:pPr>
    <w:rPr>
      <w:rFonts w:ascii="Times New Roman" w:eastAsia="Times New Roman" w:hAnsi="Times New Roman" w:cs="Times New Roman"/>
      <w:sz w:val="20"/>
      <w:szCs w:val="20"/>
    </w:rPr>
  </w:style>
  <w:style w:type="character" w:customStyle="1" w:styleId="EndnoteTextChar1">
    <w:name w:val="Endnote Text Char1"/>
    <w:basedOn w:val="DefaultParagraphFont"/>
    <w:uiPriority w:val="99"/>
    <w:semiHidden/>
    <w:rsid w:val="00FC76DF"/>
    <w:rPr>
      <w:sz w:val="20"/>
      <w:szCs w:val="20"/>
    </w:rPr>
  </w:style>
  <w:style w:type="character" w:styleId="EndnoteReference">
    <w:name w:val="endnote reference"/>
    <w:uiPriority w:val="99"/>
    <w:rsid w:val="00FC76DF"/>
    <w:rPr>
      <w:rFonts w:ascii="CG Times" w:hAnsi="CG Times"/>
      <w:noProof w:val="0"/>
      <w:sz w:val="22"/>
      <w:vertAlign w:val="superscript"/>
      <w:lang w:val="en-US"/>
    </w:rPr>
  </w:style>
  <w:style w:type="paragraph" w:styleId="NormalWeb">
    <w:name w:val="Normal (Web)"/>
    <w:basedOn w:val="Normal"/>
    <w:uiPriority w:val="99"/>
    <w:rsid w:val="00FC76DF"/>
    <w:pPr>
      <w:spacing w:before="100" w:beforeAutospacing="1" w:after="100" w:afterAutospacing="1" w:line="240" w:lineRule="auto"/>
    </w:pPr>
    <w:rPr>
      <w:rFonts w:ascii="Arial Unicode MS" w:eastAsia="Arial Unicode MS" w:hAnsi="Arial Unicode MS" w:cs="Arial Unicode MS"/>
      <w:sz w:val="24"/>
      <w:szCs w:val="24"/>
    </w:rPr>
  </w:style>
  <w:style w:type="paragraph" w:styleId="BodyTextIndent2">
    <w:name w:val="Body Text Indent 2"/>
    <w:basedOn w:val="Normal"/>
    <w:link w:val="BodyTextIndent2Char"/>
    <w:uiPriority w:val="99"/>
    <w:rsid w:val="00FC76DF"/>
    <w:pPr>
      <w:tabs>
        <w:tab w:val="num" w:pos="720"/>
      </w:tabs>
      <w:spacing w:after="0" w:line="240" w:lineRule="auto"/>
      <w:ind w:left="720" w:hanging="720"/>
    </w:pPr>
    <w:rPr>
      <w:rFonts w:ascii="Times New Roman" w:eastAsia="Times New Roman" w:hAnsi="Times New Roman" w:cs="Times New Roman"/>
      <w:sz w:val="24"/>
      <w:szCs w:val="20"/>
    </w:rPr>
  </w:style>
  <w:style w:type="character" w:customStyle="1" w:styleId="BodyTextIndent2Char">
    <w:name w:val="Body Text Indent 2 Char"/>
    <w:basedOn w:val="DefaultParagraphFont"/>
    <w:link w:val="BodyTextIndent2"/>
    <w:uiPriority w:val="99"/>
    <w:rsid w:val="00FC76DF"/>
    <w:rPr>
      <w:rFonts w:ascii="Times New Roman" w:eastAsia="Times New Roman" w:hAnsi="Times New Roman" w:cs="Times New Roman"/>
      <w:sz w:val="24"/>
      <w:szCs w:val="20"/>
    </w:rPr>
  </w:style>
  <w:style w:type="paragraph" w:styleId="Subtitle">
    <w:name w:val="Subtitle"/>
    <w:basedOn w:val="Normal"/>
    <w:link w:val="SubtitleChar"/>
    <w:uiPriority w:val="99"/>
    <w:qFormat/>
    <w:rsid w:val="00FC76DF"/>
    <w:pPr>
      <w:spacing w:after="0" w:line="240" w:lineRule="auto"/>
      <w:jc w:val="center"/>
    </w:pPr>
    <w:rPr>
      <w:rFonts w:ascii="Times New Roman" w:eastAsia="Times New Roman" w:hAnsi="Times New Roman" w:cs="Times New Roman"/>
      <w:b/>
      <w:sz w:val="44"/>
      <w:szCs w:val="20"/>
    </w:rPr>
  </w:style>
  <w:style w:type="character" w:customStyle="1" w:styleId="SubtitleChar">
    <w:name w:val="Subtitle Char"/>
    <w:basedOn w:val="DefaultParagraphFont"/>
    <w:link w:val="Subtitle"/>
    <w:uiPriority w:val="99"/>
    <w:rsid w:val="00FC76DF"/>
    <w:rPr>
      <w:rFonts w:ascii="Times New Roman" w:eastAsia="Times New Roman" w:hAnsi="Times New Roman" w:cs="Times New Roman"/>
      <w:b/>
      <w:sz w:val="44"/>
      <w:szCs w:val="20"/>
    </w:rPr>
  </w:style>
  <w:style w:type="paragraph" w:styleId="List">
    <w:name w:val="List"/>
    <w:aliases w:val="1. List"/>
    <w:basedOn w:val="Normal"/>
    <w:uiPriority w:val="99"/>
    <w:rsid w:val="00FC76DF"/>
    <w:pPr>
      <w:spacing w:before="120" w:after="120" w:line="240" w:lineRule="auto"/>
      <w:ind w:left="1440"/>
      <w:jc w:val="both"/>
    </w:pPr>
    <w:rPr>
      <w:rFonts w:ascii="Times New Roman" w:eastAsia="Times New Roman" w:hAnsi="Times New Roman" w:cs="Times New Roman"/>
      <w:sz w:val="24"/>
      <w:szCs w:val="20"/>
    </w:rPr>
  </w:style>
  <w:style w:type="paragraph" w:customStyle="1" w:styleId="TOCNumber1">
    <w:name w:val="TOC Number1"/>
    <w:basedOn w:val="Heading4"/>
    <w:autoRedefine/>
    <w:uiPriority w:val="99"/>
    <w:rsid w:val="00FC76DF"/>
    <w:pPr>
      <w:keepNext w:val="0"/>
      <w:suppressAutoHyphens/>
      <w:spacing w:after="120"/>
      <w:ind w:left="0" w:firstLine="0"/>
      <w:outlineLvl w:val="9"/>
    </w:pPr>
    <w:rPr>
      <w:sz w:val="28"/>
      <w:szCs w:val="28"/>
    </w:rPr>
  </w:style>
  <w:style w:type="paragraph" w:customStyle="1" w:styleId="Subtitle2">
    <w:name w:val="Subtitle 2"/>
    <w:basedOn w:val="Footer"/>
    <w:autoRedefine/>
    <w:uiPriority w:val="99"/>
    <w:rsid w:val="00FC76DF"/>
    <w:pPr>
      <w:widowControl w:val="0"/>
      <w:tabs>
        <w:tab w:val="right" w:leader="underscore" w:pos="9504"/>
      </w:tabs>
      <w:spacing w:before="120" w:after="120" w:line="264" w:lineRule="auto"/>
      <w:ind w:firstLine="29"/>
      <w:outlineLvl w:val="1"/>
    </w:pPr>
    <w:rPr>
      <w:sz w:val="28"/>
      <w:szCs w:val="28"/>
    </w:rPr>
  </w:style>
  <w:style w:type="paragraph" w:customStyle="1" w:styleId="i">
    <w:name w:val="(i)"/>
    <w:basedOn w:val="Normal"/>
    <w:link w:val="iChar"/>
    <w:rsid w:val="00FC76DF"/>
    <w:pPr>
      <w:suppressAutoHyphens/>
      <w:spacing w:after="0" w:line="240" w:lineRule="auto"/>
      <w:jc w:val="both"/>
    </w:pPr>
    <w:rPr>
      <w:rFonts w:ascii="Tms Rmn" w:eastAsia="Times New Roman" w:hAnsi="Tms Rmn" w:cs="Times New Roman"/>
      <w:sz w:val="24"/>
      <w:szCs w:val="20"/>
    </w:rPr>
  </w:style>
  <w:style w:type="character" w:styleId="Hyperlink">
    <w:name w:val="Hyperlink"/>
    <w:uiPriority w:val="99"/>
    <w:rsid w:val="00FC76DF"/>
    <w:rPr>
      <w:color w:val="0000FF"/>
      <w:u w:val="single"/>
    </w:rPr>
  </w:style>
  <w:style w:type="paragraph" w:customStyle="1" w:styleId="2AutoList1">
    <w:name w:val="2AutoList1"/>
    <w:basedOn w:val="Normal"/>
    <w:uiPriority w:val="99"/>
    <w:rsid w:val="00FC76DF"/>
    <w:pPr>
      <w:tabs>
        <w:tab w:val="num" w:pos="504"/>
      </w:tabs>
      <w:spacing w:after="0" w:line="240" w:lineRule="auto"/>
      <w:ind w:left="504" w:hanging="504"/>
      <w:jc w:val="both"/>
    </w:pPr>
    <w:rPr>
      <w:rFonts w:ascii="Times New Roman" w:eastAsia="Times New Roman" w:hAnsi="Times New Roman" w:cs="Times New Roman"/>
      <w:sz w:val="24"/>
      <w:szCs w:val="20"/>
      <w:lang w:val="es-ES_tradnl"/>
    </w:rPr>
  </w:style>
  <w:style w:type="paragraph" w:customStyle="1" w:styleId="Header1-Clauses">
    <w:name w:val="Header 1 - Clauses"/>
    <w:basedOn w:val="Normal"/>
    <w:uiPriority w:val="99"/>
    <w:rsid w:val="00FC76DF"/>
    <w:pPr>
      <w:spacing w:line="240" w:lineRule="auto"/>
    </w:pPr>
    <w:rPr>
      <w:rFonts w:ascii="Times New Roman" w:eastAsia="Times New Roman" w:hAnsi="Times New Roman" w:cs="Times New Roman"/>
      <w:b/>
      <w:sz w:val="24"/>
      <w:szCs w:val="20"/>
      <w:lang w:val="es-ES_tradnl"/>
    </w:rPr>
  </w:style>
  <w:style w:type="paragraph" w:customStyle="1" w:styleId="Header2-SubClauses">
    <w:name w:val="Header 2 - SubClauses"/>
    <w:basedOn w:val="Normal"/>
    <w:link w:val="Header2-SubClausesCharChar"/>
    <w:autoRedefine/>
    <w:rsid w:val="00FC76DF"/>
    <w:pPr>
      <w:spacing w:line="240" w:lineRule="auto"/>
      <w:ind w:left="567" w:hanging="567"/>
      <w:jc w:val="both"/>
    </w:pPr>
    <w:rPr>
      <w:rFonts w:ascii="Times New Roman" w:eastAsia="Times New Roman" w:hAnsi="Times New Roman" w:cs="Times New Roman"/>
      <w:sz w:val="24"/>
      <w:szCs w:val="20"/>
      <w:lang w:val="es-ES_tradnl"/>
    </w:rPr>
  </w:style>
  <w:style w:type="character" w:customStyle="1" w:styleId="Header2-SubClausesCharChar">
    <w:name w:val="Header 2 - SubClauses Char Char"/>
    <w:link w:val="Header2-SubClauses"/>
    <w:rsid w:val="00FC76DF"/>
    <w:rPr>
      <w:rFonts w:ascii="Times New Roman" w:eastAsia="Times New Roman" w:hAnsi="Times New Roman" w:cs="Times New Roman"/>
      <w:sz w:val="24"/>
      <w:szCs w:val="20"/>
      <w:lang w:val="es-ES_tradnl"/>
    </w:rPr>
  </w:style>
  <w:style w:type="paragraph" w:customStyle="1" w:styleId="P3Header1-Clauses">
    <w:name w:val="P3 Header1-Clauses"/>
    <w:basedOn w:val="Header1-Clauses"/>
    <w:uiPriority w:val="99"/>
    <w:rsid w:val="00FC76DF"/>
    <w:pPr>
      <w:tabs>
        <w:tab w:val="num" w:pos="864"/>
        <w:tab w:val="left" w:pos="972"/>
      </w:tabs>
      <w:ind w:left="432" w:firstLine="144"/>
      <w:jc w:val="both"/>
    </w:pPr>
    <w:rPr>
      <w:b w:val="0"/>
    </w:rPr>
  </w:style>
  <w:style w:type="paragraph" w:customStyle="1" w:styleId="Outline3">
    <w:name w:val="Outline3"/>
    <w:basedOn w:val="Normal"/>
    <w:uiPriority w:val="99"/>
    <w:rsid w:val="00FC76DF"/>
    <w:pPr>
      <w:tabs>
        <w:tab w:val="num" w:pos="1728"/>
      </w:tabs>
      <w:spacing w:before="240" w:after="0" w:line="240" w:lineRule="auto"/>
      <w:ind w:left="1728" w:hanging="432"/>
    </w:pPr>
    <w:rPr>
      <w:rFonts w:ascii="Times New Roman" w:eastAsia="Times New Roman" w:hAnsi="Times New Roman" w:cs="Times New Roman"/>
      <w:kern w:val="28"/>
      <w:sz w:val="24"/>
      <w:szCs w:val="20"/>
    </w:rPr>
  </w:style>
  <w:style w:type="paragraph" w:customStyle="1" w:styleId="Outline4">
    <w:name w:val="Outline4"/>
    <w:basedOn w:val="Normal"/>
    <w:autoRedefine/>
    <w:uiPriority w:val="99"/>
    <w:rsid w:val="00FC76DF"/>
    <w:pPr>
      <w:tabs>
        <w:tab w:val="left" w:pos="2160"/>
      </w:tabs>
      <w:spacing w:after="0" w:line="240" w:lineRule="auto"/>
      <w:ind w:firstLine="567"/>
      <w:jc w:val="both"/>
    </w:pPr>
    <w:rPr>
      <w:rFonts w:ascii="Times New Roman" w:eastAsia="Times New Roman" w:hAnsi="Times New Roman" w:cs="Times New Roman"/>
      <w:kern w:val="28"/>
      <w:sz w:val="24"/>
      <w:szCs w:val="20"/>
    </w:rPr>
  </w:style>
  <w:style w:type="paragraph" w:customStyle="1" w:styleId="Outlinei">
    <w:name w:val="Outline i)"/>
    <w:basedOn w:val="Normal"/>
    <w:uiPriority w:val="99"/>
    <w:rsid w:val="00FC76DF"/>
    <w:pPr>
      <w:tabs>
        <w:tab w:val="num" w:pos="1782"/>
      </w:tabs>
      <w:spacing w:before="120" w:after="0" w:line="240" w:lineRule="auto"/>
      <w:ind w:left="1782" w:hanging="792"/>
    </w:pPr>
    <w:rPr>
      <w:rFonts w:ascii="Times New Roman" w:eastAsia="Times New Roman" w:hAnsi="Times New Roman" w:cs="Times New Roman"/>
      <w:sz w:val="24"/>
      <w:szCs w:val="20"/>
    </w:rPr>
  </w:style>
  <w:style w:type="paragraph" w:customStyle="1" w:styleId="Outline">
    <w:name w:val="Outline"/>
    <w:basedOn w:val="Normal"/>
    <w:uiPriority w:val="99"/>
    <w:rsid w:val="00FC76DF"/>
    <w:pPr>
      <w:spacing w:before="240" w:after="0" w:line="240" w:lineRule="auto"/>
    </w:pPr>
    <w:rPr>
      <w:rFonts w:ascii="Times New Roman" w:eastAsia="Times New Roman" w:hAnsi="Times New Roman" w:cs="Times New Roman"/>
      <w:kern w:val="28"/>
      <w:sz w:val="24"/>
      <w:szCs w:val="20"/>
    </w:rPr>
  </w:style>
  <w:style w:type="paragraph" w:customStyle="1" w:styleId="BankNormal">
    <w:name w:val="BankNormal"/>
    <w:basedOn w:val="Normal"/>
    <w:uiPriority w:val="99"/>
    <w:rsid w:val="00FC76DF"/>
    <w:pPr>
      <w:spacing w:after="240" w:line="240" w:lineRule="auto"/>
    </w:pPr>
    <w:rPr>
      <w:rFonts w:ascii="Times New Roman" w:eastAsia="Times New Roman" w:hAnsi="Times New Roman" w:cs="Times New Roman"/>
      <w:sz w:val="24"/>
      <w:szCs w:val="20"/>
    </w:rPr>
  </w:style>
  <w:style w:type="paragraph" w:customStyle="1" w:styleId="SectionVHeader">
    <w:name w:val="Section V. Header"/>
    <w:basedOn w:val="Normal"/>
    <w:uiPriority w:val="99"/>
    <w:rsid w:val="00FC76DF"/>
    <w:pPr>
      <w:spacing w:after="0" w:line="240" w:lineRule="auto"/>
      <w:jc w:val="center"/>
    </w:pPr>
    <w:rPr>
      <w:rFonts w:ascii="Times New Roman" w:eastAsia="Times New Roman" w:hAnsi="Times New Roman" w:cs="Times New Roman"/>
      <w:b/>
      <w:sz w:val="36"/>
      <w:szCs w:val="20"/>
      <w:lang w:val="es-ES_tradnl"/>
    </w:rPr>
  </w:style>
  <w:style w:type="character" w:customStyle="1" w:styleId="Table">
    <w:name w:val="Table"/>
    <w:rsid w:val="00FC76DF"/>
    <w:rPr>
      <w:rFonts w:ascii="Arial" w:hAnsi="Arial"/>
      <w:sz w:val="20"/>
    </w:rPr>
  </w:style>
  <w:style w:type="paragraph" w:customStyle="1" w:styleId="SectionVIIHeader2">
    <w:name w:val="Section VII Header2"/>
    <w:basedOn w:val="Heading1"/>
    <w:autoRedefine/>
    <w:uiPriority w:val="99"/>
    <w:rsid w:val="00FC76DF"/>
    <w:pPr>
      <w:spacing w:before="0" w:after="200" w:line="240" w:lineRule="auto"/>
      <w:jc w:val="center"/>
    </w:pPr>
    <w:rPr>
      <w:rFonts w:ascii="Times New Roman" w:hAnsi="Times New Roman"/>
      <w:i/>
      <w:kern w:val="28"/>
      <w:sz w:val="20"/>
      <w:szCs w:val="20"/>
    </w:rPr>
  </w:style>
  <w:style w:type="paragraph" w:customStyle="1" w:styleId="ClauseSubPara">
    <w:name w:val="ClauseSub_Para"/>
    <w:uiPriority w:val="99"/>
    <w:rsid w:val="00FC76DF"/>
    <w:pPr>
      <w:spacing w:before="60" w:after="60" w:line="240" w:lineRule="auto"/>
      <w:ind w:left="2268"/>
    </w:pPr>
    <w:rPr>
      <w:rFonts w:ascii="Times New Roman" w:eastAsia="Times New Roman" w:hAnsi="Times New Roman" w:cs="Times New Roman"/>
      <w:lang w:val="en-GB"/>
    </w:rPr>
  </w:style>
  <w:style w:type="paragraph" w:customStyle="1" w:styleId="ClauseSubList">
    <w:name w:val="ClauseSub_List"/>
    <w:uiPriority w:val="99"/>
    <w:rsid w:val="00FC76DF"/>
    <w:pPr>
      <w:tabs>
        <w:tab w:val="num" w:pos="576"/>
      </w:tabs>
      <w:suppressAutoHyphens/>
      <w:spacing w:after="0" w:line="240" w:lineRule="auto"/>
      <w:ind w:left="576" w:hanging="576"/>
    </w:pPr>
    <w:rPr>
      <w:rFonts w:ascii="Times New Roman" w:eastAsia="Times New Roman" w:hAnsi="Times New Roman" w:cs="Times New Roman"/>
      <w:lang w:val="en-GB"/>
    </w:rPr>
  </w:style>
  <w:style w:type="paragraph" w:customStyle="1" w:styleId="ClauseSubListSubList">
    <w:name w:val="ClauseSub_List_SubList"/>
    <w:uiPriority w:val="99"/>
    <w:rsid w:val="00FC76DF"/>
    <w:pPr>
      <w:tabs>
        <w:tab w:val="num" w:pos="1800"/>
      </w:tabs>
      <w:spacing w:after="0" w:line="240" w:lineRule="auto"/>
      <w:ind w:left="1800" w:hanging="360"/>
    </w:pPr>
    <w:rPr>
      <w:rFonts w:ascii="Times New Roman" w:eastAsia="Times New Roman" w:hAnsi="Times New Roman" w:cs="Times New Roman"/>
      <w:lang w:val="en-GB"/>
    </w:rPr>
  </w:style>
  <w:style w:type="paragraph" w:customStyle="1" w:styleId="ClauseSubParaIndent">
    <w:name w:val="ClauseSub_ParaIndent"/>
    <w:basedOn w:val="ClauseSubPara"/>
    <w:uiPriority w:val="99"/>
    <w:rsid w:val="00FC76DF"/>
    <w:pPr>
      <w:ind w:left="2835"/>
    </w:pPr>
  </w:style>
  <w:style w:type="paragraph" w:styleId="BalloonText">
    <w:name w:val="Balloon Text"/>
    <w:basedOn w:val="Normal"/>
    <w:link w:val="BalloonTextChar"/>
    <w:uiPriority w:val="99"/>
    <w:rsid w:val="00FC76DF"/>
    <w:pPr>
      <w:spacing w:after="0" w:line="240" w:lineRule="auto"/>
      <w:jc w:val="both"/>
    </w:pPr>
    <w:rPr>
      <w:rFonts w:ascii="Tahoma" w:eastAsia="Times New Roman" w:hAnsi="Tahoma" w:cs="Times New Roman"/>
      <w:sz w:val="16"/>
      <w:szCs w:val="16"/>
      <w:lang w:val="es-ES_tradnl"/>
    </w:rPr>
  </w:style>
  <w:style w:type="character" w:customStyle="1" w:styleId="BalloonTextChar">
    <w:name w:val="Balloon Text Char"/>
    <w:basedOn w:val="DefaultParagraphFont"/>
    <w:link w:val="BalloonText"/>
    <w:uiPriority w:val="99"/>
    <w:rsid w:val="00FC76DF"/>
    <w:rPr>
      <w:rFonts w:ascii="Tahoma" w:eastAsia="Times New Roman" w:hAnsi="Tahoma" w:cs="Times New Roman"/>
      <w:sz w:val="16"/>
      <w:szCs w:val="16"/>
      <w:lang w:val="es-ES_tradnl"/>
    </w:rPr>
  </w:style>
  <w:style w:type="paragraph" w:customStyle="1" w:styleId="SectionXHeader3">
    <w:name w:val="Section X Header 3"/>
    <w:basedOn w:val="Heading1"/>
    <w:autoRedefine/>
    <w:uiPriority w:val="99"/>
    <w:rsid w:val="00FC76DF"/>
    <w:pPr>
      <w:spacing w:before="0" w:after="0" w:line="240" w:lineRule="auto"/>
      <w:jc w:val="center"/>
    </w:pPr>
    <w:rPr>
      <w:rFonts w:ascii="Times New Roman" w:hAnsi="Times New Roman"/>
      <w:bCs w:val="0"/>
      <w:kern w:val="0"/>
      <w:sz w:val="44"/>
      <w:szCs w:val="20"/>
    </w:rPr>
  </w:style>
  <w:style w:type="character" w:styleId="CommentReference">
    <w:name w:val="annotation reference"/>
    <w:uiPriority w:val="99"/>
    <w:rsid w:val="00FC76DF"/>
    <w:rPr>
      <w:sz w:val="16"/>
    </w:rPr>
  </w:style>
  <w:style w:type="paragraph" w:customStyle="1" w:styleId="Part1">
    <w:name w:val="Part 1"/>
    <w:aliases w:val="2,3 Header 4"/>
    <w:basedOn w:val="Normal"/>
    <w:autoRedefine/>
    <w:uiPriority w:val="99"/>
    <w:rsid w:val="00FC76DF"/>
    <w:pPr>
      <w:spacing w:before="240" w:after="240" w:line="240" w:lineRule="auto"/>
      <w:jc w:val="center"/>
    </w:pPr>
    <w:rPr>
      <w:rFonts w:ascii="Times New Roman" w:eastAsia="Times New Roman" w:hAnsi="Times New Roman" w:cs="Times New Roman"/>
      <w:b/>
      <w:sz w:val="48"/>
      <w:szCs w:val="20"/>
    </w:rPr>
  </w:style>
  <w:style w:type="paragraph" w:styleId="CommentText">
    <w:name w:val="annotation text"/>
    <w:basedOn w:val="Normal"/>
    <w:link w:val="CommentTextChar"/>
    <w:uiPriority w:val="99"/>
    <w:rsid w:val="00FC76DF"/>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FC76DF"/>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FC76DF"/>
    <w:pPr>
      <w:spacing w:before="120" w:after="0" w:line="240" w:lineRule="auto"/>
      <w:ind w:left="1440" w:hanging="1440"/>
      <w:jc w:val="both"/>
    </w:pPr>
    <w:rPr>
      <w:rFonts w:ascii="Times New Roman" w:eastAsia="Times New Roman" w:hAnsi="Times New Roman" w:cs="Times New Roman"/>
      <w:b/>
      <w:sz w:val="24"/>
      <w:szCs w:val="20"/>
    </w:rPr>
  </w:style>
  <w:style w:type="character" w:customStyle="1" w:styleId="BodyTextIndent3Char">
    <w:name w:val="Body Text Indent 3 Char"/>
    <w:basedOn w:val="DefaultParagraphFont"/>
    <w:link w:val="BodyTextIndent3"/>
    <w:uiPriority w:val="99"/>
    <w:rsid w:val="00FC76DF"/>
    <w:rPr>
      <w:rFonts w:ascii="Times New Roman" w:eastAsia="Times New Roman" w:hAnsi="Times New Roman" w:cs="Times New Roman"/>
      <w:b/>
      <w:sz w:val="24"/>
      <w:szCs w:val="20"/>
    </w:rPr>
  </w:style>
  <w:style w:type="paragraph" w:customStyle="1" w:styleId="FIDICSectionBegin">
    <w:name w:val="FIDIC__SectionBegin"/>
    <w:basedOn w:val="Normal"/>
    <w:next w:val="FIDICSectionName"/>
    <w:uiPriority w:val="99"/>
    <w:rsid w:val="00FC76DF"/>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paragraph" w:customStyle="1" w:styleId="FIDICSectionName">
    <w:name w:val="FIDIC__SectionName"/>
    <w:basedOn w:val="FIDICClauseSubName"/>
    <w:next w:val="FIDICClauseSubName"/>
    <w:rsid w:val="00FC76DF"/>
    <w:pPr>
      <w:spacing w:before="100" w:after="300"/>
    </w:pPr>
    <w:rPr>
      <w:sz w:val="30"/>
      <w:szCs w:val="30"/>
    </w:rPr>
  </w:style>
  <w:style w:type="paragraph" w:customStyle="1" w:styleId="FIDICClauseSubName">
    <w:name w:val="FIDIC_ClauseSubName"/>
    <w:basedOn w:val="FIDICCoverTitle"/>
    <w:rsid w:val="00FC76DF"/>
    <w:pPr>
      <w:spacing w:before="240" w:line="240" w:lineRule="exact"/>
    </w:pPr>
    <w:rPr>
      <w:sz w:val="24"/>
      <w:szCs w:val="24"/>
    </w:rPr>
  </w:style>
  <w:style w:type="paragraph" w:customStyle="1" w:styleId="FIDICCoverTitle">
    <w:name w:val="FIDIC__CoverTitle"/>
    <w:basedOn w:val="Normal"/>
    <w:uiPriority w:val="99"/>
    <w:rsid w:val="00FC76DF"/>
    <w:pPr>
      <w:spacing w:after="240" w:line="240" w:lineRule="auto"/>
    </w:pPr>
    <w:rPr>
      <w:rFonts w:ascii="Arial" w:eastAsia="Times New Roman" w:hAnsi="Arial" w:cs="Arial"/>
      <w:color w:val="0000CC"/>
      <w:spacing w:val="-5"/>
      <w:sz w:val="40"/>
      <w:szCs w:val="40"/>
      <w:lang w:val="en-GB"/>
    </w:rPr>
  </w:style>
  <w:style w:type="paragraph" w:customStyle="1" w:styleId="FIDICClauseName">
    <w:name w:val="FIDIC_ClauseName"/>
    <w:basedOn w:val="FIDICClauseSubName"/>
    <w:next w:val="FIDICClauseSubName"/>
    <w:rsid w:val="00FC76DF"/>
    <w:rPr>
      <w:sz w:val="28"/>
      <w:szCs w:val="28"/>
    </w:rPr>
  </w:style>
  <w:style w:type="paragraph" w:customStyle="1" w:styleId="FIDICClauseSubSubPara">
    <w:name w:val="FIDIC_ClauseSubSubPara"/>
    <w:basedOn w:val="FIDICClauseSubName"/>
    <w:rsid w:val="00FC76DF"/>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FC76DF"/>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uiPriority w:val="99"/>
    <w:rsid w:val="00FC76DF"/>
    <w:pPr>
      <w:widowControl w:val="0"/>
      <w:autoSpaceDE w:val="0"/>
      <w:autoSpaceDN w:val="0"/>
      <w:adjustRightInd w:val="0"/>
      <w:spacing w:after="0" w:line="240" w:lineRule="exact"/>
    </w:pPr>
    <w:rPr>
      <w:rFonts w:ascii="Arial" w:eastAsia="Times New Roman" w:hAnsi="Arial" w:cs="Arial"/>
      <w:b/>
      <w:bCs/>
      <w:color w:val="0000CC"/>
      <w:sz w:val="20"/>
      <w:szCs w:val="20"/>
      <w:lang w:eastAsia="fr-FR"/>
    </w:rPr>
  </w:style>
  <w:style w:type="table" w:customStyle="1" w:styleId="TableGrid12">
    <w:name w:val="Table Grid12"/>
    <w:basedOn w:val="TableNormal"/>
    <w:next w:val="TableGrid"/>
    <w:rsid w:val="00FC76DF"/>
    <w:pPr>
      <w:spacing w:after="0" w:line="240" w:lineRule="auto"/>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ec7-SubClause">
    <w:name w:val="sec7-SubClause"/>
    <w:basedOn w:val="Header1-Clauses"/>
    <w:uiPriority w:val="99"/>
    <w:rsid w:val="00FC76DF"/>
    <w:pPr>
      <w:tabs>
        <w:tab w:val="left" w:pos="573"/>
      </w:tabs>
      <w:spacing w:after="0"/>
      <w:ind w:left="576" w:hanging="576"/>
    </w:pPr>
    <w:rPr>
      <w:bCs/>
      <w:szCs w:val="24"/>
      <w:lang w:val="en-US"/>
    </w:rPr>
  </w:style>
  <w:style w:type="paragraph" w:customStyle="1" w:styleId="Sec7-Clauses">
    <w:name w:val="Sec7-Clauses"/>
    <w:basedOn w:val="Header1-Clauses"/>
    <w:uiPriority w:val="99"/>
    <w:rsid w:val="00FC76DF"/>
    <w:pPr>
      <w:spacing w:after="0"/>
    </w:pPr>
    <w:rPr>
      <w:bCs/>
      <w:szCs w:val="24"/>
    </w:rPr>
  </w:style>
  <w:style w:type="paragraph" w:customStyle="1" w:styleId="sec7-header1">
    <w:name w:val="sec7-header1"/>
    <w:basedOn w:val="FIDICClauseSubName"/>
    <w:rsid w:val="00FC76DF"/>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uiPriority w:val="99"/>
    <w:rsid w:val="00FC76DF"/>
    <w:rPr>
      <w:lang w:val="en-US"/>
    </w:rPr>
  </w:style>
  <w:style w:type="paragraph" w:customStyle="1" w:styleId="SectionIXHeader">
    <w:name w:val="Section IX Header"/>
    <w:basedOn w:val="SectionVHeader"/>
    <w:uiPriority w:val="99"/>
    <w:rsid w:val="00FC76DF"/>
    <w:rPr>
      <w:lang w:val="en-US"/>
    </w:rPr>
  </w:style>
  <w:style w:type="paragraph" w:customStyle="1" w:styleId="Parts">
    <w:name w:val="Parts"/>
    <w:basedOn w:val="Heading1"/>
    <w:uiPriority w:val="99"/>
    <w:rsid w:val="00FC76DF"/>
    <w:pPr>
      <w:keepNext w:val="0"/>
      <w:suppressAutoHyphens/>
      <w:spacing w:before="480" w:after="240" w:line="240" w:lineRule="auto"/>
      <w:jc w:val="center"/>
    </w:pPr>
    <w:rPr>
      <w:rFonts w:ascii="Times New Roman Bold" w:hAnsi="Times New Roman Bold"/>
      <w:bCs w:val="0"/>
      <w:smallCaps/>
      <w:kern w:val="0"/>
      <w:sz w:val="56"/>
      <w:szCs w:val="20"/>
    </w:rPr>
  </w:style>
  <w:style w:type="paragraph" w:customStyle="1" w:styleId="StyleHeader1-ClausesLeft0Hanging03After0pt">
    <w:name w:val="Style Header 1 - Clauses + Left:  0&quot; Hanging:  0.3&quot; After:  0 pt"/>
    <w:basedOn w:val="Header1-Clauses"/>
    <w:uiPriority w:val="99"/>
    <w:rsid w:val="00FC76DF"/>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FC76DF"/>
    <w:rPr>
      <w:b/>
      <w:bCs/>
    </w:rPr>
  </w:style>
  <w:style w:type="character" w:customStyle="1" w:styleId="StyleHeader2-SubClausesBoldChar">
    <w:name w:val="Style Header 2 - SubClauses + Bold Char"/>
    <w:link w:val="StyleHeader2-SubClausesBold"/>
    <w:rsid w:val="00FC76DF"/>
    <w:rPr>
      <w:rFonts w:ascii="Times New Roman" w:eastAsia="Times New Roman" w:hAnsi="Times New Roman" w:cs="Times New Roman"/>
      <w:b/>
      <w:bCs/>
      <w:sz w:val="24"/>
      <w:szCs w:val="20"/>
      <w:lang w:val="es-ES_tradnl"/>
    </w:rPr>
  </w:style>
  <w:style w:type="paragraph" w:customStyle="1" w:styleId="StyleHeader1-ClausesAfter0pt">
    <w:name w:val="Style Header 1 - Clauses + After:  0 pt"/>
    <w:basedOn w:val="Header1-Clauses"/>
    <w:uiPriority w:val="99"/>
    <w:rsid w:val="00FC76DF"/>
    <w:pPr>
      <w:jc w:val="both"/>
    </w:pPr>
    <w:rPr>
      <w:b w:val="0"/>
      <w:bCs/>
    </w:rPr>
  </w:style>
  <w:style w:type="paragraph" w:customStyle="1" w:styleId="StyleStyleHeader1-ClausesAfter0ptLeft0Hanging">
    <w:name w:val="Style Style Header 1 - Clauses + After:  0 pt + Left:  0&quot; Hanging:..."/>
    <w:basedOn w:val="StyleHeader1-ClausesAfter0pt"/>
    <w:uiPriority w:val="99"/>
    <w:rsid w:val="00FC76DF"/>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uiPriority w:val="99"/>
    <w:rsid w:val="00FC76DF"/>
    <w:pPr>
      <w:tabs>
        <w:tab w:val="left" w:pos="576"/>
      </w:tabs>
      <w:spacing w:after="240"/>
      <w:ind w:left="576" w:hanging="576"/>
    </w:pPr>
    <w:rPr>
      <w:bCs w:val="0"/>
    </w:rPr>
  </w:style>
  <w:style w:type="paragraph" w:customStyle="1" w:styleId="StyleP3Header1-ClausesAfter12pt">
    <w:name w:val="Style P3 Header1-Clauses + After:  12 pt"/>
    <w:basedOn w:val="P3Header1-Clauses"/>
    <w:uiPriority w:val="99"/>
    <w:rsid w:val="00FC76DF"/>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uiPriority w:val="99"/>
    <w:rsid w:val="00FC76DF"/>
    <w:pPr>
      <w:tabs>
        <w:tab w:val="left" w:pos="1512"/>
      </w:tabs>
      <w:spacing w:after="180"/>
      <w:ind w:left="1512" w:hanging="540"/>
    </w:pPr>
  </w:style>
  <w:style w:type="paragraph" w:customStyle="1" w:styleId="Section7heading3">
    <w:name w:val="Section 7 heading 3"/>
    <w:basedOn w:val="Heading3"/>
    <w:uiPriority w:val="99"/>
    <w:rsid w:val="00FC76DF"/>
  </w:style>
  <w:style w:type="paragraph" w:customStyle="1" w:styleId="Section7heading4">
    <w:name w:val="Section 7 heading 4"/>
    <w:basedOn w:val="Heading3"/>
    <w:link w:val="Section7heading4Char"/>
    <w:uiPriority w:val="99"/>
    <w:rsid w:val="00FC76DF"/>
    <w:pPr>
      <w:tabs>
        <w:tab w:val="left" w:pos="576"/>
      </w:tabs>
      <w:ind w:left="576" w:hanging="576"/>
      <w:jc w:val="left"/>
    </w:pPr>
    <w:rPr>
      <w:sz w:val="24"/>
    </w:rPr>
  </w:style>
  <w:style w:type="character" w:customStyle="1" w:styleId="Section7heading4Char">
    <w:name w:val="Section 7 heading 4 Char"/>
    <w:link w:val="Section7heading4"/>
    <w:uiPriority w:val="99"/>
    <w:rsid w:val="00FC76DF"/>
    <w:rPr>
      <w:rFonts w:ascii="Times New Roman" w:eastAsia="Times New Roman" w:hAnsi="Times New Roman" w:cs="Times New Roman"/>
      <w:b/>
      <w:sz w:val="24"/>
      <w:szCs w:val="20"/>
    </w:rPr>
  </w:style>
  <w:style w:type="paragraph" w:customStyle="1" w:styleId="Section7heading5">
    <w:name w:val="Section 7 heading 5"/>
    <w:basedOn w:val="Heading3"/>
    <w:uiPriority w:val="99"/>
    <w:rsid w:val="00FC76DF"/>
    <w:pPr>
      <w:jc w:val="both"/>
    </w:pPr>
    <w:rPr>
      <w:sz w:val="24"/>
    </w:rPr>
  </w:style>
  <w:style w:type="paragraph" w:customStyle="1" w:styleId="StyleSection7heading3After10pt">
    <w:name w:val="Style Section 7 heading 3 + After:  10 pt"/>
    <w:basedOn w:val="Section7heading3"/>
    <w:uiPriority w:val="99"/>
    <w:rsid w:val="00FC76DF"/>
    <w:pPr>
      <w:spacing w:after="200"/>
    </w:pPr>
    <w:rPr>
      <w:rFonts w:ascii="Times New Roman Bold" w:hAnsi="Times New Roman Bold"/>
      <w:bCs/>
      <w:szCs w:val="28"/>
    </w:rPr>
  </w:style>
  <w:style w:type="paragraph" w:customStyle="1" w:styleId="StyleTOC1Before8pt">
    <w:name w:val="Style TOC 1 + Before:  8 pt"/>
    <w:basedOn w:val="TOC1"/>
    <w:uiPriority w:val="99"/>
    <w:rsid w:val="00FC76DF"/>
    <w:pPr>
      <w:tabs>
        <w:tab w:val="right" w:pos="720"/>
      </w:tabs>
      <w:spacing w:before="160"/>
    </w:pPr>
    <w:rPr>
      <w:bCs/>
    </w:rPr>
  </w:style>
  <w:style w:type="paragraph" w:customStyle="1" w:styleId="StyleClauseSubList12ptJustifiedAfter10pt">
    <w:name w:val="Style ClauseSub_List + 12 pt Justified After:  10 pt"/>
    <w:basedOn w:val="ClauseSubList"/>
    <w:uiPriority w:val="99"/>
    <w:rsid w:val="00FC76DF"/>
    <w:pPr>
      <w:spacing w:after="200"/>
      <w:jc w:val="both"/>
    </w:pPr>
    <w:rPr>
      <w:sz w:val="24"/>
      <w:szCs w:val="24"/>
    </w:rPr>
  </w:style>
  <w:style w:type="character" w:styleId="FollowedHyperlink">
    <w:name w:val="FollowedHyperlink"/>
    <w:uiPriority w:val="99"/>
    <w:rsid w:val="00FC76DF"/>
    <w:rPr>
      <w:color w:val="606420"/>
      <w:u w:val="single"/>
    </w:rPr>
  </w:style>
  <w:style w:type="paragraph" w:customStyle="1" w:styleId="UG-Sec3-Heading2">
    <w:name w:val="UG - Sec 3 - Heading 2"/>
    <w:basedOn w:val="UG-Heading2"/>
    <w:rsid w:val="00FC76DF"/>
  </w:style>
  <w:style w:type="paragraph" w:customStyle="1" w:styleId="UG-Heading2">
    <w:name w:val="UG - Heading 2"/>
    <w:basedOn w:val="Heading2"/>
    <w:next w:val="Normal"/>
    <w:uiPriority w:val="99"/>
    <w:rsid w:val="00FC76DF"/>
    <w:pPr>
      <w:pBdr>
        <w:bottom w:val="none" w:sz="0" w:space="0" w:color="auto"/>
      </w:pBdr>
    </w:pPr>
    <w:rPr>
      <w:sz w:val="32"/>
      <w:szCs w:val="28"/>
    </w:rPr>
  </w:style>
  <w:style w:type="paragraph" w:customStyle="1" w:styleId="titulo">
    <w:name w:val="titulo"/>
    <w:basedOn w:val="Heading5"/>
    <w:uiPriority w:val="99"/>
    <w:rsid w:val="00FC76DF"/>
    <w:pPr>
      <w:tabs>
        <w:tab w:val="clear" w:pos="1008"/>
      </w:tabs>
      <w:spacing w:before="0" w:after="240"/>
      <w:ind w:left="0" w:firstLine="0"/>
      <w:jc w:val="center"/>
    </w:pPr>
    <w:rPr>
      <w:rFonts w:ascii="Times New Roman Bold" w:hAnsi="Times New Roman Bold"/>
      <w:bCs w:val="0"/>
      <w:i w:val="0"/>
      <w:iCs w:val="0"/>
      <w:sz w:val="24"/>
      <w:szCs w:val="20"/>
      <w:lang w:val="en-US"/>
    </w:rPr>
  </w:style>
  <w:style w:type="paragraph" w:styleId="ListNumber">
    <w:name w:val="List Number"/>
    <w:basedOn w:val="Normal"/>
    <w:uiPriority w:val="99"/>
    <w:rsid w:val="00FC76DF"/>
    <w:pPr>
      <w:tabs>
        <w:tab w:val="num" w:pos="360"/>
      </w:tabs>
      <w:spacing w:after="0" w:line="240" w:lineRule="auto"/>
      <w:ind w:left="360" w:hanging="360"/>
      <w:jc w:val="both"/>
    </w:pPr>
    <w:rPr>
      <w:rFonts w:ascii="Times New Roman" w:eastAsia="Times New Roman" w:hAnsi="Times New Roman" w:cs="Times New Roman"/>
      <w:sz w:val="24"/>
      <w:szCs w:val="20"/>
    </w:rPr>
  </w:style>
  <w:style w:type="paragraph" w:customStyle="1" w:styleId="DefaultParagraphFont1">
    <w:name w:val="Default Paragraph Font1"/>
    <w:next w:val="Normal"/>
    <w:uiPriority w:val="99"/>
    <w:rsid w:val="00FC76DF"/>
    <w:pPr>
      <w:tabs>
        <w:tab w:val="num" w:pos="567"/>
      </w:tabs>
      <w:spacing w:after="0" w:line="240" w:lineRule="auto"/>
    </w:pPr>
    <w:rPr>
      <w:rFonts w:ascii="‚l‚r –¾’©" w:eastAsia="Times New Roman" w:hAnsi="‚l‚r –¾’©" w:cs="‚l‚r –¾’©"/>
      <w:noProof/>
      <w:sz w:val="21"/>
      <w:szCs w:val="20"/>
      <w:lang w:val="en-GB" w:eastAsia="en-GB"/>
    </w:rPr>
  </w:style>
  <w:style w:type="paragraph" w:customStyle="1" w:styleId="Title1">
    <w:name w:val="Title1"/>
    <w:basedOn w:val="Normal"/>
    <w:uiPriority w:val="99"/>
    <w:rsid w:val="00FC76DF"/>
    <w:pPr>
      <w:suppressAutoHyphens/>
      <w:spacing w:after="0" w:line="240" w:lineRule="auto"/>
    </w:pPr>
    <w:rPr>
      <w:rFonts w:ascii="Times New Roman Bold" w:eastAsia="Times New Roman" w:hAnsi="Times New Roman Bold" w:cs="Times New Roman"/>
      <w:b/>
      <w:sz w:val="36"/>
      <w:szCs w:val="20"/>
    </w:rPr>
  </w:style>
  <w:style w:type="paragraph" w:styleId="CommentSubject">
    <w:name w:val="annotation subject"/>
    <w:basedOn w:val="CommentText"/>
    <w:next w:val="CommentText"/>
    <w:link w:val="CommentSubjectChar"/>
    <w:uiPriority w:val="99"/>
    <w:rsid w:val="00FC76DF"/>
    <w:pPr>
      <w:jc w:val="both"/>
    </w:pPr>
    <w:rPr>
      <w:b/>
      <w:bCs/>
    </w:rPr>
  </w:style>
  <w:style w:type="character" w:customStyle="1" w:styleId="CommentSubjectChar">
    <w:name w:val="Comment Subject Char"/>
    <w:basedOn w:val="CommentTextChar"/>
    <w:link w:val="CommentSubject"/>
    <w:uiPriority w:val="99"/>
    <w:rsid w:val="00FC76DF"/>
    <w:rPr>
      <w:rFonts w:ascii="Times New Roman" w:eastAsia="Times New Roman" w:hAnsi="Times New Roman" w:cs="Times New Roman"/>
      <w:b/>
      <w:bCs/>
      <w:sz w:val="20"/>
      <w:szCs w:val="20"/>
    </w:rPr>
  </w:style>
  <w:style w:type="paragraph" w:customStyle="1" w:styleId="StyleSection7heading5LeftLeft0Hanging049">
    <w:name w:val="Style Section 7 heading 5 + Left Left:  0&quot; Hanging:  0.49&quot;"/>
    <w:basedOn w:val="Section7heading5"/>
    <w:uiPriority w:val="99"/>
    <w:rsid w:val="00FC76DF"/>
    <w:pPr>
      <w:ind w:left="706" w:hanging="706"/>
      <w:jc w:val="left"/>
    </w:pPr>
    <w:rPr>
      <w:bCs/>
    </w:rPr>
  </w:style>
  <w:style w:type="paragraph" w:customStyle="1" w:styleId="BlockQuotation">
    <w:name w:val="Block Quotation"/>
    <w:basedOn w:val="Normal"/>
    <w:uiPriority w:val="99"/>
    <w:rsid w:val="00FC76DF"/>
    <w:pPr>
      <w:spacing w:after="0" w:line="240" w:lineRule="auto"/>
      <w:ind w:left="855" w:right="-72" w:hanging="315"/>
      <w:jc w:val="both"/>
    </w:pPr>
    <w:rPr>
      <w:rFonts w:ascii="Times New Roman" w:eastAsia="Times New Roman" w:hAnsi="Times New Roman" w:cs="Times New Roman"/>
      <w:sz w:val="24"/>
      <w:szCs w:val="20"/>
      <w:lang w:val="en-GB" w:eastAsia="fr-FR"/>
    </w:rPr>
  </w:style>
  <w:style w:type="paragraph" w:customStyle="1" w:styleId="Header3-Paragraph">
    <w:name w:val="Header 3 - Paragraph"/>
    <w:basedOn w:val="Normal"/>
    <w:uiPriority w:val="99"/>
    <w:rsid w:val="00FC76DF"/>
    <w:pPr>
      <w:tabs>
        <w:tab w:val="num" w:pos="864"/>
        <w:tab w:val="num" w:pos="1152"/>
      </w:tabs>
      <w:spacing w:line="240" w:lineRule="auto"/>
      <w:ind w:left="1238" w:hanging="619"/>
      <w:jc w:val="both"/>
    </w:pPr>
    <w:rPr>
      <w:rFonts w:ascii="Times New Roman" w:eastAsia="Times New Roman" w:hAnsi="Times New Roman" w:cs="Times New Roman"/>
      <w:sz w:val="24"/>
      <w:szCs w:val="20"/>
      <w:lang w:eastAsia="fr-FR"/>
    </w:rPr>
  </w:style>
  <w:style w:type="paragraph" w:customStyle="1" w:styleId="outlinebullet">
    <w:name w:val="outlinebullet"/>
    <w:basedOn w:val="Normal"/>
    <w:uiPriority w:val="99"/>
    <w:rsid w:val="00FC76DF"/>
    <w:pPr>
      <w:tabs>
        <w:tab w:val="num" w:pos="720"/>
        <w:tab w:val="num" w:pos="1037"/>
        <w:tab w:val="left" w:pos="1440"/>
      </w:tabs>
      <w:spacing w:before="120" w:after="0" w:line="240" w:lineRule="auto"/>
      <w:ind w:left="1440" w:hanging="450"/>
    </w:pPr>
    <w:rPr>
      <w:rFonts w:ascii="Times New Roman" w:eastAsia="Times New Roman" w:hAnsi="Times New Roman" w:cs="Times New Roman"/>
      <w:sz w:val="24"/>
      <w:szCs w:val="20"/>
      <w:lang w:eastAsia="fr-FR"/>
    </w:rPr>
  </w:style>
  <w:style w:type="paragraph" w:customStyle="1" w:styleId="Outline1">
    <w:name w:val="Outline1"/>
    <w:basedOn w:val="Outline"/>
    <w:next w:val="Outline2"/>
    <w:uiPriority w:val="99"/>
    <w:rsid w:val="00FC76DF"/>
    <w:pPr>
      <w:keepNext/>
      <w:tabs>
        <w:tab w:val="num" w:pos="360"/>
        <w:tab w:val="num" w:pos="420"/>
      </w:tabs>
      <w:ind w:left="360" w:hanging="360"/>
    </w:pPr>
    <w:rPr>
      <w:lang w:eastAsia="fr-FR"/>
    </w:rPr>
  </w:style>
  <w:style w:type="paragraph" w:customStyle="1" w:styleId="Outline2">
    <w:name w:val="Outline2"/>
    <w:basedOn w:val="Normal"/>
    <w:uiPriority w:val="99"/>
    <w:rsid w:val="00FC76DF"/>
    <w:pPr>
      <w:tabs>
        <w:tab w:val="num" w:pos="360"/>
        <w:tab w:val="num" w:pos="420"/>
        <w:tab w:val="num" w:pos="864"/>
      </w:tabs>
      <w:spacing w:before="240" w:after="0" w:line="240" w:lineRule="auto"/>
      <w:ind w:left="864" w:hanging="504"/>
    </w:pPr>
    <w:rPr>
      <w:rFonts w:ascii="Times New Roman" w:eastAsia="Times New Roman" w:hAnsi="Times New Roman" w:cs="Times New Roman"/>
      <w:kern w:val="28"/>
      <w:sz w:val="24"/>
      <w:szCs w:val="20"/>
      <w:lang w:eastAsia="fr-FR"/>
    </w:rPr>
  </w:style>
  <w:style w:type="paragraph" w:customStyle="1" w:styleId="a11">
    <w:name w:val="a1 1"/>
    <w:uiPriority w:val="99"/>
    <w:rsid w:val="00FC76DF"/>
    <w:pPr>
      <w:widowControl w:val="0"/>
      <w:tabs>
        <w:tab w:val="left" w:pos="-720"/>
      </w:tabs>
      <w:suppressAutoHyphens/>
      <w:spacing w:after="0" w:line="240" w:lineRule="auto"/>
    </w:pPr>
    <w:rPr>
      <w:rFonts w:ascii="CG Times" w:eastAsia="Times New Roman" w:hAnsi="CG Times" w:cs="Times New Roman"/>
      <w:sz w:val="24"/>
      <w:szCs w:val="20"/>
    </w:rPr>
  </w:style>
  <w:style w:type="paragraph" w:customStyle="1" w:styleId="REGULAR3">
    <w:name w:val="REGULAR 3"/>
    <w:uiPriority w:val="99"/>
    <w:rsid w:val="00FC76DF"/>
    <w:pPr>
      <w:widowControl w:val="0"/>
      <w:tabs>
        <w:tab w:val="left" w:pos="0"/>
        <w:tab w:val="right" w:pos="1560"/>
        <w:tab w:val="left" w:pos="1800"/>
        <w:tab w:val="left" w:pos="2160"/>
      </w:tabs>
      <w:suppressAutoHyphens/>
      <w:spacing w:after="0" w:line="240" w:lineRule="auto"/>
    </w:pPr>
    <w:rPr>
      <w:rFonts w:ascii="CG Times" w:eastAsia="Times New Roman" w:hAnsi="CG Times" w:cs="Times New Roman"/>
      <w:sz w:val="24"/>
      <w:szCs w:val="20"/>
    </w:rPr>
  </w:style>
  <w:style w:type="character" w:customStyle="1" w:styleId="Heading3CharChar">
    <w:name w:val="Heading 3 Char Char"/>
    <w:aliases w:val="Section Header3 Char Char Char Char"/>
    <w:rsid w:val="00FC76DF"/>
    <w:rPr>
      <w:sz w:val="24"/>
      <w:lang w:val="en-US" w:eastAsia="fr-FR" w:bidi="ar-SA"/>
    </w:rPr>
  </w:style>
  <w:style w:type="paragraph" w:customStyle="1" w:styleId="UGHeader1">
    <w:name w:val="UG Header 1"/>
    <w:basedOn w:val="Heading1"/>
    <w:next w:val="Normal"/>
    <w:uiPriority w:val="99"/>
    <w:rsid w:val="00FC76DF"/>
    <w:pPr>
      <w:keepNext w:val="0"/>
      <w:suppressAutoHyphens/>
      <w:spacing w:after="240" w:line="240" w:lineRule="auto"/>
      <w:jc w:val="center"/>
    </w:pPr>
    <w:rPr>
      <w:rFonts w:ascii="Times New Roman Bold" w:hAnsi="Times New Roman Bold"/>
      <w:bCs w:val="0"/>
      <w:kern w:val="0"/>
      <w:sz w:val="36"/>
      <w:szCs w:val="20"/>
    </w:rPr>
  </w:style>
  <w:style w:type="paragraph" w:customStyle="1" w:styleId="UG-Sec3-Heading3">
    <w:name w:val="UG - Sec 3 - Heading 3"/>
    <w:basedOn w:val="Normal"/>
    <w:uiPriority w:val="99"/>
    <w:rsid w:val="00FC76DF"/>
    <w:pPr>
      <w:autoSpaceDE w:val="0"/>
      <w:autoSpaceDN w:val="0"/>
      <w:adjustRightInd w:val="0"/>
      <w:spacing w:line="240" w:lineRule="auto"/>
    </w:pPr>
    <w:rPr>
      <w:rFonts w:ascii="Times New Roman" w:eastAsia="Times New Roman" w:hAnsi="Times New Roman" w:cs="Arial-BoldMT"/>
      <w:b/>
      <w:bCs/>
      <w:color w:val="000000"/>
      <w:sz w:val="24"/>
      <w:szCs w:val="20"/>
    </w:rPr>
  </w:style>
  <w:style w:type="paragraph" w:customStyle="1" w:styleId="UG-Sec3b-Heading2">
    <w:name w:val="UG - Sec 3b - Heading 2"/>
    <w:basedOn w:val="UG-Sec3-Heading2"/>
    <w:rsid w:val="00FC76DF"/>
  </w:style>
  <w:style w:type="paragraph" w:customStyle="1" w:styleId="UG-Sec3b-Heading3">
    <w:name w:val="UG - Sec 3b - Heading 3"/>
    <w:basedOn w:val="UG-Sec3-Heading3"/>
    <w:uiPriority w:val="99"/>
    <w:rsid w:val="00FC76DF"/>
  </w:style>
  <w:style w:type="paragraph" w:customStyle="1" w:styleId="UG-Sec3b-Heading4">
    <w:name w:val="UG - Sec 3b - Heading 4"/>
    <w:basedOn w:val="Normal"/>
    <w:uiPriority w:val="99"/>
    <w:rsid w:val="00FC76DF"/>
    <w:pPr>
      <w:autoSpaceDE w:val="0"/>
      <w:autoSpaceDN w:val="0"/>
      <w:adjustRightInd w:val="0"/>
      <w:spacing w:before="120" w:line="240" w:lineRule="auto"/>
      <w:ind w:left="720" w:hanging="720"/>
      <w:jc w:val="both"/>
    </w:pPr>
    <w:rPr>
      <w:rFonts w:ascii="Times New Roman" w:eastAsia="Times New Roman" w:hAnsi="Times New Roman" w:cs="Arial-BoldMT"/>
      <w:bCs/>
      <w:color w:val="000000"/>
      <w:sz w:val="24"/>
      <w:szCs w:val="20"/>
    </w:rPr>
  </w:style>
  <w:style w:type="paragraph" w:customStyle="1" w:styleId="S4-header1">
    <w:name w:val="S4-header1"/>
    <w:basedOn w:val="Normal"/>
    <w:uiPriority w:val="99"/>
    <w:rsid w:val="00FC76DF"/>
    <w:pPr>
      <w:spacing w:before="120" w:after="240" w:line="240" w:lineRule="auto"/>
      <w:jc w:val="center"/>
    </w:pPr>
    <w:rPr>
      <w:rFonts w:ascii="Times New Roman" w:eastAsia="Times New Roman" w:hAnsi="Times New Roman" w:cs="Times New Roman"/>
      <w:b/>
      <w:sz w:val="36"/>
      <w:szCs w:val="20"/>
    </w:rPr>
  </w:style>
  <w:style w:type="paragraph" w:customStyle="1" w:styleId="SectionVHeading2">
    <w:name w:val="Section V. Heading 2"/>
    <w:basedOn w:val="SectionVHeader"/>
    <w:uiPriority w:val="99"/>
    <w:rsid w:val="00FC76DF"/>
    <w:pPr>
      <w:spacing w:before="120" w:after="200"/>
    </w:pPr>
    <w:rPr>
      <w:sz w:val="28"/>
    </w:rPr>
  </w:style>
  <w:style w:type="paragraph" w:customStyle="1" w:styleId="UG-Sec4-heading3">
    <w:name w:val="UG-Sec 4 - heading 3"/>
    <w:basedOn w:val="Normal"/>
    <w:uiPriority w:val="99"/>
    <w:rsid w:val="00FC76DF"/>
    <w:pPr>
      <w:spacing w:before="120" w:line="240" w:lineRule="auto"/>
      <w:jc w:val="center"/>
    </w:pPr>
    <w:rPr>
      <w:rFonts w:ascii="Times New Roman" w:eastAsia="Times New Roman" w:hAnsi="Times New Roman" w:cs="Times New Roman"/>
      <w:b/>
      <w:sz w:val="28"/>
      <w:szCs w:val="28"/>
    </w:rPr>
  </w:style>
  <w:style w:type="paragraph" w:customStyle="1" w:styleId="Section1Header2">
    <w:name w:val="Section 1 Header 2"/>
    <w:basedOn w:val="StyleHeader1-ClausesLeft0Hanging03After0pt"/>
    <w:uiPriority w:val="99"/>
    <w:rsid w:val="00FC76DF"/>
    <w:rPr>
      <w:lang w:val="en-US"/>
    </w:rPr>
  </w:style>
  <w:style w:type="paragraph" w:customStyle="1" w:styleId="Section1Header1">
    <w:name w:val="Section 1 Header 1"/>
    <w:basedOn w:val="BodyText2"/>
    <w:uiPriority w:val="99"/>
    <w:rsid w:val="00FC76DF"/>
    <w:pPr>
      <w:suppressAutoHyphens/>
      <w:spacing w:before="120" w:after="200" w:line="240" w:lineRule="auto"/>
      <w:jc w:val="center"/>
    </w:pPr>
    <w:rPr>
      <w:rFonts w:ascii="Times New Roman" w:hAnsi="Times New Roman"/>
      <w:b/>
      <w:bCs/>
      <w:iCs/>
      <w:sz w:val="28"/>
      <w:szCs w:val="20"/>
      <w:lang w:val="en-US"/>
    </w:rPr>
  </w:style>
  <w:style w:type="paragraph" w:customStyle="1" w:styleId="Section4heading">
    <w:name w:val="Section 4 heading"/>
    <w:basedOn w:val="Normal"/>
    <w:next w:val="Normal"/>
    <w:uiPriority w:val="99"/>
    <w:rsid w:val="00FC76DF"/>
    <w:pPr>
      <w:widowControl w:val="0"/>
      <w:tabs>
        <w:tab w:val="left" w:leader="dot" w:pos="8748"/>
      </w:tabs>
      <w:autoSpaceDE w:val="0"/>
      <w:autoSpaceDN w:val="0"/>
      <w:spacing w:after="240" w:line="240" w:lineRule="auto"/>
      <w:jc w:val="center"/>
    </w:pPr>
    <w:rPr>
      <w:rFonts w:ascii="Times New Roman" w:eastAsia="Times New Roman" w:hAnsi="Times New Roman" w:cs="Times New Roman"/>
      <w:b/>
      <w:sz w:val="36"/>
      <w:szCs w:val="24"/>
    </w:rPr>
  </w:style>
  <w:style w:type="paragraph" w:customStyle="1" w:styleId="Style11">
    <w:name w:val="Style 11"/>
    <w:basedOn w:val="Normal"/>
    <w:uiPriority w:val="99"/>
    <w:rsid w:val="00FC76DF"/>
    <w:pPr>
      <w:widowControl w:val="0"/>
      <w:autoSpaceDE w:val="0"/>
      <w:autoSpaceDN w:val="0"/>
      <w:spacing w:after="0" w:line="384" w:lineRule="atLeast"/>
    </w:pPr>
    <w:rPr>
      <w:rFonts w:ascii="Times New Roman" w:eastAsia="Times New Roman" w:hAnsi="Times New Roman" w:cs="Times New Roman"/>
      <w:sz w:val="24"/>
      <w:szCs w:val="24"/>
    </w:rPr>
  </w:style>
  <w:style w:type="paragraph" w:customStyle="1" w:styleId="Sec3header">
    <w:name w:val="Sec3 header"/>
    <w:basedOn w:val="Style11"/>
    <w:uiPriority w:val="99"/>
    <w:rsid w:val="00FC76DF"/>
    <w:pPr>
      <w:tabs>
        <w:tab w:val="left" w:leader="dot" w:pos="8424"/>
      </w:tabs>
      <w:spacing w:before="80" w:line="240" w:lineRule="auto"/>
    </w:pPr>
    <w:rPr>
      <w:rFonts w:ascii="Arial" w:hAnsi="Arial" w:cs="Arial"/>
      <w:b/>
      <w:sz w:val="22"/>
      <w:szCs w:val="20"/>
    </w:rPr>
  </w:style>
  <w:style w:type="paragraph" w:customStyle="1" w:styleId="Style19">
    <w:name w:val="Style 19"/>
    <w:basedOn w:val="Normal"/>
    <w:uiPriority w:val="99"/>
    <w:rsid w:val="00FC76D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17">
    <w:name w:val="Style 17"/>
    <w:basedOn w:val="Normal"/>
    <w:uiPriority w:val="99"/>
    <w:rsid w:val="00FC76DF"/>
    <w:pPr>
      <w:widowControl w:val="0"/>
      <w:autoSpaceDE w:val="0"/>
      <w:autoSpaceDN w:val="0"/>
      <w:spacing w:after="0" w:line="264" w:lineRule="exact"/>
      <w:ind w:left="576" w:hanging="360"/>
    </w:pPr>
    <w:rPr>
      <w:rFonts w:ascii="Times New Roman" w:eastAsia="Times New Roman" w:hAnsi="Times New Roman" w:cs="Times New Roman"/>
      <w:sz w:val="24"/>
      <w:szCs w:val="24"/>
    </w:rPr>
  </w:style>
  <w:style w:type="paragraph" w:customStyle="1" w:styleId="Style20">
    <w:name w:val="Style 20"/>
    <w:basedOn w:val="Normal"/>
    <w:uiPriority w:val="99"/>
    <w:rsid w:val="00FC76DF"/>
    <w:pPr>
      <w:widowControl w:val="0"/>
      <w:autoSpaceDE w:val="0"/>
      <w:autoSpaceDN w:val="0"/>
      <w:spacing w:before="144" w:after="360" w:line="264" w:lineRule="exact"/>
    </w:pPr>
    <w:rPr>
      <w:rFonts w:ascii="Times New Roman" w:eastAsia="Times New Roman" w:hAnsi="Times New Roman" w:cs="Times New Roman"/>
      <w:sz w:val="24"/>
      <w:szCs w:val="24"/>
    </w:rPr>
  </w:style>
  <w:style w:type="paragraph" w:customStyle="1" w:styleId="Header1">
    <w:name w:val="Header1"/>
    <w:basedOn w:val="Normal"/>
    <w:rsid w:val="00FC76DF"/>
    <w:pPr>
      <w:widowControl w:val="0"/>
      <w:autoSpaceDE w:val="0"/>
      <w:autoSpaceDN w:val="0"/>
      <w:spacing w:before="240" w:after="480" w:line="240" w:lineRule="auto"/>
      <w:jc w:val="center"/>
    </w:pPr>
    <w:rPr>
      <w:rFonts w:ascii="Times New Roman" w:eastAsia="Times New Roman" w:hAnsi="Times New Roman" w:cs="Times New Roman"/>
      <w:b/>
      <w:bCs/>
      <w:spacing w:val="4"/>
      <w:sz w:val="44"/>
      <w:szCs w:val="46"/>
    </w:rPr>
  </w:style>
  <w:style w:type="paragraph" w:customStyle="1" w:styleId="Default">
    <w:name w:val="Default"/>
    <w:rsid w:val="00FC76D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Head1">
    <w:name w:val="Head1"/>
    <w:basedOn w:val="Normal"/>
    <w:uiPriority w:val="99"/>
    <w:rsid w:val="00FC76DF"/>
    <w:pPr>
      <w:suppressAutoHyphens/>
      <w:spacing w:after="100" w:line="240" w:lineRule="auto"/>
      <w:jc w:val="center"/>
    </w:pPr>
    <w:rPr>
      <w:rFonts w:ascii="Times New Roman Bold" w:eastAsia="Times New Roman" w:hAnsi="Times New Roman Bold" w:cs="Times New Roman"/>
      <w:b/>
      <w:sz w:val="24"/>
      <w:szCs w:val="20"/>
    </w:rPr>
  </w:style>
  <w:style w:type="paragraph" w:customStyle="1" w:styleId="Style12">
    <w:name w:val="Style 12"/>
    <w:basedOn w:val="Normal"/>
    <w:uiPriority w:val="99"/>
    <w:rsid w:val="00FC76DF"/>
    <w:pPr>
      <w:widowControl w:val="0"/>
      <w:autoSpaceDE w:val="0"/>
      <w:autoSpaceDN w:val="0"/>
      <w:spacing w:after="0" w:line="264" w:lineRule="exact"/>
      <w:ind w:hanging="576"/>
      <w:jc w:val="both"/>
    </w:pPr>
    <w:rPr>
      <w:rFonts w:ascii="Times New Roman" w:eastAsia="Times New Roman" w:hAnsi="Times New Roman" w:cs="Times New Roman"/>
      <w:sz w:val="24"/>
      <w:szCs w:val="24"/>
    </w:rPr>
  </w:style>
  <w:style w:type="paragraph" w:customStyle="1" w:styleId="TextBox">
    <w:name w:val="Text Box"/>
    <w:uiPriority w:val="99"/>
    <w:rsid w:val="00FC76DF"/>
    <w:pPr>
      <w:keepNext/>
      <w:keepLines/>
      <w:tabs>
        <w:tab w:val="left" w:pos="-720"/>
      </w:tabs>
      <w:suppressAutoHyphens/>
      <w:spacing w:after="0" w:line="240" w:lineRule="auto"/>
      <w:jc w:val="both"/>
    </w:pPr>
    <w:rPr>
      <w:rFonts w:ascii="Times New Roman" w:eastAsia="Times New Roman" w:hAnsi="Times New Roman" w:cs="Times New Roman"/>
      <w:spacing w:val="-2"/>
      <w:szCs w:val="20"/>
    </w:rPr>
  </w:style>
  <w:style w:type="paragraph" w:customStyle="1" w:styleId="Sub-ClauseText">
    <w:name w:val="Sub-Clause Text"/>
    <w:basedOn w:val="Normal"/>
    <w:uiPriority w:val="99"/>
    <w:rsid w:val="00FC76DF"/>
    <w:pPr>
      <w:spacing w:before="120" w:after="120" w:line="240" w:lineRule="auto"/>
      <w:jc w:val="both"/>
    </w:pPr>
    <w:rPr>
      <w:rFonts w:ascii="Times New Roman" w:eastAsia="Times New Roman" w:hAnsi="Times New Roman" w:cs="Times New Roman"/>
      <w:spacing w:val="-4"/>
      <w:sz w:val="24"/>
      <w:szCs w:val="20"/>
    </w:rPr>
  </w:style>
  <w:style w:type="paragraph" w:customStyle="1" w:styleId="Heading1-Clausename">
    <w:name w:val="Heading 1- Clause name"/>
    <w:basedOn w:val="Normal"/>
    <w:uiPriority w:val="99"/>
    <w:rsid w:val="00FC76DF"/>
    <w:pPr>
      <w:tabs>
        <w:tab w:val="num" w:pos="360"/>
      </w:tabs>
      <w:spacing w:before="120" w:after="120" w:line="240" w:lineRule="auto"/>
      <w:ind w:left="360" w:hanging="360"/>
    </w:pPr>
    <w:rPr>
      <w:rFonts w:ascii="Times New Roman" w:eastAsia="Times New Roman" w:hAnsi="Times New Roman" w:cs="Times New Roman"/>
      <w:b/>
      <w:sz w:val="24"/>
      <w:szCs w:val="20"/>
    </w:rPr>
  </w:style>
  <w:style w:type="paragraph" w:customStyle="1" w:styleId="sec7-clauses0">
    <w:name w:val="sec7-clauses"/>
    <w:basedOn w:val="Heading1-Clausename"/>
    <w:uiPriority w:val="99"/>
    <w:rsid w:val="00FC76DF"/>
  </w:style>
  <w:style w:type="paragraph" w:customStyle="1" w:styleId="Sec1-Clauses">
    <w:name w:val="Sec1-Clauses"/>
    <w:basedOn w:val="Heading1-Clausename"/>
    <w:uiPriority w:val="99"/>
    <w:rsid w:val="00FC76DF"/>
  </w:style>
  <w:style w:type="paragraph" w:customStyle="1" w:styleId="SectionVIHeader0">
    <w:name w:val="Section VI. Header"/>
    <w:basedOn w:val="SectionVHeader"/>
    <w:uiPriority w:val="99"/>
    <w:rsid w:val="00FC76DF"/>
    <w:pPr>
      <w:spacing w:before="120" w:after="240"/>
    </w:pPr>
    <w:rPr>
      <w:lang w:val="en-US"/>
    </w:rPr>
  </w:style>
  <w:style w:type="paragraph" w:styleId="DocumentMap">
    <w:name w:val="Document Map"/>
    <w:basedOn w:val="Normal"/>
    <w:link w:val="DocumentMapChar"/>
    <w:uiPriority w:val="99"/>
    <w:rsid w:val="00FC76DF"/>
    <w:pPr>
      <w:shd w:val="clear" w:color="auto" w:fill="000080"/>
      <w:spacing w:after="0" w:line="240" w:lineRule="auto"/>
    </w:pPr>
    <w:rPr>
      <w:rFonts w:ascii="Tahoma" w:eastAsia="Times New Roman" w:hAnsi="Tahoma" w:cs="Times New Roman"/>
      <w:sz w:val="24"/>
      <w:szCs w:val="20"/>
    </w:rPr>
  </w:style>
  <w:style w:type="character" w:customStyle="1" w:styleId="DocumentMapChar">
    <w:name w:val="Document Map Char"/>
    <w:basedOn w:val="DefaultParagraphFont"/>
    <w:link w:val="DocumentMap"/>
    <w:uiPriority w:val="99"/>
    <w:rsid w:val="00FC76DF"/>
    <w:rPr>
      <w:rFonts w:ascii="Tahoma" w:eastAsia="Times New Roman" w:hAnsi="Tahoma" w:cs="Times New Roman"/>
      <w:sz w:val="24"/>
      <w:szCs w:val="20"/>
      <w:shd w:val="clear" w:color="auto" w:fill="000080"/>
    </w:rPr>
  </w:style>
  <w:style w:type="paragraph" w:customStyle="1" w:styleId="Head12">
    <w:name w:val="Head 1.2"/>
    <w:basedOn w:val="Normal"/>
    <w:uiPriority w:val="99"/>
    <w:rsid w:val="00FC76DF"/>
    <w:pPr>
      <w:tabs>
        <w:tab w:val="num" w:pos="360"/>
      </w:tabs>
      <w:spacing w:after="0" w:line="240" w:lineRule="auto"/>
      <w:ind w:left="360" w:hanging="360"/>
      <w:jc w:val="both"/>
    </w:pPr>
    <w:rPr>
      <w:rFonts w:ascii="Arial" w:eastAsia="Times New Roman" w:hAnsi="Arial" w:cs="Times New Roman"/>
      <w:sz w:val="20"/>
      <w:szCs w:val="20"/>
    </w:rPr>
  </w:style>
  <w:style w:type="paragraph" w:customStyle="1" w:styleId="ChapterNumber">
    <w:name w:val="ChapterNumber"/>
    <w:uiPriority w:val="99"/>
    <w:rsid w:val="00FC76DF"/>
    <w:pPr>
      <w:tabs>
        <w:tab w:val="left" w:pos="-720"/>
      </w:tabs>
      <w:suppressAutoHyphens/>
      <w:spacing w:after="0" w:line="240" w:lineRule="auto"/>
    </w:pPr>
    <w:rPr>
      <w:rFonts w:ascii="CG Times" w:eastAsia="Times New Roman" w:hAnsi="CG Times" w:cs="Times New Roman"/>
      <w:szCs w:val="20"/>
    </w:rPr>
  </w:style>
  <w:style w:type="paragraph" w:customStyle="1" w:styleId="Heading1a">
    <w:name w:val="Heading 1a"/>
    <w:uiPriority w:val="99"/>
    <w:rsid w:val="00FC76DF"/>
    <w:pPr>
      <w:keepNext/>
      <w:keepLines/>
      <w:tabs>
        <w:tab w:val="left" w:pos="-720"/>
      </w:tabs>
      <w:suppressAutoHyphens/>
      <w:spacing w:after="0" w:line="240" w:lineRule="auto"/>
      <w:jc w:val="center"/>
    </w:pPr>
    <w:rPr>
      <w:rFonts w:ascii="Times New Roman" w:eastAsia="Times New Roman" w:hAnsi="Times New Roman" w:cs="Times New Roman"/>
      <w:b/>
      <w:smallCaps/>
      <w:sz w:val="32"/>
      <w:szCs w:val="20"/>
    </w:rPr>
  </w:style>
  <w:style w:type="paragraph" w:customStyle="1" w:styleId="SectionIIIHeading1">
    <w:name w:val="Section III Heading 1"/>
    <w:uiPriority w:val="99"/>
    <w:qFormat/>
    <w:rsid w:val="00FC76DF"/>
    <w:pPr>
      <w:spacing w:before="120" w:after="240" w:line="240" w:lineRule="auto"/>
    </w:pPr>
    <w:rPr>
      <w:rFonts w:ascii="Times New Roman" w:eastAsia="Times New Roman" w:hAnsi="Times New Roman" w:cs="Times New Roman"/>
      <w:b/>
      <w:sz w:val="24"/>
      <w:szCs w:val="20"/>
    </w:rPr>
  </w:style>
  <w:style w:type="character" w:customStyle="1" w:styleId="st">
    <w:name w:val="st"/>
    <w:basedOn w:val="DefaultParagraphFont"/>
    <w:rsid w:val="00FC76DF"/>
  </w:style>
  <w:style w:type="paragraph" w:customStyle="1" w:styleId="plane">
    <w:name w:val="plane"/>
    <w:basedOn w:val="Normal"/>
    <w:uiPriority w:val="99"/>
    <w:rsid w:val="00FC76DF"/>
    <w:pPr>
      <w:suppressAutoHyphens/>
      <w:spacing w:after="0" w:line="240" w:lineRule="auto"/>
      <w:jc w:val="both"/>
    </w:pPr>
    <w:rPr>
      <w:rFonts w:ascii="Tms Rmn" w:eastAsia="Times New Roman" w:hAnsi="Tms Rmn" w:cs="Times New Roman"/>
      <w:sz w:val="24"/>
      <w:szCs w:val="20"/>
    </w:rPr>
  </w:style>
  <w:style w:type="paragraph" w:customStyle="1" w:styleId="S1-Header2">
    <w:name w:val="S1-Header2"/>
    <w:basedOn w:val="Normal"/>
    <w:uiPriority w:val="99"/>
    <w:rsid w:val="00FC76DF"/>
    <w:pPr>
      <w:tabs>
        <w:tab w:val="num" w:pos="360"/>
      </w:tabs>
      <w:spacing w:line="240" w:lineRule="auto"/>
    </w:pPr>
    <w:rPr>
      <w:rFonts w:ascii="Times New Roman" w:eastAsia="Times New Roman" w:hAnsi="Times New Roman" w:cs="Times New Roman"/>
      <w:b/>
      <w:sz w:val="24"/>
      <w:szCs w:val="24"/>
    </w:rPr>
  </w:style>
  <w:style w:type="paragraph" w:customStyle="1" w:styleId="S4-Header2">
    <w:name w:val="S4-Header 2"/>
    <w:basedOn w:val="Normal"/>
    <w:uiPriority w:val="99"/>
    <w:rsid w:val="00FC76DF"/>
    <w:pPr>
      <w:spacing w:before="120" w:after="240" w:line="240" w:lineRule="auto"/>
      <w:jc w:val="center"/>
    </w:pPr>
    <w:rPr>
      <w:rFonts w:ascii="Times New Roman" w:eastAsia="Times New Roman" w:hAnsi="Times New Roman" w:cs="Times New Roman"/>
      <w:b/>
      <w:sz w:val="32"/>
      <w:szCs w:val="24"/>
    </w:rPr>
  </w:style>
  <w:style w:type="paragraph" w:styleId="NormalIndent">
    <w:name w:val="Normal Indent"/>
    <w:basedOn w:val="Normal"/>
    <w:uiPriority w:val="99"/>
    <w:unhideWhenUsed/>
    <w:rsid w:val="00FC76DF"/>
    <w:pPr>
      <w:spacing w:after="0" w:line="240" w:lineRule="auto"/>
      <w:ind w:left="720"/>
    </w:pPr>
    <w:rPr>
      <w:rFonts w:ascii="Times New Roman" w:eastAsia="Times New Roman" w:hAnsi="Times New Roman" w:cs="Times New Roman"/>
      <w:sz w:val="24"/>
      <w:szCs w:val="24"/>
    </w:rPr>
  </w:style>
  <w:style w:type="paragraph" w:styleId="ListBullet">
    <w:name w:val="List Bullet"/>
    <w:basedOn w:val="Normal"/>
    <w:link w:val="ListBulletChar"/>
    <w:autoRedefine/>
    <w:unhideWhenUsed/>
    <w:rsid w:val="00FC76DF"/>
    <w:pPr>
      <w:tabs>
        <w:tab w:val="num" w:pos="360"/>
      </w:tabs>
      <w:spacing w:after="0" w:line="240" w:lineRule="auto"/>
      <w:ind w:left="360" w:hanging="360"/>
    </w:pPr>
    <w:rPr>
      <w:rFonts w:ascii="Times New Roman" w:eastAsia="Times New Roman" w:hAnsi="Times New Roman" w:cs="Times New Roman"/>
      <w:sz w:val="20"/>
      <w:szCs w:val="20"/>
    </w:rPr>
  </w:style>
  <w:style w:type="paragraph" w:styleId="List2">
    <w:name w:val="List 2"/>
    <w:basedOn w:val="Normal"/>
    <w:uiPriority w:val="99"/>
    <w:unhideWhenUsed/>
    <w:rsid w:val="00FC76DF"/>
    <w:pPr>
      <w:spacing w:after="0" w:line="240" w:lineRule="auto"/>
      <w:ind w:left="720" w:hanging="360"/>
    </w:pPr>
    <w:rPr>
      <w:rFonts w:ascii="Times New Roman" w:eastAsia="Times New Roman" w:hAnsi="Times New Roman" w:cs="Times New Roman"/>
      <w:sz w:val="24"/>
      <w:szCs w:val="24"/>
    </w:rPr>
  </w:style>
  <w:style w:type="paragraph" w:styleId="List3">
    <w:name w:val="List 3"/>
    <w:basedOn w:val="Normal"/>
    <w:uiPriority w:val="99"/>
    <w:unhideWhenUsed/>
    <w:rsid w:val="00FC76DF"/>
    <w:pPr>
      <w:spacing w:after="0" w:line="240" w:lineRule="auto"/>
      <w:ind w:left="1080" w:hanging="360"/>
    </w:pPr>
    <w:rPr>
      <w:rFonts w:ascii="Times New Roman" w:eastAsia="Times New Roman" w:hAnsi="Times New Roman" w:cs="Times New Roman"/>
      <w:sz w:val="24"/>
      <w:szCs w:val="24"/>
    </w:rPr>
  </w:style>
  <w:style w:type="paragraph" w:styleId="ListBullet2">
    <w:name w:val="List Bullet 2"/>
    <w:basedOn w:val="Normal"/>
    <w:autoRedefine/>
    <w:uiPriority w:val="99"/>
    <w:unhideWhenUsed/>
    <w:rsid w:val="00FC76DF"/>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Bullet3">
    <w:name w:val="List Bullet 3"/>
    <w:basedOn w:val="Normal"/>
    <w:autoRedefine/>
    <w:uiPriority w:val="99"/>
    <w:unhideWhenUsed/>
    <w:rsid w:val="00FC76DF"/>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Bullet4">
    <w:name w:val="List Bullet 4"/>
    <w:basedOn w:val="Normal"/>
    <w:autoRedefine/>
    <w:uiPriority w:val="99"/>
    <w:unhideWhenUsed/>
    <w:rsid w:val="00FC76DF"/>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Bullet5">
    <w:name w:val="List Bullet 5"/>
    <w:basedOn w:val="Normal"/>
    <w:autoRedefine/>
    <w:uiPriority w:val="99"/>
    <w:unhideWhenUsed/>
    <w:rsid w:val="00FC76DF"/>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Number2">
    <w:name w:val="List Number 2"/>
    <w:basedOn w:val="Normal"/>
    <w:uiPriority w:val="99"/>
    <w:unhideWhenUsed/>
    <w:rsid w:val="00FC76DF"/>
    <w:pPr>
      <w:tabs>
        <w:tab w:val="num" w:pos="720"/>
      </w:tabs>
      <w:spacing w:after="0" w:line="240" w:lineRule="auto"/>
      <w:ind w:left="720" w:hanging="360"/>
    </w:pPr>
    <w:rPr>
      <w:rFonts w:ascii="Times New Roman" w:eastAsia="Times New Roman" w:hAnsi="Times New Roman" w:cs="Times New Roman"/>
      <w:sz w:val="20"/>
      <w:szCs w:val="20"/>
    </w:rPr>
  </w:style>
  <w:style w:type="paragraph" w:styleId="ListNumber3">
    <w:name w:val="List Number 3"/>
    <w:basedOn w:val="Normal"/>
    <w:uiPriority w:val="99"/>
    <w:unhideWhenUsed/>
    <w:rsid w:val="00FC76DF"/>
    <w:pPr>
      <w:tabs>
        <w:tab w:val="num" w:pos="1080"/>
      </w:tabs>
      <w:spacing w:after="0" w:line="240" w:lineRule="auto"/>
      <w:ind w:left="1080" w:hanging="360"/>
    </w:pPr>
    <w:rPr>
      <w:rFonts w:ascii="Times New Roman" w:eastAsia="Times New Roman" w:hAnsi="Times New Roman" w:cs="Times New Roman"/>
      <w:sz w:val="20"/>
      <w:szCs w:val="20"/>
    </w:rPr>
  </w:style>
  <w:style w:type="paragraph" w:styleId="ListNumber4">
    <w:name w:val="List Number 4"/>
    <w:basedOn w:val="Normal"/>
    <w:uiPriority w:val="99"/>
    <w:unhideWhenUsed/>
    <w:rsid w:val="00FC76DF"/>
    <w:pPr>
      <w:tabs>
        <w:tab w:val="num" w:pos="1440"/>
      </w:tabs>
      <w:spacing w:after="0" w:line="240" w:lineRule="auto"/>
      <w:ind w:left="1440" w:hanging="360"/>
    </w:pPr>
    <w:rPr>
      <w:rFonts w:ascii="Times New Roman" w:eastAsia="Times New Roman" w:hAnsi="Times New Roman" w:cs="Times New Roman"/>
      <w:sz w:val="20"/>
      <w:szCs w:val="20"/>
    </w:rPr>
  </w:style>
  <w:style w:type="paragraph" w:styleId="ListNumber5">
    <w:name w:val="List Number 5"/>
    <w:basedOn w:val="Normal"/>
    <w:uiPriority w:val="99"/>
    <w:unhideWhenUsed/>
    <w:rsid w:val="00FC76DF"/>
    <w:pPr>
      <w:tabs>
        <w:tab w:val="num" w:pos="1800"/>
      </w:tabs>
      <w:spacing w:after="0" w:line="240" w:lineRule="auto"/>
      <w:ind w:left="1800" w:hanging="360"/>
    </w:pPr>
    <w:rPr>
      <w:rFonts w:ascii="Times New Roman" w:eastAsia="Times New Roman" w:hAnsi="Times New Roman" w:cs="Times New Roman"/>
      <w:sz w:val="20"/>
      <w:szCs w:val="20"/>
    </w:rPr>
  </w:style>
  <w:style w:type="paragraph" w:styleId="ListContinue2">
    <w:name w:val="List Continue 2"/>
    <w:basedOn w:val="Normal"/>
    <w:uiPriority w:val="99"/>
    <w:unhideWhenUsed/>
    <w:rsid w:val="00FC76DF"/>
    <w:pPr>
      <w:spacing w:after="120" w:line="240" w:lineRule="auto"/>
      <w:ind w:left="720"/>
    </w:pPr>
    <w:rPr>
      <w:rFonts w:ascii="Times New Roman" w:eastAsia="Times New Roman" w:hAnsi="Times New Roman" w:cs="Times New Roman"/>
      <w:sz w:val="24"/>
      <w:szCs w:val="24"/>
    </w:rPr>
  </w:style>
  <w:style w:type="paragraph" w:styleId="ListContinue3">
    <w:name w:val="List Continue 3"/>
    <w:basedOn w:val="Normal"/>
    <w:uiPriority w:val="99"/>
    <w:unhideWhenUsed/>
    <w:rsid w:val="00FC76DF"/>
    <w:pPr>
      <w:spacing w:after="120" w:line="240" w:lineRule="auto"/>
      <w:ind w:left="1080"/>
    </w:pPr>
    <w:rPr>
      <w:rFonts w:ascii="Times New Roman" w:eastAsia="Times New Roman" w:hAnsi="Times New Roman" w:cs="Times New Roman"/>
      <w:sz w:val="24"/>
      <w:szCs w:val="24"/>
    </w:rPr>
  </w:style>
  <w:style w:type="paragraph" w:styleId="MessageHeader">
    <w:name w:val="Message Header"/>
    <w:basedOn w:val="Normal"/>
    <w:link w:val="MessageHeaderChar"/>
    <w:uiPriority w:val="99"/>
    <w:unhideWhenUsed/>
    <w:rsid w:val="00FC76DF"/>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Arial" w:eastAsia="Times New Roman" w:hAnsi="Arial" w:cs="Times New Roman"/>
      <w:sz w:val="24"/>
      <w:szCs w:val="24"/>
    </w:rPr>
  </w:style>
  <w:style w:type="character" w:customStyle="1" w:styleId="MessageHeaderChar">
    <w:name w:val="Message Header Char"/>
    <w:basedOn w:val="DefaultParagraphFont"/>
    <w:link w:val="MessageHeader"/>
    <w:uiPriority w:val="99"/>
    <w:rsid w:val="00FC76DF"/>
    <w:rPr>
      <w:rFonts w:ascii="Arial" w:eastAsia="Times New Roman" w:hAnsi="Arial" w:cs="Times New Roman"/>
      <w:sz w:val="24"/>
      <w:szCs w:val="24"/>
      <w:shd w:val="pct20" w:color="auto" w:fill="auto"/>
    </w:rPr>
  </w:style>
  <w:style w:type="paragraph" w:styleId="NoteHeading">
    <w:name w:val="Note Heading"/>
    <w:basedOn w:val="Normal"/>
    <w:next w:val="Normal"/>
    <w:link w:val="NoteHeadingChar"/>
    <w:uiPriority w:val="99"/>
    <w:unhideWhenUsed/>
    <w:rsid w:val="00FC76DF"/>
    <w:pPr>
      <w:suppressAutoHyphens/>
      <w:overflowPunct w:val="0"/>
      <w:autoSpaceDE w:val="0"/>
      <w:autoSpaceDN w:val="0"/>
      <w:adjustRightInd w:val="0"/>
      <w:spacing w:after="0" w:line="240" w:lineRule="auto"/>
      <w:jc w:val="both"/>
    </w:pPr>
    <w:rPr>
      <w:rFonts w:ascii="Times New Roman" w:eastAsia="Times New Roman" w:hAnsi="Times New Roman" w:cs="Times New Roman"/>
      <w:sz w:val="24"/>
      <w:szCs w:val="20"/>
    </w:rPr>
  </w:style>
  <w:style w:type="character" w:customStyle="1" w:styleId="NoteHeadingChar">
    <w:name w:val="Note Heading Char"/>
    <w:basedOn w:val="DefaultParagraphFont"/>
    <w:link w:val="NoteHeading"/>
    <w:uiPriority w:val="99"/>
    <w:rsid w:val="00FC76DF"/>
    <w:rPr>
      <w:rFonts w:ascii="Times New Roman" w:eastAsia="Times New Roman" w:hAnsi="Times New Roman" w:cs="Times New Roman"/>
      <w:sz w:val="24"/>
      <w:szCs w:val="20"/>
    </w:rPr>
  </w:style>
  <w:style w:type="paragraph" w:customStyle="1" w:styleId="SectionTitle">
    <w:name w:val="Section Title"/>
    <w:next w:val="Normal"/>
    <w:uiPriority w:val="99"/>
    <w:rsid w:val="00FC76DF"/>
    <w:pPr>
      <w:spacing w:line="240" w:lineRule="auto"/>
      <w:jc w:val="center"/>
    </w:pPr>
    <w:rPr>
      <w:rFonts w:ascii="Times New Roman" w:eastAsia="Times New Roman" w:hAnsi="Times New Roman" w:cs="Times New Roman"/>
      <w:b/>
      <w:sz w:val="44"/>
      <w:szCs w:val="20"/>
      <w:lang w:val="en-GB"/>
    </w:rPr>
  </w:style>
  <w:style w:type="paragraph" w:customStyle="1" w:styleId="Level3Body">
    <w:name w:val="Level 3 (Body)"/>
    <w:uiPriority w:val="99"/>
    <w:rsid w:val="00FC76DF"/>
    <w:pPr>
      <w:tabs>
        <w:tab w:val="left" w:pos="1502"/>
      </w:tabs>
      <w:spacing w:after="0" w:line="270" w:lineRule="atLeast"/>
      <w:ind w:left="1502" w:hanging="425"/>
      <w:jc w:val="both"/>
    </w:pPr>
    <w:rPr>
      <w:rFonts w:ascii="Optima" w:eastAsia="Times New Roman" w:hAnsi="Optima" w:cs="Times New Roman"/>
      <w:szCs w:val="20"/>
    </w:rPr>
  </w:style>
  <w:style w:type="paragraph" w:customStyle="1" w:styleId="Enclosure">
    <w:name w:val="Enclosure"/>
    <w:basedOn w:val="Normal"/>
    <w:uiPriority w:val="99"/>
    <w:rsid w:val="00FC76DF"/>
    <w:pPr>
      <w:spacing w:after="0" w:line="240" w:lineRule="auto"/>
    </w:pPr>
    <w:rPr>
      <w:rFonts w:ascii="Times New Roman" w:eastAsia="Times New Roman" w:hAnsi="Times New Roman" w:cs="Times New Roman"/>
      <w:sz w:val="24"/>
      <w:szCs w:val="24"/>
    </w:rPr>
  </w:style>
  <w:style w:type="paragraph" w:customStyle="1" w:styleId="ShortReturnAddress">
    <w:name w:val="Short Return Address"/>
    <w:basedOn w:val="Normal"/>
    <w:uiPriority w:val="99"/>
    <w:rsid w:val="00FC76DF"/>
    <w:pPr>
      <w:spacing w:after="0" w:line="240" w:lineRule="auto"/>
    </w:pPr>
    <w:rPr>
      <w:rFonts w:ascii="Times New Roman" w:eastAsia="Times New Roman" w:hAnsi="Times New Roman" w:cs="Times New Roman"/>
      <w:sz w:val="24"/>
      <w:szCs w:val="24"/>
    </w:rPr>
  </w:style>
  <w:style w:type="paragraph" w:customStyle="1" w:styleId="BHead">
    <w:name w:val="B Head"/>
    <w:uiPriority w:val="99"/>
    <w:rsid w:val="00FC76DF"/>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CHead">
    <w:name w:val="C Head"/>
    <w:uiPriority w:val="99"/>
    <w:rsid w:val="00FC76DF"/>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ecNoHe">
    <w:name w:val="Sec No. &amp; He"/>
    <w:uiPriority w:val="99"/>
    <w:rsid w:val="00FC76DF"/>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RightPar10">
    <w:name w:val="Right Par[1]"/>
    <w:uiPriority w:val="99"/>
    <w:rsid w:val="00FC76DF"/>
    <w:pPr>
      <w:tabs>
        <w:tab w:val="left" w:pos="-720"/>
        <w:tab w:val="left" w:pos="0"/>
        <w:tab w:val="decimal" w:pos="720"/>
      </w:tabs>
      <w:suppressAutoHyphens/>
      <w:overflowPunct w:val="0"/>
      <w:autoSpaceDE w:val="0"/>
      <w:autoSpaceDN w:val="0"/>
      <w:adjustRightInd w:val="0"/>
      <w:spacing w:after="0" w:line="240" w:lineRule="auto"/>
      <w:ind w:firstLine="720"/>
    </w:pPr>
    <w:rPr>
      <w:rFonts w:ascii="CG Times" w:eastAsia="Times New Roman" w:hAnsi="CG Times" w:cs="Times New Roman"/>
      <w:b/>
      <w:i/>
      <w:sz w:val="24"/>
      <w:szCs w:val="20"/>
    </w:rPr>
  </w:style>
  <w:style w:type="paragraph" w:customStyle="1" w:styleId="RightPar20">
    <w:name w:val="Right Par[2]"/>
    <w:uiPriority w:val="99"/>
    <w:rsid w:val="00FC76DF"/>
    <w:pPr>
      <w:tabs>
        <w:tab w:val="left" w:pos="-720"/>
        <w:tab w:val="left" w:pos="0"/>
        <w:tab w:val="left" w:pos="720"/>
        <w:tab w:val="decimal" w:pos="1440"/>
      </w:tabs>
      <w:suppressAutoHyphens/>
      <w:overflowPunct w:val="0"/>
      <w:autoSpaceDE w:val="0"/>
      <w:autoSpaceDN w:val="0"/>
      <w:adjustRightInd w:val="0"/>
      <w:spacing w:after="0" w:line="240" w:lineRule="auto"/>
      <w:ind w:firstLine="1440"/>
    </w:pPr>
    <w:rPr>
      <w:rFonts w:ascii="CG Times" w:eastAsia="Times New Roman" w:hAnsi="CG Times" w:cs="Times New Roman"/>
      <w:b/>
      <w:i/>
      <w:sz w:val="24"/>
      <w:szCs w:val="20"/>
    </w:rPr>
  </w:style>
  <w:style w:type="paragraph" w:customStyle="1" w:styleId="RightPar30">
    <w:name w:val="Right Par[3]"/>
    <w:uiPriority w:val="99"/>
    <w:rsid w:val="00FC76DF"/>
    <w:pPr>
      <w:tabs>
        <w:tab w:val="left" w:pos="-720"/>
        <w:tab w:val="left" w:pos="0"/>
        <w:tab w:val="left" w:pos="720"/>
        <w:tab w:val="left" w:pos="1440"/>
        <w:tab w:val="decimal" w:pos="2160"/>
      </w:tabs>
      <w:suppressAutoHyphens/>
      <w:overflowPunct w:val="0"/>
      <w:autoSpaceDE w:val="0"/>
      <w:autoSpaceDN w:val="0"/>
      <w:adjustRightInd w:val="0"/>
      <w:spacing w:after="0" w:line="240" w:lineRule="auto"/>
      <w:ind w:firstLine="2160"/>
    </w:pPr>
    <w:rPr>
      <w:rFonts w:ascii="CG Times" w:eastAsia="Times New Roman" w:hAnsi="CG Times" w:cs="Times New Roman"/>
      <w:b/>
      <w:i/>
      <w:sz w:val="24"/>
      <w:szCs w:val="20"/>
    </w:rPr>
  </w:style>
  <w:style w:type="paragraph" w:customStyle="1" w:styleId="RightPar40">
    <w:name w:val="Right Par[4]"/>
    <w:uiPriority w:val="99"/>
    <w:rsid w:val="00FC76DF"/>
    <w:pPr>
      <w:tabs>
        <w:tab w:val="left" w:pos="-720"/>
        <w:tab w:val="left" w:pos="0"/>
        <w:tab w:val="left" w:pos="720"/>
        <w:tab w:val="left" w:pos="1440"/>
        <w:tab w:val="left" w:pos="2160"/>
        <w:tab w:val="decimal" w:pos="2880"/>
      </w:tabs>
      <w:suppressAutoHyphens/>
      <w:overflowPunct w:val="0"/>
      <w:autoSpaceDE w:val="0"/>
      <w:autoSpaceDN w:val="0"/>
      <w:adjustRightInd w:val="0"/>
      <w:spacing w:after="0" w:line="240" w:lineRule="auto"/>
      <w:ind w:firstLine="2880"/>
    </w:pPr>
    <w:rPr>
      <w:rFonts w:ascii="CG Times" w:eastAsia="Times New Roman" w:hAnsi="CG Times" w:cs="Times New Roman"/>
      <w:b/>
      <w:i/>
      <w:sz w:val="24"/>
      <w:szCs w:val="20"/>
    </w:rPr>
  </w:style>
  <w:style w:type="paragraph" w:customStyle="1" w:styleId="RightPar50">
    <w:name w:val="Right Par[5]"/>
    <w:uiPriority w:val="99"/>
    <w:rsid w:val="00FC76DF"/>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after="0" w:line="240" w:lineRule="auto"/>
      <w:ind w:firstLine="3600"/>
    </w:pPr>
    <w:rPr>
      <w:rFonts w:ascii="CG Times" w:eastAsia="Times New Roman" w:hAnsi="CG Times" w:cs="Times New Roman"/>
      <w:b/>
      <w:i/>
      <w:sz w:val="24"/>
      <w:szCs w:val="20"/>
    </w:rPr>
  </w:style>
  <w:style w:type="paragraph" w:customStyle="1" w:styleId="RightPar60">
    <w:name w:val="Right Par[6]"/>
    <w:uiPriority w:val="99"/>
    <w:rsid w:val="00FC76DF"/>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after="0" w:line="240" w:lineRule="auto"/>
      <w:ind w:firstLine="4320"/>
    </w:pPr>
    <w:rPr>
      <w:rFonts w:ascii="CG Times" w:eastAsia="Times New Roman" w:hAnsi="CG Times" w:cs="Times New Roman"/>
      <w:b/>
      <w:i/>
      <w:sz w:val="24"/>
      <w:szCs w:val="20"/>
    </w:rPr>
  </w:style>
  <w:style w:type="paragraph" w:customStyle="1" w:styleId="RightPar70">
    <w:name w:val="Right Par[7]"/>
    <w:uiPriority w:val="99"/>
    <w:rsid w:val="00FC76DF"/>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after="0" w:line="240" w:lineRule="auto"/>
      <w:ind w:firstLine="5040"/>
    </w:pPr>
    <w:rPr>
      <w:rFonts w:ascii="CG Times" w:eastAsia="Times New Roman" w:hAnsi="CG Times" w:cs="Times New Roman"/>
      <w:b/>
      <w:i/>
      <w:sz w:val="24"/>
      <w:szCs w:val="20"/>
    </w:rPr>
  </w:style>
  <w:style w:type="paragraph" w:customStyle="1" w:styleId="RightPar80">
    <w:name w:val="Right Par[8]"/>
    <w:uiPriority w:val="99"/>
    <w:rsid w:val="00FC76DF"/>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after="0" w:line="240" w:lineRule="auto"/>
      <w:ind w:firstLine="5760"/>
    </w:pPr>
    <w:rPr>
      <w:rFonts w:ascii="CG Times" w:eastAsia="Times New Roman" w:hAnsi="CG Times" w:cs="Times New Roman"/>
      <w:b/>
      <w:i/>
      <w:sz w:val="24"/>
      <w:szCs w:val="20"/>
    </w:rPr>
  </w:style>
  <w:style w:type="paragraph" w:customStyle="1" w:styleId="text3">
    <w:name w:val="text 3"/>
    <w:basedOn w:val="Normal"/>
    <w:uiPriority w:val="99"/>
    <w:rsid w:val="00FC76DF"/>
    <w:pPr>
      <w:spacing w:before="240" w:after="240" w:line="240" w:lineRule="auto"/>
      <w:ind w:left="1418"/>
    </w:pPr>
    <w:rPr>
      <w:rFonts w:ascii="Times New Roman" w:eastAsia="Times New Roman" w:hAnsi="Times New Roman" w:cs="Times New Roman"/>
      <w:sz w:val="24"/>
      <w:szCs w:val="24"/>
    </w:rPr>
  </w:style>
  <w:style w:type="paragraph" w:customStyle="1" w:styleId="e4">
    <w:name w:val="e4"/>
    <w:aliases w:val="exh line end"/>
    <w:basedOn w:val="Normal"/>
    <w:next w:val="Normal"/>
    <w:uiPriority w:val="99"/>
    <w:rsid w:val="00FC76DF"/>
    <w:pPr>
      <w:keepLines/>
      <w:pBdr>
        <w:bottom w:val="single" w:sz="6" w:space="0" w:color="auto"/>
      </w:pBdr>
      <w:overflowPunct w:val="0"/>
      <w:autoSpaceDE w:val="0"/>
      <w:autoSpaceDN w:val="0"/>
      <w:adjustRightInd w:val="0"/>
      <w:spacing w:after="260" w:line="260" w:lineRule="atLeast"/>
    </w:pPr>
    <w:rPr>
      <w:rFonts w:ascii="Times New Roman" w:eastAsia="Times New Roman" w:hAnsi="Times New Roman" w:cs="Times New Roman"/>
      <w:sz w:val="24"/>
      <w:szCs w:val="20"/>
    </w:rPr>
  </w:style>
  <w:style w:type="paragraph" w:customStyle="1" w:styleId="S8Header1">
    <w:name w:val="S8 Header 1"/>
    <w:basedOn w:val="Normal"/>
    <w:next w:val="Normal"/>
    <w:uiPriority w:val="99"/>
    <w:rsid w:val="00FC76DF"/>
    <w:pPr>
      <w:spacing w:before="120" w:line="240" w:lineRule="auto"/>
      <w:jc w:val="both"/>
    </w:pPr>
    <w:rPr>
      <w:rFonts w:ascii="Times New Roman" w:eastAsia="Times New Roman" w:hAnsi="Times New Roman" w:cs="Times New Roman"/>
      <w:b/>
      <w:sz w:val="24"/>
      <w:szCs w:val="20"/>
    </w:rPr>
  </w:style>
  <w:style w:type="paragraph" w:customStyle="1" w:styleId="S1-Header1">
    <w:name w:val="S1-Header1"/>
    <w:basedOn w:val="Normal"/>
    <w:uiPriority w:val="99"/>
    <w:rsid w:val="00FC76DF"/>
    <w:pPr>
      <w:tabs>
        <w:tab w:val="num" w:pos="648"/>
      </w:tabs>
      <w:spacing w:before="240" w:after="240" w:line="240" w:lineRule="auto"/>
      <w:ind w:left="360" w:hanging="72"/>
      <w:jc w:val="center"/>
    </w:pPr>
    <w:rPr>
      <w:rFonts w:ascii="Times New Roman" w:eastAsia="Times New Roman" w:hAnsi="Times New Roman" w:cs="Times New Roman"/>
      <w:b/>
      <w:sz w:val="28"/>
      <w:szCs w:val="24"/>
    </w:rPr>
  </w:style>
  <w:style w:type="paragraph" w:customStyle="1" w:styleId="StyleHeader2-SubClausesItalic">
    <w:name w:val="Style Header 2 - SubClauses + Italic"/>
    <w:basedOn w:val="Header2-SubClauses"/>
    <w:uiPriority w:val="99"/>
    <w:rsid w:val="00FC76DF"/>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uiPriority w:val="99"/>
    <w:rsid w:val="00FC76DF"/>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uiPriority w:val="99"/>
    <w:rsid w:val="00FC76DF"/>
    <w:pPr>
      <w:spacing w:before="120" w:after="240"/>
      <w:ind w:left="180" w:right="288"/>
    </w:pPr>
    <w:rPr>
      <w:bCs/>
      <w:sz w:val="36"/>
    </w:rPr>
  </w:style>
  <w:style w:type="paragraph" w:customStyle="1" w:styleId="StyleArial20ptBoldCenteredBefore6ptAfter12pt">
    <w:name w:val="Style Arial 20 pt Bold Centered Before:  6 pt After:  12 pt"/>
    <w:basedOn w:val="Normal"/>
    <w:uiPriority w:val="99"/>
    <w:rsid w:val="00FC76DF"/>
    <w:pPr>
      <w:spacing w:before="120" w:after="240" w:line="240" w:lineRule="auto"/>
      <w:jc w:val="center"/>
    </w:pPr>
    <w:rPr>
      <w:rFonts w:ascii="Times New Roman" w:eastAsia="Times New Roman" w:hAnsi="Times New Roman" w:cs="Times New Roman"/>
      <w:b/>
      <w:bCs/>
      <w:sz w:val="36"/>
      <w:szCs w:val="20"/>
    </w:rPr>
  </w:style>
  <w:style w:type="paragraph" w:customStyle="1" w:styleId="S3-Header1">
    <w:name w:val="S3-Header 1"/>
    <w:basedOn w:val="Normal"/>
    <w:uiPriority w:val="99"/>
    <w:rsid w:val="00FC76DF"/>
    <w:pPr>
      <w:spacing w:before="120" w:line="240" w:lineRule="auto"/>
      <w:ind w:left="1080" w:hanging="720"/>
      <w:jc w:val="both"/>
    </w:pPr>
    <w:rPr>
      <w:rFonts w:ascii="Times New Roman" w:eastAsia="Times New Roman" w:hAnsi="Times New Roman" w:cs="Times New Roman"/>
      <w:b/>
      <w:bCs/>
      <w:noProof/>
      <w:sz w:val="28"/>
      <w:szCs w:val="20"/>
    </w:rPr>
  </w:style>
  <w:style w:type="paragraph" w:customStyle="1" w:styleId="S3-Heading2">
    <w:name w:val="S3-Heading 2"/>
    <w:basedOn w:val="Normal"/>
    <w:uiPriority w:val="99"/>
    <w:rsid w:val="00FC76DF"/>
    <w:pPr>
      <w:spacing w:line="240" w:lineRule="auto"/>
      <w:ind w:left="1080" w:right="288" w:hanging="720"/>
      <w:jc w:val="both"/>
    </w:pPr>
    <w:rPr>
      <w:rFonts w:ascii="Times New Roman" w:eastAsia="Times New Roman" w:hAnsi="Times New Roman" w:cs="Times New Roman"/>
      <w:b/>
      <w:bCs/>
      <w:sz w:val="24"/>
      <w:szCs w:val="24"/>
    </w:rPr>
  </w:style>
  <w:style w:type="paragraph" w:customStyle="1" w:styleId="S4Header">
    <w:name w:val="S4 Header"/>
    <w:basedOn w:val="Normal"/>
    <w:next w:val="Normal"/>
    <w:uiPriority w:val="99"/>
    <w:rsid w:val="00FC76DF"/>
    <w:pPr>
      <w:spacing w:before="120" w:after="240" w:line="240" w:lineRule="auto"/>
      <w:jc w:val="center"/>
    </w:pPr>
    <w:rPr>
      <w:rFonts w:ascii="Times New Roman" w:eastAsia="Times New Roman" w:hAnsi="Times New Roman" w:cs="Times New Roman"/>
      <w:b/>
      <w:sz w:val="32"/>
      <w:szCs w:val="20"/>
    </w:rPr>
  </w:style>
  <w:style w:type="paragraph" w:customStyle="1" w:styleId="S4-Header10">
    <w:name w:val="S4-Header 1"/>
    <w:basedOn w:val="Normal"/>
    <w:next w:val="Normal"/>
    <w:uiPriority w:val="99"/>
    <w:rsid w:val="00FC76DF"/>
    <w:pPr>
      <w:spacing w:before="120" w:after="240" w:line="240" w:lineRule="auto"/>
      <w:jc w:val="center"/>
    </w:pPr>
    <w:rPr>
      <w:rFonts w:ascii="Times New Roman" w:eastAsia="Times New Roman" w:hAnsi="Times New Roman" w:cs="Arial"/>
      <w:b/>
      <w:sz w:val="36"/>
      <w:szCs w:val="24"/>
    </w:rPr>
  </w:style>
  <w:style w:type="paragraph" w:customStyle="1" w:styleId="StyleSectionVHeaderLeft025Right02">
    <w:name w:val="Style Section V. Header + Left:  0.25&quot; Right:  0.2&quot;"/>
    <w:basedOn w:val="SectionVHeader"/>
    <w:uiPriority w:val="99"/>
    <w:rsid w:val="00FC76DF"/>
    <w:pPr>
      <w:spacing w:before="120" w:after="240"/>
      <w:ind w:left="360" w:right="288"/>
    </w:pPr>
    <w:rPr>
      <w:bCs/>
      <w:sz w:val="32"/>
    </w:rPr>
  </w:style>
  <w:style w:type="paragraph" w:customStyle="1" w:styleId="S6-Header1">
    <w:name w:val="S6-Header 1"/>
    <w:basedOn w:val="Normal"/>
    <w:next w:val="Normal"/>
    <w:uiPriority w:val="99"/>
    <w:rsid w:val="00FC76DF"/>
    <w:pPr>
      <w:spacing w:before="120" w:after="240" w:line="240" w:lineRule="auto"/>
      <w:jc w:val="center"/>
    </w:pPr>
    <w:rPr>
      <w:rFonts w:ascii="Times New Roman" w:eastAsia="Times New Roman" w:hAnsi="Times New Roman" w:cs="Arial"/>
      <w:b/>
      <w:sz w:val="32"/>
      <w:szCs w:val="24"/>
    </w:rPr>
  </w:style>
  <w:style w:type="paragraph" w:customStyle="1" w:styleId="Part">
    <w:name w:val="Part"/>
    <w:basedOn w:val="Normal"/>
    <w:uiPriority w:val="99"/>
    <w:rsid w:val="00FC76DF"/>
    <w:pPr>
      <w:keepNext/>
      <w:spacing w:before="2280" w:after="0" w:line="240" w:lineRule="auto"/>
      <w:jc w:val="center"/>
    </w:pPr>
    <w:rPr>
      <w:rFonts w:ascii="Times New Roman" w:eastAsia="Times New Roman" w:hAnsi="Times New Roman" w:cs="Times New Roman"/>
      <w:b/>
      <w:sz w:val="52"/>
      <w:szCs w:val="24"/>
    </w:rPr>
  </w:style>
  <w:style w:type="paragraph" w:customStyle="1" w:styleId="StyleHead41Before6ptAfter6pt">
    <w:name w:val="Style Head 4.1 + Before:  6 pt After:  6 pt"/>
    <w:basedOn w:val="Head41"/>
    <w:uiPriority w:val="99"/>
    <w:rsid w:val="00FC76DF"/>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uiPriority w:val="99"/>
    <w:rsid w:val="00FC76DF"/>
    <w:pPr>
      <w:spacing w:before="120" w:after="240" w:line="240" w:lineRule="auto"/>
      <w:jc w:val="center"/>
    </w:pPr>
    <w:rPr>
      <w:rFonts w:ascii="Times New Roman" w:eastAsia="Times New Roman" w:hAnsi="Times New Roman" w:cs="Times New Roman"/>
      <w:b/>
      <w:sz w:val="36"/>
      <w:szCs w:val="24"/>
    </w:rPr>
  </w:style>
  <w:style w:type="paragraph" w:customStyle="1" w:styleId="StyleS1-Header1TimesNewRoman14pt">
    <w:name w:val="Style S1-Header1 + Times New Roman 14 pt"/>
    <w:basedOn w:val="S1-Header1"/>
    <w:uiPriority w:val="99"/>
    <w:rsid w:val="00FC76DF"/>
    <w:pPr>
      <w:tabs>
        <w:tab w:val="clear" w:pos="648"/>
      </w:tabs>
      <w:ind w:left="0" w:firstLine="0"/>
    </w:pPr>
    <w:rPr>
      <w:bCs/>
    </w:rPr>
  </w:style>
  <w:style w:type="paragraph" w:customStyle="1" w:styleId="StyleStyleS1-Header1TimesNewRoman14pt">
    <w:name w:val="Style Style S1-Header1 + Times New Roman 14 pt +"/>
    <w:basedOn w:val="StyleS1-Header1TimesNewRoman14pt"/>
    <w:uiPriority w:val="99"/>
    <w:rsid w:val="00FC76DF"/>
    <w:pPr>
      <w:tabs>
        <w:tab w:val="num" w:pos="648"/>
      </w:tabs>
      <w:ind w:left="360" w:hanging="72"/>
    </w:pPr>
  </w:style>
  <w:style w:type="paragraph" w:customStyle="1" w:styleId="StyleStyleS1-Header1TimesNewRoman14pt1">
    <w:name w:val="Style Style S1-Header1 + Times New Roman 14 pt +1"/>
    <w:basedOn w:val="StyleS1-Header1TimesNewRoman14pt"/>
    <w:uiPriority w:val="99"/>
    <w:rsid w:val="00FC76DF"/>
    <w:pPr>
      <w:tabs>
        <w:tab w:val="num" w:pos="648"/>
      </w:tabs>
      <w:ind w:left="360" w:hanging="72"/>
    </w:pPr>
  </w:style>
  <w:style w:type="character" w:customStyle="1" w:styleId="AHead">
    <w:name w:val="A Head"/>
    <w:rsid w:val="00FC76DF"/>
    <w:rPr>
      <w:rFonts w:ascii="Times New Roman" w:hAnsi="Times New Roman" w:cs="Times New Roman" w:hint="default"/>
      <w:noProof w:val="0"/>
      <w:sz w:val="20"/>
      <w:lang w:val="en-US"/>
    </w:rPr>
  </w:style>
  <w:style w:type="character" w:customStyle="1" w:styleId="DefaultPara">
    <w:name w:val="Default Para"/>
    <w:rsid w:val="00FC76DF"/>
    <w:rPr>
      <w:rFonts w:ascii="CG Times" w:hAnsi="CG Times" w:hint="default"/>
      <w:b/>
      <w:bCs w:val="0"/>
      <w:i/>
      <w:iCs w:val="0"/>
      <w:noProof w:val="0"/>
      <w:sz w:val="24"/>
      <w:lang w:val="en-US"/>
    </w:rPr>
  </w:style>
  <w:style w:type="character" w:customStyle="1" w:styleId="BulletList">
    <w:name w:val="Bullet List"/>
    <w:basedOn w:val="DefaultParagraphFont"/>
    <w:rsid w:val="00FC76DF"/>
  </w:style>
  <w:style w:type="character" w:customStyle="1" w:styleId="StyleHeader2-SubClausesItalicChar">
    <w:name w:val="Style Header 2 - SubClauses + Italic Char"/>
    <w:rsid w:val="00FC76DF"/>
    <w:rPr>
      <w:rFonts w:ascii="Arial" w:hAnsi="Arial" w:cs="Arial" w:hint="default"/>
      <w:i/>
      <w:iCs/>
      <w:sz w:val="24"/>
      <w:szCs w:val="24"/>
      <w:lang w:val="en-US" w:eastAsia="en-US" w:bidi="ar-SA"/>
    </w:rPr>
  </w:style>
  <w:style w:type="character" w:customStyle="1" w:styleId="S1-Header1CharChar">
    <w:name w:val="S1-Header1 Char Char"/>
    <w:rsid w:val="00FC76DF"/>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FC76DF"/>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FC76DF"/>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FC76DF"/>
    <w:rPr>
      <w:rFonts w:ascii="Arial" w:hAnsi="Arial" w:cs="Arial" w:hint="default"/>
      <w:b w:val="0"/>
      <w:bCs w:val="0"/>
      <w:sz w:val="28"/>
      <w:szCs w:val="24"/>
      <w:lang w:val="en-US" w:eastAsia="en-US" w:bidi="ar-SA"/>
    </w:rPr>
  </w:style>
  <w:style w:type="character" w:customStyle="1" w:styleId="hps">
    <w:name w:val="hps"/>
    <w:rsid w:val="00FC76DF"/>
  </w:style>
  <w:style w:type="character" w:customStyle="1" w:styleId="shorttext">
    <w:name w:val="short_text"/>
    <w:rsid w:val="00FC76DF"/>
  </w:style>
  <w:style w:type="character" w:customStyle="1" w:styleId="atn">
    <w:name w:val="atn"/>
    <w:rsid w:val="00FC76DF"/>
  </w:style>
  <w:style w:type="character" w:customStyle="1" w:styleId="dieuChar">
    <w:name w:val="dieu Char"/>
    <w:link w:val="dieu"/>
    <w:rsid w:val="00FC76DF"/>
    <w:rPr>
      <w:rFonts w:ascii="Times New Roman" w:eastAsia="Times New Roman" w:hAnsi="Times New Roman" w:cs="Times New Roman"/>
      <w:b/>
      <w:color w:val="0000FF"/>
      <w:sz w:val="26"/>
      <w:szCs w:val="20"/>
    </w:rPr>
  </w:style>
  <w:style w:type="paragraph" w:customStyle="1" w:styleId="3">
    <w:name w:val="3"/>
    <w:basedOn w:val="Heading3"/>
    <w:uiPriority w:val="99"/>
    <w:rsid w:val="00FC76DF"/>
    <w:pPr>
      <w:widowControl w:val="0"/>
      <w:tabs>
        <w:tab w:val="left" w:pos="851"/>
      </w:tabs>
      <w:suppressAutoHyphens w:val="0"/>
      <w:overflowPunct w:val="0"/>
      <w:autoSpaceDE w:val="0"/>
      <w:autoSpaceDN w:val="0"/>
      <w:adjustRightInd w:val="0"/>
      <w:spacing w:before="120"/>
      <w:ind w:firstLine="567"/>
      <w:jc w:val="both"/>
      <w:textAlignment w:val="baseline"/>
    </w:pPr>
    <w:rPr>
      <w:rFonts w:eastAsia="Calibri"/>
      <w:sz w:val="26"/>
      <w:szCs w:val="26"/>
      <w:lang w:val="vi-VN"/>
    </w:rPr>
  </w:style>
  <w:style w:type="paragraph" w:customStyle="1" w:styleId="Mau">
    <w:name w:val="Mau"/>
    <w:basedOn w:val="Heading4"/>
    <w:uiPriority w:val="99"/>
    <w:rsid w:val="00FC76DF"/>
    <w:pPr>
      <w:spacing w:after="120"/>
      <w:ind w:left="0" w:right="0" w:firstLine="567"/>
      <w:jc w:val="right"/>
    </w:pPr>
    <w:rPr>
      <w:rFonts w:ascii=".VnTime" w:hAnsi=".VnTime"/>
      <w:sz w:val="28"/>
      <w:szCs w:val="28"/>
      <w:u w:val="single"/>
      <w:lang w:val="de-DE"/>
    </w:rPr>
  </w:style>
  <w:style w:type="paragraph" w:styleId="Index2">
    <w:name w:val="index 2"/>
    <w:basedOn w:val="Normal"/>
    <w:next w:val="Normal"/>
    <w:uiPriority w:val="99"/>
    <w:rsid w:val="00FC76DF"/>
    <w:pPr>
      <w:tabs>
        <w:tab w:val="right" w:pos="4140"/>
      </w:tabs>
      <w:spacing w:after="0" w:line="240" w:lineRule="auto"/>
      <w:ind w:left="480" w:hanging="240"/>
    </w:pPr>
    <w:rPr>
      <w:rFonts w:ascii="Times New Roman" w:eastAsia="Times New Roman" w:hAnsi="Times New Roman" w:cs="Times New Roman"/>
      <w:sz w:val="20"/>
      <w:szCs w:val="20"/>
    </w:rPr>
  </w:style>
  <w:style w:type="paragraph" w:styleId="Index3">
    <w:name w:val="index 3"/>
    <w:basedOn w:val="Normal"/>
    <w:next w:val="Normal"/>
    <w:uiPriority w:val="99"/>
    <w:rsid w:val="00FC76DF"/>
    <w:pPr>
      <w:tabs>
        <w:tab w:val="right" w:pos="4140"/>
      </w:tabs>
      <w:spacing w:after="0" w:line="240" w:lineRule="auto"/>
      <w:ind w:left="720" w:hanging="240"/>
    </w:pPr>
    <w:rPr>
      <w:rFonts w:ascii="Times New Roman" w:eastAsia="Times New Roman" w:hAnsi="Times New Roman" w:cs="Times New Roman"/>
      <w:sz w:val="20"/>
      <w:szCs w:val="20"/>
    </w:rPr>
  </w:style>
  <w:style w:type="paragraph" w:styleId="Index4">
    <w:name w:val="index 4"/>
    <w:basedOn w:val="Normal"/>
    <w:next w:val="Normal"/>
    <w:uiPriority w:val="99"/>
    <w:rsid w:val="00FC76DF"/>
    <w:pPr>
      <w:tabs>
        <w:tab w:val="right" w:pos="4140"/>
      </w:tabs>
      <w:spacing w:after="0" w:line="240" w:lineRule="auto"/>
      <w:ind w:left="960" w:hanging="240"/>
    </w:pPr>
    <w:rPr>
      <w:rFonts w:ascii="Times New Roman" w:eastAsia="Times New Roman" w:hAnsi="Times New Roman" w:cs="Times New Roman"/>
      <w:sz w:val="20"/>
      <w:szCs w:val="20"/>
    </w:rPr>
  </w:style>
  <w:style w:type="paragraph" w:styleId="Index5">
    <w:name w:val="index 5"/>
    <w:basedOn w:val="Normal"/>
    <w:next w:val="Normal"/>
    <w:uiPriority w:val="99"/>
    <w:rsid w:val="00FC76DF"/>
    <w:pPr>
      <w:tabs>
        <w:tab w:val="right" w:pos="4140"/>
      </w:tabs>
      <w:spacing w:after="0" w:line="240" w:lineRule="auto"/>
      <w:ind w:left="1200" w:hanging="240"/>
    </w:pPr>
    <w:rPr>
      <w:rFonts w:ascii="Times New Roman" w:eastAsia="Times New Roman" w:hAnsi="Times New Roman" w:cs="Times New Roman"/>
      <w:sz w:val="20"/>
      <w:szCs w:val="20"/>
    </w:rPr>
  </w:style>
  <w:style w:type="paragraph" w:styleId="Index6">
    <w:name w:val="index 6"/>
    <w:basedOn w:val="Normal"/>
    <w:next w:val="Normal"/>
    <w:uiPriority w:val="99"/>
    <w:rsid w:val="00FC76DF"/>
    <w:pPr>
      <w:tabs>
        <w:tab w:val="right" w:pos="4140"/>
      </w:tabs>
      <w:spacing w:after="0" w:line="240" w:lineRule="auto"/>
      <w:ind w:left="1440" w:hanging="240"/>
    </w:pPr>
    <w:rPr>
      <w:rFonts w:ascii="Times New Roman" w:eastAsia="Times New Roman" w:hAnsi="Times New Roman" w:cs="Times New Roman"/>
      <w:sz w:val="20"/>
      <w:szCs w:val="20"/>
    </w:rPr>
  </w:style>
  <w:style w:type="paragraph" w:styleId="Index7">
    <w:name w:val="index 7"/>
    <w:basedOn w:val="Normal"/>
    <w:next w:val="Normal"/>
    <w:uiPriority w:val="99"/>
    <w:rsid w:val="00FC76DF"/>
    <w:pPr>
      <w:tabs>
        <w:tab w:val="right" w:pos="4140"/>
      </w:tabs>
      <w:spacing w:after="0" w:line="240" w:lineRule="auto"/>
      <w:ind w:left="1680" w:hanging="240"/>
    </w:pPr>
    <w:rPr>
      <w:rFonts w:ascii="Times New Roman" w:eastAsia="Times New Roman" w:hAnsi="Times New Roman" w:cs="Times New Roman"/>
      <w:sz w:val="20"/>
      <w:szCs w:val="20"/>
    </w:rPr>
  </w:style>
  <w:style w:type="paragraph" w:styleId="Index8">
    <w:name w:val="index 8"/>
    <w:basedOn w:val="Normal"/>
    <w:next w:val="Normal"/>
    <w:uiPriority w:val="99"/>
    <w:rsid w:val="00FC76DF"/>
    <w:pPr>
      <w:tabs>
        <w:tab w:val="right" w:pos="4140"/>
      </w:tabs>
      <w:spacing w:after="0" w:line="240" w:lineRule="auto"/>
      <w:ind w:left="1920" w:hanging="240"/>
    </w:pPr>
    <w:rPr>
      <w:rFonts w:ascii="Times New Roman" w:eastAsia="Times New Roman" w:hAnsi="Times New Roman" w:cs="Times New Roman"/>
      <w:sz w:val="20"/>
      <w:szCs w:val="20"/>
    </w:rPr>
  </w:style>
  <w:style w:type="character" w:customStyle="1" w:styleId="SectionHeader3Char1">
    <w:name w:val="Section Header3 Char1"/>
    <w:aliases w:val="Sub-Clause Paragraph Char1,Heading 3 Char2,muc nho Char2,Sub-Clause Paragraph Char Char1,Sub-Clause Paragraph Char2,Heading 3 Char Char Char Char Char1,Heading 3 Char Char Char Char Char Char,h3 Char1"/>
    <w:uiPriority w:val="9"/>
    <w:semiHidden/>
    <w:rsid w:val="00FC76DF"/>
    <w:rPr>
      <w:rFonts w:ascii="Times New Roman" w:eastAsia="Times New Roman" w:hAnsi="Times New Roman" w:cs="Times New Roman"/>
      <w:b/>
      <w:bCs/>
      <w:spacing w:val="-2"/>
      <w:sz w:val="16"/>
      <w:szCs w:val="24"/>
      <w:lang w:val="en-US"/>
    </w:rPr>
  </w:style>
  <w:style w:type="paragraph" w:customStyle="1" w:styleId="4">
    <w:name w:val="4"/>
    <w:basedOn w:val="Normal"/>
    <w:uiPriority w:val="99"/>
    <w:rsid w:val="00FC76DF"/>
    <w:pPr>
      <w:spacing w:before="360" w:after="0" w:line="288" w:lineRule="auto"/>
      <w:jc w:val="both"/>
    </w:pPr>
    <w:rPr>
      <w:rFonts w:ascii=".VnArial" w:eastAsia="Times New Roman" w:hAnsi=".VnArial" w:cs="Times New Roman"/>
      <w:b/>
      <w:sz w:val="20"/>
      <w:szCs w:val="20"/>
    </w:rPr>
  </w:style>
  <w:style w:type="character" w:customStyle="1" w:styleId="iChar">
    <w:name w:val="(i) Char"/>
    <w:link w:val="i"/>
    <w:locked/>
    <w:rsid w:val="00FC76DF"/>
    <w:rPr>
      <w:rFonts w:ascii="Tms Rmn" w:eastAsia="Times New Roman" w:hAnsi="Tms Rmn" w:cs="Times New Roman"/>
      <w:sz w:val="24"/>
      <w:szCs w:val="20"/>
    </w:rPr>
  </w:style>
  <w:style w:type="paragraph" w:styleId="Revision">
    <w:name w:val="Revision"/>
    <w:hidden/>
    <w:uiPriority w:val="99"/>
    <w:semiHidden/>
    <w:rsid w:val="00FC76DF"/>
    <w:pPr>
      <w:spacing w:after="0" w:line="240" w:lineRule="auto"/>
    </w:pPr>
    <w:rPr>
      <w:rFonts w:ascii="Times New Roman" w:eastAsia="Times New Roman" w:hAnsi="Times New Roman" w:cs="Times New Roman"/>
      <w:sz w:val="24"/>
      <w:szCs w:val="20"/>
    </w:rPr>
  </w:style>
  <w:style w:type="paragraph" w:customStyle="1" w:styleId="Style1">
    <w:name w:val="Style1"/>
    <w:basedOn w:val="Normal"/>
    <w:link w:val="Style1Char"/>
    <w:qFormat/>
    <w:rsid w:val="00FC76DF"/>
    <w:pPr>
      <w:widowControl w:val="0"/>
      <w:spacing w:after="0" w:line="240" w:lineRule="auto"/>
      <w:jc w:val="both"/>
    </w:pPr>
    <w:rPr>
      <w:rFonts w:ascii=".VnTime" w:eastAsia="Times New Roman" w:hAnsi=".VnTime" w:cs="Times New Roman"/>
      <w:sz w:val="26"/>
      <w:szCs w:val="20"/>
    </w:rPr>
  </w:style>
  <w:style w:type="character" w:styleId="Emphasis">
    <w:name w:val="Emphasis"/>
    <w:uiPriority w:val="20"/>
    <w:qFormat/>
    <w:rsid w:val="00FC76DF"/>
    <w:rPr>
      <w:i/>
      <w:iCs/>
    </w:rPr>
  </w:style>
  <w:style w:type="character" w:customStyle="1" w:styleId="fontstyle21">
    <w:name w:val="fontstyle21"/>
    <w:basedOn w:val="DefaultParagraphFont"/>
    <w:rsid w:val="00FC76DF"/>
    <w:rPr>
      <w:rFonts w:ascii="TimesNewRomanPSMT" w:hAnsi="TimesNewRomanPSMT" w:hint="default"/>
      <w:b w:val="0"/>
      <w:bCs w:val="0"/>
      <w:i w:val="0"/>
      <w:iCs w:val="0"/>
      <w:color w:val="000000"/>
      <w:sz w:val="26"/>
      <w:szCs w:val="26"/>
    </w:rPr>
  </w:style>
  <w:style w:type="character" w:customStyle="1" w:styleId="Bodytext0">
    <w:name w:val="Body text_"/>
    <w:basedOn w:val="DefaultParagraphFont"/>
    <w:link w:val="BodyText30"/>
    <w:rsid w:val="00FC76DF"/>
    <w:rPr>
      <w:rFonts w:ascii="Times New Roman" w:eastAsia="Times New Roman" w:hAnsi="Times New Roman"/>
      <w:sz w:val="25"/>
      <w:szCs w:val="25"/>
      <w:shd w:val="clear" w:color="auto" w:fill="FFFFFF"/>
    </w:rPr>
  </w:style>
  <w:style w:type="paragraph" w:customStyle="1" w:styleId="BodyText30">
    <w:name w:val="Body Text3"/>
    <w:basedOn w:val="Normal"/>
    <w:link w:val="Bodytext0"/>
    <w:rsid w:val="00FC76DF"/>
    <w:pPr>
      <w:widowControl w:val="0"/>
      <w:shd w:val="clear" w:color="auto" w:fill="FFFFFF"/>
      <w:spacing w:after="0" w:line="298" w:lineRule="exact"/>
      <w:jc w:val="center"/>
    </w:pPr>
    <w:rPr>
      <w:rFonts w:ascii="Times New Roman" w:eastAsia="Times New Roman" w:hAnsi="Times New Roman"/>
      <w:sz w:val="25"/>
      <w:szCs w:val="25"/>
    </w:rPr>
  </w:style>
  <w:style w:type="character" w:customStyle="1" w:styleId="BodytextItalic">
    <w:name w:val="Body text + Italic"/>
    <w:basedOn w:val="Bodytext0"/>
    <w:rsid w:val="00FC76DF"/>
    <w:rPr>
      <w:rFonts w:ascii="Times New Roman" w:eastAsia="Times New Roman" w:hAnsi="Times New Roman" w:cs="Times New Roman"/>
      <w:b w:val="0"/>
      <w:bCs w:val="0"/>
      <w:i/>
      <w:iCs/>
      <w:smallCaps w:val="0"/>
      <w:strike w:val="0"/>
      <w:color w:val="000000"/>
      <w:spacing w:val="0"/>
      <w:w w:val="100"/>
      <w:position w:val="0"/>
      <w:sz w:val="25"/>
      <w:szCs w:val="25"/>
      <w:u w:val="none"/>
      <w:shd w:val="clear" w:color="auto" w:fill="FFFFFF"/>
      <w:lang w:val="vi-VN"/>
    </w:rPr>
  </w:style>
  <w:style w:type="character" w:customStyle="1" w:styleId="text">
    <w:name w:val="text"/>
    <w:basedOn w:val="DefaultParagraphFont"/>
    <w:rsid w:val="00FC76DF"/>
  </w:style>
  <w:style w:type="table" w:customStyle="1" w:styleId="TableGrid111">
    <w:name w:val="Table Grid111"/>
    <w:basedOn w:val="TableNormal"/>
    <w:next w:val="TableGrid"/>
    <w:uiPriority w:val="59"/>
    <w:rsid w:val="00FC76DF"/>
    <w:pPr>
      <w:spacing w:after="0" w:line="240" w:lineRule="auto"/>
    </w:pPr>
    <w:rPr>
      <w:rFonts w:ascii="Times New Roman" w:eastAsia="SimSu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TableNormal"/>
    <w:uiPriority w:val="59"/>
    <w:rsid w:val="00FC76DF"/>
    <w:pPr>
      <w:spacing w:after="0" w:line="240" w:lineRule="auto"/>
    </w:pPr>
    <w:rPr>
      <w:rFonts w:ascii="Times New Roman" w:eastAsia="SimSu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FC76DF"/>
  </w:style>
  <w:style w:type="numbering" w:customStyle="1" w:styleId="NoList2">
    <w:name w:val="No List2"/>
    <w:next w:val="NoList"/>
    <w:uiPriority w:val="99"/>
    <w:semiHidden/>
    <w:rsid w:val="00FC76DF"/>
  </w:style>
  <w:style w:type="paragraph" w:customStyle="1" w:styleId="chu">
    <w:name w:val="chu"/>
    <w:basedOn w:val="Normal"/>
    <w:link w:val="chuChar"/>
    <w:rsid w:val="00FC76DF"/>
    <w:pPr>
      <w:spacing w:before="60" w:after="0" w:line="288" w:lineRule="auto"/>
      <w:ind w:firstLine="567"/>
      <w:jc w:val="both"/>
    </w:pPr>
    <w:rPr>
      <w:rFonts w:ascii=".VnTime" w:eastAsia="Times New Roman" w:hAnsi=".VnTime" w:cs="Times New Roman"/>
      <w:sz w:val="28"/>
      <w:szCs w:val="20"/>
    </w:rPr>
  </w:style>
  <w:style w:type="paragraph" w:customStyle="1" w:styleId="a">
    <w:name w:val="a"/>
    <w:basedOn w:val="Normal"/>
    <w:uiPriority w:val="99"/>
    <w:rsid w:val="00FC76DF"/>
    <w:pPr>
      <w:spacing w:after="80" w:line="312" w:lineRule="auto"/>
      <w:ind w:firstLine="567"/>
      <w:jc w:val="both"/>
    </w:pPr>
    <w:rPr>
      <w:rFonts w:ascii=".VnTime" w:eastAsia="Times New Roman" w:hAnsi=".VnTime" w:cs="Times New Roman"/>
      <w:b/>
      <w:sz w:val="28"/>
      <w:szCs w:val="20"/>
    </w:rPr>
  </w:style>
  <w:style w:type="paragraph" w:customStyle="1" w:styleId="a0">
    <w:name w:val="+"/>
    <w:basedOn w:val="chu"/>
    <w:uiPriority w:val="99"/>
    <w:rsid w:val="00FC76DF"/>
    <w:pPr>
      <w:spacing w:before="80"/>
      <w:ind w:firstLine="1134"/>
    </w:pPr>
    <w:rPr>
      <w:sz w:val="26"/>
    </w:rPr>
  </w:style>
  <w:style w:type="paragraph" w:customStyle="1" w:styleId="ch">
    <w:name w:val="ch"/>
    <w:basedOn w:val="Normal"/>
    <w:link w:val="chChar"/>
    <w:rsid w:val="00FC76DF"/>
    <w:pPr>
      <w:spacing w:before="80" w:after="0" w:line="288" w:lineRule="auto"/>
      <w:jc w:val="both"/>
    </w:pPr>
    <w:rPr>
      <w:rFonts w:ascii=".VnTime" w:eastAsia="Times New Roman" w:hAnsi=".VnTime" w:cs="Times New Roman"/>
      <w:sz w:val="28"/>
      <w:szCs w:val="20"/>
      <w:lang w:val="x-none" w:eastAsia="x-none"/>
    </w:rPr>
  </w:style>
  <w:style w:type="table" w:customStyle="1" w:styleId="TableGrid3">
    <w:name w:val="Table Grid3"/>
    <w:basedOn w:val="TableNormal"/>
    <w:next w:val="TableGrid"/>
    <w:uiPriority w:val="59"/>
    <w:rsid w:val="00FC76DF"/>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0">
    <w:name w:val="table"/>
    <w:basedOn w:val="Normal"/>
    <w:uiPriority w:val="99"/>
    <w:rsid w:val="00FC76DF"/>
    <w:pPr>
      <w:spacing w:before="40" w:after="40" w:line="269" w:lineRule="auto"/>
      <w:jc w:val="both"/>
    </w:pPr>
    <w:rPr>
      <w:rFonts w:ascii=".VnTime" w:eastAsia="Times New Roman" w:hAnsi=".VnTime" w:cs="Times New Roman"/>
      <w:szCs w:val="26"/>
    </w:rPr>
  </w:style>
  <w:style w:type="paragraph" w:customStyle="1" w:styleId="tittle">
    <w:name w:val="tittle"/>
    <w:basedOn w:val="Normal"/>
    <w:uiPriority w:val="99"/>
    <w:rsid w:val="00FC76DF"/>
    <w:pPr>
      <w:spacing w:before="360" w:after="120" w:line="269" w:lineRule="auto"/>
      <w:ind w:left="720"/>
      <w:jc w:val="both"/>
    </w:pPr>
    <w:rPr>
      <w:rFonts w:ascii=".VnTime" w:eastAsia="Times New Roman" w:hAnsi=".VnTime" w:cs="Times New Roman"/>
      <w:sz w:val="26"/>
      <w:szCs w:val="26"/>
    </w:rPr>
  </w:style>
  <w:style w:type="paragraph" w:customStyle="1" w:styleId="c111">
    <w:name w:val="c1.1.1"/>
    <w:basedOn w:val="Normal"/>
    <w:uiPriority w:val="99"/>
    <w:rsid w:val="00FC76DF"/>
    <w:pPr>
      <w:spacing w:before="120" w:after="120" w:line="269" w:lineRule="auto"/>
      <w:ind w:left="720" w:hanging="720"/>
      <w:jc w:val="both"/>
    </w:pPr>
    <w:rPr>
      <w:rFonts w:ascii=".VnTime" w:eastAsia="Times New Roman" w:hAnsi=".VnTime" w:cs="Times New Roman"/>
      <w:i/>
      <w:sz w:val="26"/>
      <w:szCs w:val="26"/>
    </w:rPr>
  </w:style>
  <w:style w:type="paragraph" w:customStyle="1" w:styleId="Style2">
    <w:name w:val="Style2"/>
    <w:basedOn w:val="Normal"/>
    <w:link w:val="Style2Char"/>
    <w:qFormat/>
    <w:rsid w:val="00FC76DF"/>
    <w:pPr>
      <w:tabs>
        <w:tab w:val="left" w:pos="340"/>
      </w:tabs>
      <w:spacing w:before="60" w:after="0" w:line="312" w:lineRule="auto"/>
      <w:jc w:val="both"/>
    </w:pPr>
    <w:rPr>
      <w:rFonts w:ascii="Times New Roman" w:eastAsia="Times New Roman" w:hAnsi="Times New Roman" w:cs="Times New Roman"/>
      <w:b/>
      <w:bCs/>
      <w:sz w:val="28"/>
      <w:szCs w:val="28"/>
      <w:lang w:val="pt-BR"/>
    </w:rPr>
  </w:style>
  <w:style w:type="paragraph" w:customStyle="1" w:styleId="bodytext1">
    <w:name w:val="body_text"/>
    <w:basedOn w:val="Normal"/>
    <w:uiPriority w:val="99"/>
    <w:rsid w:val="00FC76DF"/>
    <w:pPr>
      <w:spacing w:before="60" w:after="60" w:line="400" w:lineRule="exact"/>
      <w:ind w:firstLine="720"/>
      <w:jc w:val="both"/>
    </w:pPr>
    <w:rPr>
      <w:rFonts w:ascii=".VnTime" w:eastAsia="Times New Roman" w:hAnsi=".VnTime" w:cs="Times New Roman"/>
      <w:bCs/>
      <w:color w:val="0000FF"/>
      <w:kern w:val="28"/>
      <w:sz w:val="28"/>
      <w:szCs w:val="28"/>
    </w:rPr>
  </w:style>
  <w:style w:type="paragraph" w:customStyle="1" w:styleId="xl34">
    <w:name w:val="xl34"/>
    <w:basedOn w:val="Normal"/>
    <w:uiPriority w:val="99"/>
    <w:rsid w:val="00FC76DF"/>
    <w:pPr>
      <w:pBdr>
        <w:left w:val="single" w:sz="4" w:space="0" w:color="auto"/>
        <w:right w:val="single" w:sz="4" w:space="0" w:color="auto"/>
      </w:pBdr>
      <w:spacing w:before="100" w:beforeAutospacing="1" w:after="100" w:afterAutospacing="1" w:line="240" w:lineRule="auto"/>
      <w:jc w:val="center"/>
      <w:textAlignment w:val="top"/>
    </w:pPr>
    <w:rPr>
      <w:rFonts w:ascii=".VnTime" w:eastAsia="Times New Roman" w:hAnsi=".VnTime" w:cs="Times New Roman"/>
      <w:sz w:val="28"/>
      <w:szCs w:val="28"/>
    </w:rPr>
  </w:style>
  <w:style w:type="paragraph" w:customStyle="1" w:styleId="xl35">
    <w:name w:val="xl35"/>
    <w:basedOn w:val="Normal"/>
    <w:uiPriority w:val="99"/>
    <w:rsid w:val="00FC76DF"/>
    <w:pPr>
      <w:pBdr>
        <w:right w:val="single" w:sz="4" w:space="0" w:color="auto"/>
      </w:pBdr>
      <w:spacing w:before="100" w:beforeAutospacing="1" w:after="100" w:afterAutospacing="1" w:line="240" w:lineRule="auto"/>
      <w:jc w:val="both"/>
      <w:textAlignment w:val="top"/>
    </w:pPr>
    <w:rPr>
      <w:rFonts w:ascii=".VnTime" w:eastAsia="Times New Roman" w:hAnsi=".VnTime" w:cs="Times New Roman"/>
      <w:sz w:val="28"/>
      <w:szCs w:val="28"/>
    </w:rPr>
  </w:style>
  <w:style w:type="paragraph" w:customStyle="1" w:styleId="DefaultParagraphFontParaCharCharCharCharChar">
    <w:name w:val="Default Paragraph Font Para Char Char Char Char Char"/>
    <w:autoRedefine/>
    <w:uiPriority w:val="99"/>
    <w:rsid w:val="00FC76DF"/>
    <w:pPr>
      <w:tabs>
        <w:tab w:val="left" w:pos="1152"/>
      </w:tabs>
      <w:spacing w:before="120" w:after="120" w:line="312" w:lineRule="auto"/>
    </w:pPr>
    <w:rPr>
      <w:rFonts w:ascii="Arial" w:eastAsia="Times New Roman" w:hAnsi="Arial" w:cs="Arial"/>
      <w:sz w:val="26"/>
      <w:szCs w:val="26"/>
    </w:rPr>
  </w:style>
  <w:style w:type="paragraph" w:customStyle="1" w:styleId="BodyText21">
    <w:name w:val="Body Text 21"/>
    <w:basedOn w:val="Normal"/>
    <w:uiPriority w:val="99"/>
    <w:rsid w:val="00FC76DF"/>
    <w:pPr>
      <w:widowControl w:val="0"/>
      <w:spacing w:after="0" w:line="360" w:lineRule="auto"/>
      <w:jc w:val="both"/>
    </w:pPr>
    <w:rPr>
      <w:rFonts w:ascii=".VnTime" w:eastAsia="Times New Roman" w:hAnsi=".VnTime" w:cs="Times New Roman"/>
      <w:color w:val="0000FF"/>
      <w:sz w:val="28"/>
      <w:szCs w:val="20"/>
    </w:rPr>
  </w:style>
  <w:style w:type="paragraph" w:customStyle="1" w:styleId="i0">
    <w:name w:val="i"/>
    <w:basedOn w:val="Normal"/>
    <w:uiPriority w:val="99"/>
    <w:rsid w:val="00FC76DF"/>
    <w:pPr>
      <w:spacing w:after="120" w:line="312" w:lineRule="auto"/>
      <w:jc w:val="both"/>
    </w:pPr>
    <w:rPr>
      <w:rFonts w:ascii=".VnTimeH" w:eastAsia="Times New Roman" w:hAnsi=".VnTimeH" w:cs="Times New Roman"/>
      <w:b/>
      <w:i/>
      <w:sz w:val="28"/>
      <w:szCs w:val="20"/>
      <w:u w:val="single"/>
    </w:rPr>
  </w:style>
  <w:style w:type="character" w:customStyle="1" w:styleId="apple-converted-space">
    <w:name w:val="apple-converted-space"/>
    <w:basedOn w:val="DefaultParagraphFont"/>
    <w:rsid w:val="00FC76DF"/>
  </w:style>
  <w:style w:type="paragraph" w:customStyle="1" w:styleId="CharCharChar2">
    <w:name w:val="Char Char Char2"/>
    <w:basedOn w:val="Normal"/>
    <w:next w:val="Normal"/>
    <w:autoRedefine/>
    <w:semiHidden/>
    <w:rsid w:val="00FC76DF"/>
    <w:pPr>
      <w:spacing w:before="120" w:after="120" w:line="312" w:lineRule="auto"/>
    </w:pPr>
    <w:rPr>
      <w:rFonts w:ascii="Times New Roman" w:eastAsia="Times New Roman" w:hAnsi="Times New Roman" w:cs="Times New Roman"/>
      <w:sz w:val="28"/>
      <w:szCs w:val="28"/>
    </w:rPr>
  </w:style>
  <w:style w:type="paragraph" w:customStyle="1" w:styleId="CharCharCharChar">
    <w:name w:val="Char Char Char Char"/>
    <w:basedOn w:val="Normal"/>
    <w:rsid w:val="00FC76DF"/>
    <w:pPr>
      <w:spacing w:after="160" w:line="240" w:lineRule="exact"/>
    </w:pPr>
    <w:rPr>
      <w:rFonts w:ascii="Verdana" w:eastAsia="Times New Roman" w:hAnsi="Verdana" w:cs="Times New Roman"/>
      <w:sz w:val="20"/>
      <w:szCs w:val="20"/>
    </w:rPr>
  </w:style>
  <w:style w:type="paragraph" w:customStyle="1" w:styleId="doan">
    <w:name w:val="doan"/>
    <w:basedOn w:val="Normal"/>
    <w:uiPriority w:val="99"/>
    <w:rsid w:val="00FC76DF"/>
    <w:pPr>
      <w:spacing w:before="26" w:after="26" w:line="288" w:lineRule="auto"/>
      <w:ind w:firstLine="567"/>
      <w:jc w:val="both"/>
    </w:pPr>
    <w:rPr>
      <w:rFonts w:ascii=".VnTime" w:eastAsia="Times New Roman" w:hAnsi=".VnTime" w:cs="Times New Roman"/>
      <w:sz w:val="28"/>
      <w:szCs w:val="20"/>
    </w:rPr>
  </w:style>
  <w:style w:type="character" w:styleId="Strong">
    <w:name w:val="Strong"/>
    <w:qFormat/>
    <w:rsid w:val="00FC76DF"/>
    <w:rPr>
      <w:b/>
      <w:bCs/>
    </w:rPr>
  </w:style>
  <w:style w:type="paragraph" w:customStyle="1" w:styleId="I-1">
    <w:name w:val="I-1"/>
    <w:basedOn w:val="Normal"/>
    <w:uiPriority w:val="99"/>
    <w:rsid w:val="00FC76DF"/>
    <w:pPr>
      <w:spacing w:before="80" w:after="80" w:line="300" w:lineRule="auto"/>
      <w:ind w:left="1276" w:hanging="709"/>
      <w:jc w:val="both"/>
    </w:pPr>
    <w:rPr>
      <w:rFonts w:ascii=".VnTime" w:eastAsia="Times New Roman" w:hAnsi=".VnTime" w:cs="Times New Roman"/>
      <w:b/>
      <w:sz w:val="28"/>
      <w:szCs w:val="20"/>
      <w:u w:val="single"/>
    </w:rPr>
  </w:style>
  <w:style w:type="character" w:customStyle="1" w:styleId="chChar">
    <w:name w:val="ch Char"/>
    <w:link w:val="ch"/>
    <w:rsid w:val="00FC76DF"/>
    <w:rPr>
      <w:rFonts w:ascii=".VnTime" w:eastAsia="Times New Roman" w:hAnsi=".VnTime" w:cs="Times New Roman"/>
      <w:sz w:val="28"/>
      <w:szCs w:val="20"/>
      <w:lang w:val="x-none" w:eastAsia="x-none"/>
    </w:rPr>
  </w:style>
  <w:style w:type="paragraph" w:customStyle="1" w:styleId="style10">
    <w:name w:val="style1"/>
    <w:basedOn w:val="Title"/>
    <w:link w:val="style1Char0"/>
    <w:qFormat/>
    <w:rsid w:val="00FC76DF"/>
    <w:pPr>
      <w:spacing w:before="0" w:after="0" w:line="288" w:lineRule="auto"/>
      <w:jc w:val="both"/>
    </w:pPr>
    <w:rPr>
      <w:rFonts w:ascii="Times New Roman" w:hAnsi="Times New Roman"/>
      <w:i/>
      <w:color w:val="000000"/>
      <w:kern w:val="0"/>
      <w:sz w:val="26"/>
      <w:szCs w:val="26"/>
      <w:lang w:val="x-none" w:eastAsia="x-none"/>
    </w:rPr>
  </w:style>
  <w:style w:type="character" w:customStyle="1" w:styleId="style1Char0">
    <w:name w:val="style1 Char"/>
    <w:link w:val="style10"/>
    <w:rsid w:val="00FC76DF"/>
    <w:rPr>
      <w:rFonts w:ascii="Times New Roman" w:eastAsia="Times New Roman" w:hAnsi="Times New Roman" w:cs="Times New Roman"/>
      <w:b/>
      <w:i/>
      <w:color w:val="000000"/>
      <w:sz w:val="26"/>
      <w:szCs w:val="26"/>
      <w:lang w:val="x-none" w:eastAsia="x-none"/>
    </w:rPr>
  </w:style>
  <w:style w:type="character" w:customStyle="1" w:styleId="chuChar">
    <w:name w:val="chu Char"/>
    <w:link w:val="chu"/>
    <w:rsid w:val="00FC76DF"/>
    <w:rPr>
      <w:rFonts w:ascii=".VnTime" w:eastAsia="Times New Roman" w:hAnsi=".VnTime" w:cs="Times New Roman"/>
      <w:sz w:val="28"/>
      <w:szCs w:val="20"/>
    </w:rPr>
  </w:style>
  <w:style w:type="character" w:customStyle="1" w:styleId="Heading2Char1">
    <w:name w:val="Heading 2 Char1"/>
    <w:aliases w:val="Lam _ Muc 3.1 - 3.2 Char,Heading 2 Char Char,Tên thứ tự chương Char,de muc Char1,Title Header2 Char1,BVI2 Char1,Heading 2-BVI Char1,RepHead2 Char Char1,RepHead2 Char2,Clause_No&amp;Name Char1,Section-Title Char1,h2 Char1,Avsnitt Char1"/>
    <w:uiPriority w:val="9"/>
    <w:rsid w:val="00FC76DF"/>
    <w:rPr>
      <w:rFonts w:ascii="Times New Roman" w:eastAsia="MS Gothic" w:hAnsi="Times New Roman"/>
      <w:b/>
      <w:bCs/>
      <w:kern w:val="2"/>
      <w:sz w:val="24"/>
      <w:szCs w:val="26"/>
      <w:lang w:eastAsia="ja-JP"/>
    </w:rPr>
  </w:style>
  <w:style w:type="character" w:customStyle="1" w:styleId="Heading8Char1">
    <w:name w:val="Heading 8 Char1"/>
    <w:rsid w:val="00FC76DF"/>
    <w:rPr>
      <w:rFonts w:ascii="Cambria" w:eastAsia="MS Gothic" w:hAnsi="Cambria"/>
      <w:color w:val="404040"/>
      <w:lang w:val="vi-VN" w:eastAsia="vi-VN"/>
    </w:rPr>
  </w:style>
  <w:style w:type="paragraph" w:styleId="NoSpacing">
    <w:name w:val="No Spacing"/>
    <w:link w:val="NoSpacingChar"/>
    <w:uiPriority w:val="1"/>
    <w:qFormat/>
    <w:rsid w:val="00FC76DF"/>
    <w:pPr>
      <w:spacing w:after="0" w:line="240" w:lineRule="auto"/>
    </w:pPr>
    <w:rPr>
      <w:rFonts w:ascii="Times New Roman" w:eastAsia="Calibri" w:hAnsi="Times New Roman" w:cs="Times New Roman"/>
      <w:sz w:val="24"/>
    </w:rPr>
  </w:style>
  <w:style w:type="paragraph" w:styleId="TOCHeading">
    <w:name w:val="TOC Heading"/>
    <w:basedOn w:val="Heading1"/>
    <w:next w:val="Normal"/>
    <w:uiPriority w:val="39"/>
    <w:qFormat/>
    <w:rsid w:val="00FC76DF"/>
    <w:pPr>
      <w:keepNext w:val="0"/>
      <w:keepLines/>
      <w:widowControl w:val="0"/>
      <w:tabs>
        <w:tab w:val="left" w:pos="704"/>
      </w:tabs>
      <w:autoSpaceDE w:val="0"/>
      <w:autoSpaceDN w:val="0"/>
      <w:spacing w:before="480" w:after="0"/>
      <w:ind w:left="432" w:hanging="432"/>
      <w:outlineLvl w:val="9"/>
    </w:pPr>
    <w:rPr>
      <w:bCs w:val="0"/>
      <w:color w:val="365F91"/>
      <w:kern w:val="0"/>
      <w:sz w:val="26"/>
      <w:szCs w:val="28"/>
      <w:lang w:val="pl-PL" w:eastAsia="ja-JP"/>
    </w:rPr>
  </w:style>
  <w:style w:type="paragraph" w:customStyle="1" w:styleId="1-Noidung">
    <w:name w:val="1 - Noi dung"/>
    <w:basedOn w:val="Normal"/>
    <w:link w:val="1-NoidungChar"/>
    <w:qFormat/>
    <w:rsid w:val="00FC76DF"/>
    <w:pPr>
      <w:spacing w:before="60" w:after="0" w:line="264" w:lineRule="auto"/>
      <w:ind w:firstLine="720"/>
      <w:jc w:val="both"/>
    </w:pPr>
    <w:rPr>
      <w:rFonts w:ascii="UVN Viet Sach" w:eastAsia="Calibri" w:hAnsi="UVN Viet Sach" w:cs="Times New Roman"/>
      <w:sz w:val="23"/>
      <w:szCs w:val="23"/>
    </w:rPr>
  </w:style>
  <w:style w:type="character" w:customStyle="1" w:styleId="1-NoidungChar">
    <w:name w:val="1 - Noi dung Char"/>
    <w:link w:val="1-Noidung"/>
    <w:rsid w:val="00FC76DF"/>
    <w:rPr>
      <w:rFonts w:ascii="UVN Viet Sach" w:eastAsia="Calibri" w:hAnsi="UVN Viet Sach" w:cs="Times New Roman"/>
      <w:sz w:val="23"/>
      <w:szCs w:val="23"/>
    </w:rPr>
  </w:style>
  <w:style w:type="character" w:customStyle="1" w:styleId="StyleSuperscript">
    <w:name w:val="Style Superscript"/>
    <w:qFormat/>
    <w:rsid w:val="00FC76DF"/>
    <w:rPr>
      <w:vertAlign w:val="superscript"/>
    </w:rPr>
  </w:style>
  <w:style w:type="paragraph" w:customStyle="1" w:styleId="PhanI-II-III">
    <w:name w:val="Phan I-II-III"/>
    <w:basedOn w:val="TOC1"/>
    <w:uiPriority w:val="99"/>
    <w:qFormat/>
    <w:rsid w:val="00FC76DF"/>
    <w:pPr>
      <w:widowControl w:val="0"/>
      <w:tabs>
        <w:tab w:val="clear" w:pos="9000"/>
        <w:tab w:val="right" w:leader="dot" w:pos="9019"/>
      </w:tabs>
      <w:suppressAutoHyphens w:val="0"/>
      <w:spacing w:before="0"/>
      <w:ind w:left="-113" w:right="0" w:firstLine="113"/>
    </w:pPr>
    <w:rPr>
      <w:rFonts w:eastAsia="MS Mincho"/>
      <w:b w:val="0"/>
      <w:noProof/>
      <w:kern w:val="2"/>
      <w:sz w:val="28"/>
      <w:szCs w:val="28"/>
      <w:lang w:eastAsia="ja-JP"/>
    </w:rPr>
  </w:style>
  <w:style w:type="paragraph" w:customStyle="1" w:styleId="MUC11-12">
    <w:name w:val="MUC 1.1-1.2"/>
    <w:basedOn w:val="PhanI-II-III"/>
    <w:uiPriority w:val="99"/>
    <w:qFormat/>
    <w:rsid w:val="00FC76DF"/>
    <w:rPr>
      <w:b/>
    </w:rPr>
  </w:style>
  <w:style w:type="paragraph" w:customStyle="1" w:styleId="ListParagraph3">
    <w:name w:val="List Paragraph3"/>
    <w:basedOn w:val="Normal"/>
    <w:uiPriority w:val="99"/>
    <w:qFormat/>
    <w:rsid w:val="00FC76DF"/>
    <w:pPr>
      <w:spacing w:after="0" w:line="240" w:lineRule="auto"/>
      <w:ind w:left="720"/>
      <w:jc w:val="both"/>
    </w:pPr>
    <w:rPr>
      <w:rFonts w:ascii="Times New Roman" w:eastAsia="Times New Roman" w:hAnsi="Times New Roman" w:cs=".VnTime"/>
      <w:sz w:val="24"/>
      <w:szCs w:val="28"/>
    </w:rPr>
  </w:style>
  <w:style w:type="paragraph" w:customStyle="1" w:styleId="MediumGrid1-Accent21">
    <w:name w:val="Medium Grid 1 - Accent 21"/>
    <w:basedOn w:val="Normal"/>
    <w:uiPriority w:val="34"/>
    <w:qFormat/>
    <w:rsid w:val="00FC76DF"/>
    <w:pPr>
      <w:spacing w:after="0" w:line="240" w:lineRule="auto"/>
      <w:ind w:left="720"/>
      <w:contextualSpacing/>
      <w:jc w:val="both"/>
    </w:pPr>
    <w:rPr>
      <w:rFonts w:ascii="Times New Roman" w:eastAsia="Times New Roman" w:hAnsi="Times New Roman" w:cs="Times New Roman"/>
      <w:sz w:val="24"/>
      <w:szCs w:val="20"/>
    </w:rPr>
  </w:style>
  <w:style w:type="paragraph" w:customStyle="1" w:styleId="CharChar1CharCharCharCharCharCharChar">
    <w:name w:val="Char Char1 Char Char Char Char Char Char Char"/>
    <w:basedOn w:val="Normal"/>
    <w:uiPriority w:val="99"/>
    <w:rsid w:val="00FC76DF"/>
    <w:pPr>
      <w:spacing w:after="160" w:line="240" w:lineRule="exact"/>
    </w:pPr>
    <w:rPr>
      <w:rFonts w:ascii="Tahoma" w:eastAsia="PMingLiU" w:hAnsi="Tahoma" w:cs="Times New Roman"/>
      <w:sz w:val="20"/>
      <w:szCs w:val="20"/>
    </w:rPr>
  </w:style>
  <w:style w:type="paragraph" w:customStyle="1" w:styleId="CharCharCharChar1">
    <w:name w:val="Char Char Char Char1"/>
    <w:basedOn w:val="Normal"/>
    <w:uiPriority w:val="99"/>
    <w:rsid w:val="00FC76DF"/>
    <w:pPr>
      <w:spacing w:after="160" w:line="240" w:lineRule="exact"/>
    </w:pPr>
    <w:rPr>
      <w:rFonts w:ascii="Verdana" w:eastAsia="Times New Roman" w:hAnsi="Verdana" w:cs="Times New Roman"/>
      <w:sz w:val="20"/>
      <w:szCs w:val="20"/>
    </w:rPr>
  </w:style>
  <w:style w:type="character" w:customStyle="1" w:styleId="Char5CharChar1">
    <w:name w:val="Char5 Char Char1"/>
    <w:aliases w:val="Header Char3,Char5 Char2,h Char2,En-tête CV Char,Char1 Char Char Char Char1,Header Char Char Char1,Header Char Char Char Char1,Header Char Char1 Char1,Header Char Char1 Char Char Char Char1,Header Char1 Char1"/>
    <w:uiPriority w:val="99"/>
    <w:locked/>
    <w:rsid w:val="00FC76DF"/>
    <w:rPr>
      <w:rFonts w:ascii=".VnTime" w:hAnsi=".VnTime"/>
      <w:sz w:val="26"/>
      <w:lang w:val="en-GB" w:eastAsia="en-US" w:bidi="ar-SA"/>
    </w:rPr>
  </w:style>
  <w:style w:type="paragraph" w:customStyle="1" w:styleId="M">
    <w:name w:val="M"/>
    <w:basedOn w:val="Normal"/>
    <w:link w:val="MChar"/>
    <w:rsid w:val="00FC76DF"/>
    <w:pPr>
      <w:spacing w:before="60" w:after="60" w:line="240" w:lineRule="auto"/>
      <w:ind w:firstLine="720"/>
      <w:jc w:val="both"/>
    </w:pPr>
    <w:rPr>
      <w:rFonts w:ascii=".VnTime" w:eastAsia="Times New Roman" w:hAnsi=".VnTime" w:cs="Times New Roman"/>
      <w:b/>
      <w:sz w:val="28"/>
      <w:szCs w:val="20"/>
    </w:rPr>
  </w:style>
  <w:style w:type="paragraph" w:customStyle="1" w:styleId="CharCharCharCharCharCharCharCharCharCharChar">
    <w:name w:val="Char Char Char Char Char Char Char Char Char Char Char"/>
    <w:basedOn w:val="Normal"/>
    <w:uiPriority w:val="99"/>
    <w:rsid w:val="00FC76DF"/>
    <w:pPr>
      <w:spacing w:after="160" w:line="240" w:lineRule="exact"/>
    </w:pPr>
    <w:rPr>
      <w:rFonts w:ascii="Verdana" w:eastAsia="Times New Roman" w:hAnsi="Verdana" w:cs="Times New Roman"/>
      <w:sz w:val="20"/>
      <w:szCs w:val="20"/>
    </w:rPr>
  </w:style>
  <w:style w:type="paragraph" w:customStyle="1" w:styleId="10">
    <w:name w:val="1"/>
    <w:basedOn w:val="Heading3"/>
    <w:autoRedefine/>
    <w:rsid w:val="00FC76DF"/>
    <w:pPr>
      <w:keepNext/>
      <w:keepLines/>
      <w:widowControl w:val="0"/>
      <w:tabs>
        <w:tab w:val="num" w:pos="360"/>
      </w:tabs>
      <w:suppressAutoHyphens w:val="0"/>
      <w:adjustRightInd w:val="0"/>
      <w:ind w:left="180"/>
      <w:jc w:val="both"/>
      <w:outlineLvl w:val="3"/>
    </w:pPr>
    <w:rPr>
      <w:rFonts w:eastAsia="SimSun"/>
      <w:b w:val="0"/>
      <w:spacing w:val="-10"/>
      <w:kern w:val="2"/>
      <w:szCs w:val="28"/>
      <w:lang w:val="nl-NL" w:eastAsia="zh-CN"/>
    </w:rPr>
  </w:style>
  <w:style w:type="paragraph" w:customStyle="1" w:styleId="bulletalpha">
    <w:name w:val="bulletalpha"/>
    <w:basedOn w:val="Normal"/>
    <w:autoRedefine/>
    <w:uiPriority w:val="99"/>
    <w:rsid w:val="00FC76DF"/>
    <w:pPr>
      <w:tabs>
        <w:tab w:val="num" w:pos="1701"/>
      </w:tabs>
      <w:spacing w:before="60" w:after="60" w:line="240" w:lineRule="auto"/>
      <w:jc w:val="center"/>
    </w:pPr>
    <w:rPr>
      <w:rFonts w:ascii="Times New Roman" w:eastAsia="Times New Roman" w:hAnsi="Times New Roman" w:cs="Times New Roman"/>
      <w:sz w:val="26"/>
      <w:szCs w:val="20"/>
      <w:lang w:val="en-GB"/>
    </w:rPr>
  </w:style>
  <w:style w:type="paragraph" w:customStyle="1" w:styleId="xl92">
    <w:name w:val="xl92"/>
    <w:basedOn w:val="Normal"/>
    <w:rsid w:val="00FC76DF"/>
    <w:pPr>
      <w:pBdr>
        <w:top w:val="dotted" w:sz="4" w:space="0" w:color="0000FF"/>
        <w:left w:val="single" w:sz="4" w:space="0" w:color="0000FF"/>
        <w:bottom w:val="dotted" w:sz="4" w:space="0" w:color="0000FF"/>
        <w:right w:val="single" w:sz="4" w:space="0" w:color="0000FF"/>
      </w:pBdr>
      <w:spacing w:before="100" w:after="100" w:line="240" w:lineRule="auto"/>
      <w:jc w:val="center"/>
    </w:pPr>
    <w:rPr>
      <w:rFonts w:ascii=".VnTime" w:eastAsia="SimSun" w:hAnsi=".VnTime" w:cs="Times New Roman"/>
      <w:color w:val="FF0000"/>
      <w:sz w:val="24"/>
      <w:szCs w:val="20"/>
    </w:rPr>
  </w:style>
  <w:style w:type="paragraph" w:customStyle="1" w:styleId="CharCharCharCharCharCharCharCharCharCharCharCharChar">
    <w:name w:val="Char Char Char Char Char Char Char Char Char Char Char Char Char"/>
    <w:autoRedefine/>
    <w:uiPriority w:val="99"/>
    <w:rsid w:val="00FC76DF"/>
    <w:pPr>
      <w:tabs>
        <w:tab w:val="left" w:pos="1152"/>
      </w:tabs>
      <w:spacing w:before="120" w:after="120" w:line="312" w:lineRule="auto"/>
    </w:pPr>
    <w:rPr>
      <w:rFonts w:ascii="VNI-Helve" w:eastAsia="VNI-Times" w:hAnsi="VNI-Helve" w:cs="VNI-Helve"/>
      <w:sz w:val="26"/>
      <w:szCs w:val="26"/>
    </w:rPr>
  </w:style>
  <w:style w:type="paragraph" w:customStyle="1" w:styleId="MediumList2-Accent21">
    <w:name w:val="Medium List 2 - Accent 21"/>
    <w:hidden/>
    <w:uiPriority w:val="99"/>
    <w:semiHidden/>
    <w:rsid w:val="00FC76DF"/>
    <w:pPr>
      <w:spacing w:after="0" w:line="240" w:lineRule="auto"/>
    </w:pPr>
    <w:rPr>
      <w:rFonts w:ascii="Times New Roman" w:eastAsia="Times New Roman" w:hAnsi="Times New Roman" w:cs="Times New Roman"/>
      <w:sz w:val="24"/>
      <w:szCs w:val="20"/>
    </w:rPr>
  </w:style>
  <w:style w:type="paragraph" w:customStyle="1" w:styleId="CharChar4CharCharCharChar">
    <w:name w:val="Char Char4 Char Char Char Char"/>
    <w:basedOn w:val="Normal"/>
    <w:next w:val="Normal"/>
    <w:autoRedefine/>
    <w:uiPriority w:val="99"/>
    <w:semiHidden/>
    <w:rsid w:val="00FC76DF"/>
    <w:pPr>
      <w:spacing w:before="120" w:after="120" w:line="312" w:lineRule="auto"/>
    </w:pPr>
    <w:rPr>
      <w:rFonts w:ascii="Times New Roman" w:eastAsia="Times New Roman" w:hAnsi="Times New Roman" w:cs="Times New Roman"/>
      <w:sz w:val="28"/>
      <w:szCs w:val="28"/>
    </w:rPr>
  </w:style>
  <w:style w:type="paragraph" w:customStyle="1" w:styleId="Tiuphu1">
    <w:name w:val="Tiêu đề phụ1"/>
    <w:autoRedefine/>
    <w:uiPriority w:val="99"/>
    <w:rsid w:val="00FC76DF"/>
    <w:pPr>
      <w:spacing w:after="0" w:line="240" w:lineRule="auto"/>
      <w:jc w:val="both"/>
    </w:pPr>
    <w:rPr>
      <w:rFonts w:ascii="Times New Roman" w:eastAsia="Times New Roman" w:hAnsi="Times New Roman" w:cs="Times New Roman"/>
      <w:b/>
      <w:color w:val="000000"/>
      <w:sz w:val="28"/>
      <w:szCs w:val="28"/>
      <w:u w:val="single"/>
      <w:lang w:val="nl-NL"/>
    </w:rPr>
  </w:style>
  <w:style w:type="paragraph" w:customStyle="1" w:styleId="DAUDONG">
    <w:name w:val="DAUDONG"/>
    <w:autoRedefine/>
    <w:uiPriority w:val="99"/>
    <w:rsid w:val="00FC76DF"/>
    <w:pPr>
      <w:spacing w:before="280" w:after="0" w:line="240" w:lineRule="auto"/>
      <w:jc w:val="both"/>
    </w:pPr>
    <w:rPr>
      <w:rFonts w:ascii="Times New Roman" w:eastAsia="Times New Roman" w:hAnsi="Times New Roman" w:cs="Times New Roman"/>
      <w:sz w:val="24"/>
      <w:szCs w:val="20"/>
    </w:rPr>
  </w:style>
  <w:style w:type="paragraph" w:customStyle="1" w:styleId="Subtitle1">
    <w:name w:val="Subtitle1"/>
    <w:autoRedefine/>
    <w:uiPriority w:val="99"/>
    <w:rsid w:val="00FC76DF"/>
    <w:pPr>
      <w:spacing w:after="0" w:line="240" w:lineRule="auto"/>
      <w:ind w:firstLine="720"/>
      <w:jc w:val="both"/>
    </w:pPr>
    <w:rPr>
      <w:rFonts w:ascii="Times New Roman" w:eastAsia="Times New Roman" w:hAnsi="Times New Roman" w:cs="Times New Roman"/>
      <w:b/>
      <w:color w:val="000000"/>
      <w:sz w:val="28"/>
      <w:szCs w:val="28"/>
    </w:rPr>
  </w:style>
  <w:style w:type="paragraph" w:customStyle="1" w:styleId="tenvb">
    <w:name w:val="tenvb"/>
    <w:basedOn w:val="Normal"/>
    <w:uiPriority w:val="99"/>
    <w:rsid w:val="00FC76D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ar0">
    <w:name w:val="Char_0"/>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
    <w:name w:val="Char Char Char Char Char Char Char Char Char Char Char Char Char Char Char"/>
    <w:basedOn w:val="Normal"/>
    <w:uiPriority w:val="99"/>
    <w:rsid w:val="00FC76DF"/>
    <w:pPr>
      <w:spacing w:after="160" w:line="240" w:lineRule="exact"/>
    </w:pPr>
    <w:rPr>
      <w:rFonts w:ascii="Verdana" w:eastAsia="MS Mincho" w:hAnsi="Verdana" w:cs="Times New Roman"/>
      <w:sz w:val="20"/>
      <w:szCs w:val="20"/>
    </w:rPr>
  </w:style>
  <w:style w:type="paragraph" w:customStyle="1" w:styleId="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customStyle="1" w:styleId="CharCharCharCharCharCharCharCharCharCharCharCharCharCharCharCharCharCharCharCharCharCharCharCharCharCharCharCharCharCharCharCharChar1CharCharChar">
    <w:name w:val="Char Char Char Char Char Char Char Char Char Char Char Char Char Char Char Char Char Char Char Char Char Char Char Char Char Char Char Char Char Char Char Char Char1 Char Char Char"/>
    <w:basedOn w:val="Heading3"/>
    <w:autoRedefine/>
    <w:uiPriority w:val="99"/>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paragraph" w:styleId="PlainText">
    <w:name w:val="Plain Text"/>
    <w:basedOn w:val="Normal"/>
    <w:link w:val="PlainTextChar"/>
    <w:rsid w:val="00FC76DF"/>
    <w:pPr>
      <w:spacing w:after="0" w:line="240" w:lineRule="auto"/>
      <w:jc w:val="both"/>
    </w:pPr>
    <w:rPr>
      <w:rFonts w:ascii="Arial" w:eastAsia="Times New Roman" w:hAnsi="Arial" w:cs="Times New Roman"/>
      <w:b/>
      <w:color w:val="FF0000"/>
      <w:kern w:val="28"/>
      <w:sz w:val="28"/>
      <w:szCs w:val="20"/>
    </w:rPr>
  </w:style>
  <w:style w:type="character" w:customStyle="1" w:styleId="PlainTextChar">
    <w:name w:val="Plain Text Char"/>
    <w:basedOn w:val="DefaultParagraphFont"/>
    <w:link w:val="PlainText"/>
    <w:rsid w:val="00FC76DF"/>
    <w:rPr>
      <w:rFonts w:ascii="Arial" w:eastAsia="Times New Roman" w:hAnsi="Arial" w:cs="Times New Roman"/>
      <w:b/>
      <w:color w:val="FF0000"/>
      <w:kern w:val="28"/>
      <w:sz w:val="28"/>
      <w:szCs w:val="20"/>
    </w:rPr>
  </w:style>
  <w:style w:type="paragraph" w:customStyle="1" w:styleId="Subtitle20">
    <w:name w:val="Subtitle2"/>
    <w:autoRedefine/>
    <w:uiPriority w:val="99"/>
    <w:rsid w:val="00FC76DF"/>
    <w:pPr>
      <w:spacing w:after="0" w:line="240" w:lineRule="auto"/>
    </w:pPr>
    <w:rPr>
      <w:rFonts w:ascii="Times New Roman" w:eastAsia="Times New Roman" w:hAnsi="Times New Roman" w:cs="Times New Roman"/>
      <w:color w:val="000000"/>
      <w:sz w:val="28"/>
      <w:szCs w:val="28"/>
    </w:rPr>
  </w:style>
  <w:style w:type="character" w:customStyle="1" w:styleId="Style14ptBlack">
    <w:name w:val="Style 14 pt Black"/>
    <w:rsid w:val="00FC76DF"/>
    <w:rPr>
      <w:color w:val="000000"/>
      <w:sz w:val="28"/>
    </w:rPr>
  </w:style>
  <w:style w:type="paragraph" w:customStyle="1" w:styleId="s">
    <w:name w:val="s"/>
    <w:basedOn w:val="Normal"/>
    <w:uiPriority w:val="99"/>
    <w:rsid w:val="00FC76DF"/>
    <w:pPr>
      <w:spacing w:before="60" w:after="60" w:line="340" w:lineRule="exact"/>
      <w:jc w:val="both"/>
    </w:pPr>
    <w:rPr>
      <w:rFonts w:ascii=".VnTime" w:eastAsia="Times New Roman" w:hAnsi=".VnTime" w:cs="Times New Roman"/>
      <w:sz w:val="28"/>
      <w:szCs w:val="20"/>
    </w:rPr>
  </w:style>
  <w:style w:type="character" w:customStyle="1" w:styleId="text1">
    <w:name w:val="text1"/>
    <w:rsid w:val="00FC76DF"/>
    <w:rPr>
      <w:rFonts w:ascii="Arial" w:hAnsi="Arial" w:cs="Arial" w:hint="default"/>
      <w:b w:val="0"/>
      <w:bCs w:val="0"/>
      <w:strike w:val="0"/>
      <w:dstrike w:val="0"/>
      <w:color w:val="070707"/>
      <w:sz w:val="20"/>
      <w:szCs w:val="20"/>
      <w:u w:val="none"/>
      <w:effect w:val="none"/>
    </w:rPr>
  </w:style>
  <w:style w:type="paragraph" w:customStyle="1" w:styleId="k">
    <w:name w:val="k"/>
    <w:basedOn w:val="BodyTextIndent"/>
    <w:uiPriority w:val="99"/>
    <w:rsid w:val="00FC76DF"/>
    <w:pPr>
      <w:tabs>
        <w:tab w:val="clear" w:pos="1080"/>
      </w:tabs>
      <w:spacing w:before="60" w:after="60"/>
      <w:ind w:left="0" w:firstLine="720"/>
    </w:pPr>
    <w:rPr>
      <w:rFonts w:ascii=".VnTime" w:hAnsi=".VnTime"/>
      <w:sz w:val="28"/>
    </w:rPr>
  </w:style>
  <w:style w:type="paragraph" w:customStyle="1" w:styleId="Tenvb0">
    <w:name w:val="Tenvb"/>
    <w:basedOn w:val="Normal"/>
    <w:autoRedefine/>
    <w:uiPriority w:val="99"/>
    <w:rsid w:val="00FC76DF"/>
    <w:pPr>
      <w:spacing w:before="120" w:after="120" w:line="240" w:lineRule="auto"/>
      <w:jc w:val="center"/>
    </w:pPr>
    <w:rPr>
      <w:rFonts w:ascii="Times New Roman" w:eastAsia="Times New Roman" w:hAnsi="Times New Roman" w:cs="Times New Roman"/>
      <w:b/>
      <w:color w:val="0000FF"/>
      <w:spacing w:val="26"/>
      <w:sz w:val="20"/>
      <w:szCs w:val="20"/>
    </w:rPr>
  </w:style>
  <w:style w:type="paragraph" w:customStyle="1" w:styleId="niu">
    <w:name w:val="n§iÒu"/>
    <w:basedOn w:val="Normal"/>
    <w:uiPriority w:val="99"/>
    <w:rsid w:val="00FC76DF"/>
    <w:pPr>
      <w:spacing w:before="120" w:after="0" w:line="340" w:lineRule="exact"/>
      <w:ind w:firstLine="680"/>
    </w:pPr>
    <w:rPr>
      <w:rFonts w:ascii=".VnTime" w:eastAsia="Times New Roman" w:hAnsi=".VnTime" w:cs="Times New Roman"/>
      <w:b/>
      <w:sz w:val="28"/>
      <w:szCs w:val="28"/>
    </w:rPr>
  </w:style>
  <w:style w:type="paragraph" w:customStyle="1" w:styleId="5">
    <w:name w:val="5"/>
    <w:basedOn w:val="Normal"/>
    <w:uiPriority w:val="99"/>
    <w:rsid w:val="00FC76DF"/>
    <w:pPr>
      <w:spacing w:before="360" w:after="0" w:line="288" w:lineRule="auto"/>
      <w:ind w:left="567" w:hanging="567"/>
      <w:jc w:val="both"/>
    </w:pPr>
    <w:rPr>
      <w:rFonts w:ascii=".VnCentury Schoolbook" w:eastAsia="Times New Roman" w:hAnsi=".VnCentury Schoolbook" w:cs="Times New Roman"/>
      <w:sz w:val="20"/>
      <w:szCs w:val="20"/>
    </w:rPr>
  </w:style>
  <w:style w:type="paragraph" w:customStyle="1" w:styleId="GDD">
    <w:name w:val="GDD"/>
    <w:basedOn w:val="Normal"/>
    <w:uiPriority w:val="99"/>
    <w:rsid w:val="00FC76DF"/>
    <w:pPr>
      <w:widowControl w:val="0"/>
      <w:autoSpaceDE w:val="0"/>
      <w:autoSpaceDN w:val="0"/>
      <w:adjustRightInd w:val="0"/>
      <w:spacing w:before="120" w:after="0" w:line="360" w:lineRule="atLeast"/>
      <w:jc w:val="both"/>
      <w:textAlignment w:val="baseline"/>
      <w:outlineLvl w:val="0"/>
    </w:pPr>
    <w:rPr>
      <w:rFonts w:ascii=".VnTime" w:eastAsia="Times New Roman" w:hAnsi=".VnTime" w:cs="Times New Roman"/>
      <w:sz w:val="26"/>
      <w:szCs w:val="26"/>
    </w:rPr>
  </w:style>
  <w:style w:type="paragraph" w:customStyle="1" w:styleId="6">
    <w:name w:val="6"/>
    <w:basedOn w:val="Normal"/>
    <w:uiPriority w:val="99"/>
    <w:rsid w:val="00FC76DF"/>
    <w:pPr>
      <w:spacing w:after="0" w:line="288" w:lineRule="auto"/>
      <w:jc w:val="center"/>
    </w:pPr>
    <w:rPr>
      <w:rFonts w:ascii="VnArial U" w:eastAsia="Times New Roman" w:hAnsi="VnArial U" w:cs="Times New Roman"/>
      <w:sz w:val="28"/>
      <w:szCs w:val="28"/>
    </w:rPr>
  </w:style>
  <w:style w:type="paragraph" w:customStyle="1" w:styleId="8">
    <w:name w:val="8"/>
    <w:basedOn w:val="6"/>
    <w:uiPriority w:val="99"/>
    <w:rsid w:val="00FC76DF"/>
    <w:pPr>
      <w:spacing w:line="312" w:lineRule="auto"/>
    </w:pPr>
    <w:rPr>
      <w:rFonts w:ascii=".VnArialH" w:hAnsi=".VnArialH"/>
      <w:sz w:val="32"/>
      <w:szCs w:val="32"/>
    </w:rPr>
  </w:style>
  <w:style w:type="paragraph" w:customStyle="1" w:styleId="7">
    <w:name w:val="7"/>
    <w:basedOn w:val="6"/>
    <w:uiPriority w:val="99"/>
    <w:rsid w:val="00FC76DF"/>
    <w:pPr>
      <w:spacing w:before="240" w:line="312" w:lineRule="auto"/>
      <w:jc w:val="both"/>
    </w:pPr>
    <w:rPr>
      <w:rFonts w:ascii=".VnArial" w:hAnsi=".VnArial"/>
      <w:b/>
      <w:bCs/>
      <w:sz w:val="22"/>
      <w:szCs w:val="22"/>
    </w:rPr>
  </w:style>
  <w:style w:type="paragraph" w:customStyle="1" w:styleId="Style12ptBlackBefore5ptAfter5pt">
    <w:name w:val="Style 12 pt Black Before:  5 pt After:  5 pt"/>
    <w:basedOn w:val="Normal"/>
    <w:uiPriority w:val="99"/>
    <w:rsid w:val="00FC76DF"/>
    <w:pPr>
      <w:spacing w:after="0" w:line="240" w:lineRule="auto"/>
    </w:pPr>
    <w:rPr>
      <w:rFonts w:ascii="Times New Roman" w:eastAsia="Times New Roman" w:hAnsi="Times New Roman" w:cs="Times New Roman"/>
      <w:color w:val="000000"/>
      <w:sz w:val="24"/>
      <w:szCs w:val="20"/>
    </w:rPr>
  </w:style>
  <w:style w:type="paragraph" w:customStyle="1" w:styleId="NormalAsianVnTime">
    <w:name w:val="Normal + (Asian) .VnTime"/>
    <w:aliases w:val="Italic"/>
    <w:basedOn w:val="Normal"/>
    <w:link w:val="NormalAsianVnTimeChar"/>
    <w:rsid w:val="00FC76DF"/>
    <w:pPr>
      <w:tabs>
        <w:tab w:val="num" w:pos="0"/>
        <w:tab w:val="num" w:pos="390"/>
        <w:tab w:val="left" w:pos="840"/>
        <w:tab w:val="left" w:pos="1120"/>
      </w:tabs>
      <w:spacing w:before="120" w:after="0" w:line="240" w:lineRule="auto"/>
      <w:ind w:firstLine="840"/>
      <w:jc w:val="both"/>
    </w:pPr>
    <w:rPr>
      <w:rFonts w:ascii=".VnTime" w:eastAsia=".VnTime" w:hAnsi=".VnTime" w:cs="Times New Roman"/>
      <w:i/>
      <w:iCs/>
      <w:sz w:val="28"/>
      <w:szCs w:val="28"/>
      <w:lang w:val="nl-NL"/>
    </w:rPr>
  </w:style>
  <w:style w:type="character" w:customStyle="1" w:styleId="NormalAsianVnTimeChar">
    <w:name w:val="Normal + (Asian) .VnTime Char"/>
    <w:aliases w:val="Italic Char"/>
    <w:link w:val="NormalAsianVnTime"/>
    <w:rsid w:val="00FC76DF"/>
    <w:rPr>
      <w:rFonts w:ascii=".VnTime" w:eastAsia=".VnTime" w:hAnsi=".VnTime" w:cs="Times New Roman"/>
      <w:i/>
      <w:iCs/>
      <w:sz w:val="28"/>
      <w:szCs w:val="28"/>
      <w:lang w:val="nl-NL"/>
    </w:rPr>
  </w:style>
  <w:style w:type="paragraph" w:styleId="TableofFigures">
    <w:name w:val="table of figures"/>
    <w:basedOn w:val="Normal"/>
    <w:next w:val="Normal"/>
    <w:uiPriority w:val="99"/>
    <w:semiHidden/>
    <w:rsid w:val="00FC76DF"/>
    <w:pPr>
      <w:spacing w:after="0" w:line="240" w:lineRule="auto"/>
    </w:pPr>
    <w:rPr>
      <w:rFonts w:ascii="Times New Roman" w:eastAsia="Times New Roman" w:hAnsi="Times New Roman" w:cs="Times New Roman"/>
      <w:sz w:val="28"/>
      <w:szCs w:val="28"/>
    </w:rPr>
  </w:style>
  <w:style w:type="paragraph" w:customStyle="1" w:styleId="CD-N1">
    <w:name w:val="CD - N1"/>
    <w:basedOn w:val="Normal"/>
    <w:link w:val="CD-N1Char"/>
    <w:rsid w:val="00FC76DF"/>
    <w:pPr>
      <w:tabs>
        <w:tab w:val="left" w:pos="567"/>
      </w:tabs>
      <w:spacing w:after="60" w:line="240" w:lineRule="auto"/>
      <w:ind w:firstLine="680"/>
      <w:jc w:val="both"/>
    </w:pPr>
    <w:rPr>
      <w:rFonts w:ascii="Arial" w:eastAsia="Times New Roman" w:hAnsi="Arial" w:cs="Times New Roman"/>
      <w:lang w:val="de-DE"/>
    </w:rPr>
  </w:style>
  <w:style w:type="character" w:customStyle="1" w:styleId="CD-N1Char">
    <w:name w:val="CD - N1 Char"/>
    <w:link w:val="CD-N1"/>
    <w:rsid w:val="00FC76DF"/>
    <w:rPr>
      <w:rFonts w:ascii="Arial" w:eastAsia="Times New Roman" w:hAnsi="Arial" w:cs="Times New Roman"/>
      <w:lang w:val="de-DE"/>
    </w:rPr>
  </w:style>
  <w:style w:type="paragraph" w:customStyle="1" w:styleId="CharChar8">
    <w:name w:val="Char Char8"/>
    <w:basedOn w:val="Normal"/>
    <w:uiPriority w:val="99"/>
    <w:rsid w:val="00FC76DF"/>
    <w:pPr>
      <w:widowControl w:val="0"/>
      <w:snapToGrid w:val="0"/>
      <w:spacing w:after="0" w:line="360" w:lineRule="auto"/>
      <w:ind w:firstLineChars="200" w:firstLine="200"/>
      <w:jc w:val="both"/>
    </w:pPr>
    <w:rPr>
      <w:rFonts w:ascii="Times New Roman" w:eastAsia="FangSong_GB2312" w:hAnsi="Times New Roman" w:cs="Times New Roman"/>
      <w:kern w:val="2"/>
      <w:sz w:val="24"/>
      <w:szCs w:val="24"/>
      <w:lang w:eastAsia="zh-CN"/>
    </w:rPr>
  </w:style>
  <w:style w:type="paragraph" w:customStyle="1" w:styleId="Tiengviet">
    <w:name w:val="Tiengviet"/>
    <w:basedOn w:val="Normal"/>
    <w:uiPriority w:val="99"/>
    <w:rsid w:val="00FC76DF"/>
    <w:pPr>
      <w:numPr>
        <w:numId w:val="38"/>
      </w:numPr>
      <w:tabs>
        <w:tab w:val="clear" w:pos="1436"/>
      </w:tabs>
      <w:autoSpaceDE w:val="0"/>
      <w:autoSpaceDN w:val="0"/>
      <w:spacing w:before="120" w:after="120" w:line="360" w:lineRule="exact"/>
      <w:ind w:left="0" w:firstLine="0"/>
      <w:jc w:val="both"/>
    </w:pPr>
    <w:rPr>
      <w:rFonts w:ascii=".VnTime" w:eastAsia="Times New Roman" w:hAnsi=".VnTime" w:cs="Times New Roman"/>
      <w:bCs/>
      <w:iCs/>
      <w:sz w:val="28"/>
      <w:szCs w:val="24"/>
    </w:rPr>
  </w:style>
  <w:style w:type="paragraph" w:customStyle="1" w:styleId="Indentofbody">
    <w:name w:val="Indent of body"/>
    <w:basedOn w:val="BodyTextIndent"/>
    <w:uiPriority w:val="99"/>
    <w:rsid w:val="00FC76DF"/>
    <w:pPr>
      <w:widowControl w:val="0"/>
      <w:tabs>
        <w:tab w:val="clear" w:pos="1080"/>
        <w:tab w:val="num" w:pos="948"/>
        <w:tab w:val="left" w:pos="1683"/>
      </w:tabs>
      <w:spacing w:after="120"/>
      <w:ind w:left="948" w:hanging="360"/>
    </w:pPr>
    <w:rPr>
      <w:snapToGrid w:val="0"/>
      <w:sz w:val="22"/>
    </w:rPr>
  </w:style>
  <w:style w:type="paragraph" w:customStyle="1" w:styleId="Tabletext1">
    <w:name w:val="Table text1"/>
    <w:basedOn w:val="Normal"/>
    <w:uiPriority w:val="99"/>
    <w:rsid w:val="00FC76DF"/>
    <w:pPr>
      <w:numPr>
        <w:numId w:val="54"/>
      </w:numPr>
      <w:spacing w:before="60" w:after="0" w:line="240" w:lineRule="auto"/>
      <w:ind w:left="0" w:hanging="7"/>
      <w:jc w:val="both"/>
    </w:pPr>
    <w:rPr>
      <w:rFonts w:ascii="Times New Roman" w:eastAsia="Times New Roman" w:hAnsi="Times New Roman" w:cs="Times New Roman"/>
      <w:szCs w:val="20"/>
      <w:lang w:val="en-GB"/>
    </w:rPr>
  </w:style>
  <w:style w:type="paragraph" w:customStyle="1" w:styleId="Tablecentertext1">
    <w:name w:val="Table center text1"/>
    <w:basedOn w:val="Tabletext1"/>
    <w:uiPriority w:val="99"/>
    <w:rsid w:val="00FC76DF"/>
    <w:pPr>
      <w:ind w:left="-135" w:right="-141" w:firstLine="0"/>
      <w:jc w:val="center"/>
    </w:pPr>
  </w:style>
  <w:style w:type="paragraph" w:customStyle="1" w:styleId="Tablerighttext1">
    <w:name w:val="Table right text1"/>
    <w:basedOn w:val="Tabletext1"/>
    <w:uiPriority w:val="99"/>
    <w:rsid w:val="00FC76DF"/>
    <w:pPr>
      <w:jc w:val="center"/>
    </w:pPr>
  </w:style>
  <w:style w:type="character" w:customStyle="1" w:styleId="BodyTextChar1CharCharCharCharCharCharCharCharCharCharCharCharCharChar">
    <w:name w:val="Body Text Char1 Char Char Char Char Char Char Char Char Char Char Char Char Char Char"/>
    <w:aliases w:val="Body Text Char1 Char Char Char Char Char Char Char Char Char Char"/>
    <w:rsid w:val="00FC76DF"/>
    <w:rPr>
      <w:rFonts w:ascii=".VnTime" w:hAnsi=".VnTime"/>
      <w:sz w:val="28"/>
      <w:lang w:val="en-US" w:eastAsia="en-US" w:bidi="ar-SA"/>
    </w:rPr>
  </w:style>
  <w:style w:type="character" w:customStyle="1" w:styleId="hCharChar">
    <w:name w:val="h Char Char"/>
    <w:rsid w:val="00FC76DF"/>
    <w:rPr>
      <w:rFonts w:ascii=".VnTime" w:hAnsi=".VnTime"/>
      <w:sz w:val="28"/>
      <w:lang w:val="en-US" w:eastAsia="en-US" w:bidi="ar-SA"/>
    </w:rPr>
  </w:style>
  <w:style w:type="character" w:customStyle="1" w:styleId="Char4CharChar1">
    <w:name w:val="Char4 Char Char1"/>
    <w:rsid w:val="00FC76DF"/>
    <w:rPr>
      <w:rFonts w:ascii=".VnTime" w:hAnsi=".VnTime"/>
      <w:b/>
      <w:sz w:val="28"/>
      <w:szCs w:val="24"/>
      <w:lang w:val="en-US" w:eastAsia="en-US" w:bidi="ar-SA"/>
    </w:rPr>
  </w:style>
  <w:style w:type="paragraph" w:customStyle="1" w:styleId="CharCharCharCharCharCharCharCharCharCharCharCharCharCharCharCharCharChar">
    <w:name w:val="Char Char Char Char Char Char Char Char Char Char Char Char Char Char Char Char Char Char"/>
    <w:basedOn w:val="Normal"/>
    <w:uiPriority w:val="99"/>
    <w:rsid w:val="00FC76DF"/>
    <w:pPr>
      <w:spacing w:after="160" w:line="240" w:lineRule="exact"/>
    </w:pPr>
    <w:rPr>
      <w:rFonts w:ascii="Verdana" w:eastAsia="MS Mincho" w:hAnsi="Verdana" w:cs="Times New Roman"/>
      <w:bCs/>
      <w:sz w:val="20"/>
      <w:szCs w:val="20"/>
    </w:rPr>
  </w:style>
  <w:style w:type="paragraph" w:customStyle="1" w:styleId="HH1">
    <w:name w:val="HH1"/>
    <w:basedOn w:val="Normal"/>
    <w:autoRedefine/>
    <w:uiPriority w:val="99"/>
    <w:qFormat/>
    <w:rsid w:val="00FC76DF"/>
    <w:pPr>
      <w:numPr>
        <w:numId w:val="39"/>
      </w:numPr>
      <w:spacing w:before="120" w:after="120" w:line="288" w:lineRule="auto"/>
      <w:contextualSpacing/>
      <w:jc w:val="both"/>
    </w:pPr>
    <w:rPr>
      <w:rFonts w:ascii="Times New Roman" w:eastAsia="Arial" w:hAnsi="Times New Roman" w:cs="Times New Roman"/>
      <w:b/>
      <w:sz w:val="26"/>
      <w:lang w:val="vi-VN"/>
    </w:rPr>
  </w:style>
  <w:style w:type="paragraph" w:customStyle="1" w:styleId="HH2">
    <w:name w:val="HH2"/>
    <w:basedOn w:val="HH1"/>
    <w:autoRedefine/>
    <w:uiPriority w:val="99"/>
    <w:qFormat/>
    <w:rsid w:val="00FC76DF"/>
    <w:pPr>
      <w:numPr>
        <w:ilvl w:val="1"/>
      </w:numPr>
    </w:pPr>
  </w:style>
  <w:style w:type="character" w:customStyle="1" w:styleId="MChar">
    <w:name w:val="M Char"/>
    <w:link w:val="M"/>
    <w:rsid w:val="00FC76DF"/>
    <w:rPr>
      <w:rFonts w:ascii=".VnTime" w:eastAsia="Times New Roman" w:hAnsi=".VnTime" w:cs="Times New Roman"/>
      <w:b/>
      <w:sz w:val="28"/>
      <w:szCs w:val="20"/>
    </w:rPr>
  </w:style>
  <w:style w:type="paragraph" w:customStyle="1" w:styleId="Subtitle3">
    <w:name w:val="Subtitle3"/>
    <w:autoRedefine/>
    <w:uiPriority w:val="99"/>
    <w:rsid w:val="00FC76DF"/>
    <w:pPr>
      <w:spacing w:before="20" w:after="20" w:line="340" w:lineRule="exact"/>
      <w:jc w:val="both"/>
    </w:pPr>
    <w:rPr>
      <w:rFonts w:ascii="Times New Roman" w:eastAsia="Times New Roman" w:hAnsi="Times New Roman" w:cs="Times New Roman"/>
      <w:sz w:val="26"/>
      <w:szCs w:val="26"/>
      <w:lang w:val="da-DK"/>
    </w:rPr>
  </w:style>
  <w:style w:type="paragraph" w:customStyle="1" w:styleId="p15">
    <w:name w:val="p15"/>
    <w:basedOn w:val="Normal"/>
    <w:uiPriority w:val="99"/>
    <w:rsid w:val="00FC76DF"/>
    <w:pPr>
      <w:spacing w:before="93" w:after="93" w:line="240" w:lineRule="auto"/>
      <w:ind w:firstLine="420"/>
      <w:jc w:val="both"/>
    </w:pPr>
    <w:rPr>
      <w:rFonts w:ascii="Times New Roman" w:eastAsia="SimSun" w:hAnsi="Times New Roman" w:cs="Times New Roman"/>
      <w:sz w:val="21"/>
      <w:szCs w:val="21"/>
      <w:lang w:eastAsia="zh-CN"/>
    </w:rPr>
  </w:style>
  <w:style w:type="paragraph" w:customStyle="1" w:styleId="Giua">
    <w:name w:val="Giua"/>
    <w:basedOn w:val="Normal"/>
    <w:uiPriority w:val="99"/>
    <w:rsid w:val="00FC76DF"/>
    <w:pPr>
      <w:spacing w:after="120" w:line="240" w:lineRule="auto"/>
      <w:jc w:val="center"/>
    </w:pPr>
    <w:rPr>
      <w:rFonts w:ascii="Times New Roman" w:eastAsia="Times New Roman" w:hAnsi="Times New Roman" w:cs="Times New Roman"/>
      <w:b/>
      <w:color w:val="0000FF"/>
      <w:sz w:val="24"/>
      <w:szCs w:val="20"/>
    </w:rPr>
  </w:style>
  <w:style w:type="character" w:customStyle="1" w:styleId="BodyTextlist1Char">
    <w:name w:val="Body Text list 1 Char"/>
    <w:link w:val="BodyTextlist1"/>
    <w:locked/>
    <w:rsid w:val="00FC76DF"/>
    <w:rPr>
      <w:sz w:val="26"/>
      <w:szCs w:val="26"/>
      <w:lang w:eastAsia="vi-VN"/>
    </w:rPr>
  </w:style>
  <w:style w:type="paragraph" w:customStyle="1" w:styleId="BodyTextlist1">
    <w:name w:val="Body Text list 1"/>
    <w:link w:val="BodyTextlist1Char"/>
    <w:autoRedefine/>
    <w:qFormat/>
    <w:rsid w:val="00FC76DF"/>
    <w:pPr>
      <w:spacing w:before="60" w:after="60" w:line="240" w:lineRule="auto"/>
      <w:jc w:val="both"/>
    </w:pPr>
    <w:rPr>
      <w:sz w:val="26"/>
      <w:szCs w:val="26"/>
      <w:lang w:eastAsia="vi-VN"/>
    </w:rPr>
  </w:style>
  <w:style w:type="paragraph" w:customStyle="1" w:styleId="HeaderSectionV">
    <w:name w:val="Header.Section V"/>
    <w:basedOn w:val="Normal"/>
    <w:uiPriority w:val="99"/>
    <w:rsid w:val="00FC76DF"/>
    <w:pPr>
      <w:spacing w:after="0" w:line="240" w:lineRule="auto"/>
      <w:jc w:val="center"/>
    </w:pPr>
    <w:rPr>
      <w:rFonts w:ascii="Times New Roman" w:eastAsia="Times New Roman" w:hAnsi="Times New Roman" w:cs="Times New Roman"/>
      <w:b/>
      <w:sz w:val="36"/>
      <w:szCs w:val="20"/>
      <w:lang w:val="es-ES_tradnl"/>
    </w:rPr>
  </w:style>
  <w:style w:type="paragraph" w:customStyle="1" w:styleId="Heading2SectionV">
    <w:name w:val="Heading 2.Section V"/>
    <w:basedOn w:val="HeaderSectionV"/>
    <w:uiPriority w:val="99"/>
    <w:rsid w:val="00FC76DF"/>
    <w:pPr>
      <w:spacing w:before="120" w:after="200"/>
    </w:pPr>
    <w:rPr>
      <w:sz w:val="28"/>
    </w:rPr>
  </w:style>
  <w:style w:type="paragraph" w:styleId="Closing">
    <w:name w:val="Closing"/>
    <w:basedOn w:val="Normal"/>
    <w:link w:val="ClosingChar"/>
    <w:uiPriority w:val="99"/>
    <w:rsid w:val="00FC76DF"/>
    <w:pPr>
      <w:spacing w:after="0" w:line="240" w:lineRule="auto"/>
      <w:ind w:left="4320"/>
    </w:pPr>
    <w:rPr>
      <w:rFonts w:ascii=".VnTime" w:eastAsia="Times New Roman" w:hAnsi=".VnTime" w:cs="Times New Roman"/>
      <w:sz w:val="28"/>
      <w:szCs w:val="28"/>
    </w:rPr>
  </w:style>
  <w:style w:type="character" w:customStyle="1" w:styleId="ClosingChar">
    <w:name w:val="Closing Char"/>
    <w:basedOn w:val="DefaultParagraphFont"/>
    <w:link w:val="Closing"/>
    <w:uiPriority w:val="99"/>
    <w:rsid w:val="00FC76DF"/>
    <w:rPr>
      <w:rFonts w:ascii=".VnTime" w:eastAsia="Times New Roman" w:hAnsi=".VnTime" w:cs="Times New Roman"/>
      <w:sz w:val="28"/>
      <w:szCs w:val="28"/>
    </w:rPr>
  </w:style>
  <w:style w:type="paragraph" w:styleId="BodyTextFirstIndent">
    <w:name w:val="Body Text First Indent"/>
    <w:basedOn w:val="BodyText"/>
    <w:link w:val="BodyTextFirstIndentChar"/>
    <w:uiPriority w:val="99"/>
    <w:rsid w:val="00FC76DF"/>
    <w:pPr>
      <w:spacing w:line="240" w:lineRule="auto"/>
      <w:ind w:firstLine="210"/>
    </w:pPr>
    <w:rPr>
      <w:rFonts w:ascii=".VnTime" w:eastAsia="Times New Roman" w:hAnsi=".VnTime"/>
      <w:spacing w:val="-4"/>
      <w:sz w:val="28"/>
      <w:szCs w:val="28"/>
    </w:rPr>
  </w:style>
  <w:style w:type="character" w:customStyle="1" w:styleId="BodyTextFirstIndentChar">
    <w:name w:val="Body Text First Indent Char"/>
    <w:basedOn w:val="BodyTextChar"/>
    <w:link w:val="BodyTextFirstIndent"/>
    <w:uiPriority w:val="99"/>
    <w:rsid w:val="00FC76DF"/>
    <w:rPr>
      <w:rFonts w:ascii=".VnTime" w:eastAsia="Times New Roman" w:hAnsi=".VnTime" w:cs="Times New Roman"/>
      <w:spacing w:val="-4"/>
      <w:sz w:val="28"/>
      <w:szCs w:val="28"/>
    </w:rPr>
  </w:style>
  <w:style w:type="paragraph" w:customStyle="1" w:styleId="HeaderSectionVI">
    <w:name w:val="Header.Section VI"/>
    <w:basedOn w:val="Normal"/>
    <w:uiPriority w:val="99"/>
    <w:rsid w:val="00FC76DF"/>
    <w:pPr>
      <w:spacing w:before="120" w:after="240" w:line="240" w:lineRule="auto"/>
      <w:jc w:val="center"/>
    </w:pPr>
    <w:rPr>
      <w:rFonts w:ascii="Times New Roman" w:eastAsia="Times New Roman" w:hAnsi="Times New Roman" w:cs="Times New Roman"/>
      <w:b/>
      <w:sz w:val="36"/>
      <w:szCs w:val="20"/>
    </w:rPr>
  </w:style>
  <w:style w:type="character" w:customStyle="1" w:styleId="vlpgno0">
    <w:name w:val="vl.pg.no"/>
    <w:rsid w:val="00FC76DF"/>
    <w:rPr>
      <w:rFonts w:ascii="Times" w:hAnsi="Times"/>
      <w:b/>
      <w:noProof w:val="0"/>
      <w:sz w:val="20"/>
      <w:lang w:val="en-US"/>
    </w:rPr>
  </w:style>
  <w:style w:type="paragraph" w:customStyle="1" w:styleId="StyleStyleHeader1-ClausesAfter0ptLeft0Hanging0">
    <w:name w:val="Style Style Header 1 - Clauses + After:  0 pt + Left:  0&quot; Hanging:"/>
    <w:basedOn w:val="StyleHeader1-ClausesAfter0pt"/>
    <w:uiPriority w:val="99"/>
    <w:rsid w:val="00FC76DF"/>
    <w:pPr>
      <w:tabs>
        <w:tab w:val="left" w:pos="576"/>
      </w:tabs>
      <w:ind w:left="576" w:hanging="576"/>
    </w:pPr>
    <w:rPr>
      <w:bCs w:val="0"/>
    </w:rPr>
  </w:style>
  <w:style w:type="paragraph" w:customStyle="1" w:styleId="StyleStyleHeader1-ClausesAfter0ptLeft0Hanging10">
    <w:name w:val="Style Style Header 1 - Clauses + After:  0 pt + Left:  0&quot; Hanging:.1"/>
    <w:basedOn w:val="StyleHeader1-ClausesAfter0pt"/>
    <w:autoRedefine/>
    <w:uiPriority w:val="99"/>
    <w:rsid w:val="00FC76DF"/>
    <w:pPr>
      <w:tabs>
        <w:tab w:val="left" w:pos="576"/>
      </w:tabs>
      <w:spacing w:after="240"/>
      <w:ind w:left="576" w:hanging="576"/>
    </w:pPr>
    <w:rPr>
      <w:bCs w:val="0"/>
    </w:rPr>
  </w:style>
  <w:style w:type="paragraph" w:customStyle="1" w:styleId="StyleHeading4Sub-ClauseSub-paragraphClauseSubSubNoNameAft0">
    <w:name w:val="Style Heading 4Sub-Clause Sub-paragraphClauseSubSub_No&amp;Name + Aft"/>
    <w:basedOn w:val="Heading4"/>
    <w:uiPriority w:val="99"/>
    <w:rsid w:val="00FC76DF"/>
    <w:pPr>
      <w:tabs>
        <w:tab w:val="left" w:pos="1512"/>
      </w:tabs>
      <w:spacing w:after="180"/>
      <w:ind w:left="1512" w:hanging="540"/>
    </w:pPr>
  </w:style>
  <w:style w:type="paragraph" w:customStyle="1" w:styleId="SecNoHe0">
    <w:name w:val="Sec No.&amp; He"/>
    <w:uiPriority w:val="99"/>
    <w:rsid w:val="00FC76DF"/>
    <w:pPr>
      <w:tabs>
        <w:tab w:val="left" w:pos="-720"/>
      </w:tabs>
      <w:suppressAutoHyphens/>
      <w:overflowPunct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tyleSectionVHeaderLeft025Right020">
    <w:name w:val="Style Section V.Header + Left:  0.25&quot; Right:  0.2&quot;"/>
    <w:basedOn w:val="HeaderSectionV"/>
    <w:uiPriority w:val="99"/>
    <w:rsid w:val="00FC76DF"/>
    <w:pPr>
      <w:spacing w:before="120" w:after="240"/>
      <w:ind w:left="360" w:right="288"/>
    </w:pPr>
    <w:rPr>
      <w:bCs/>
      <w:sz w:val="32"/>
    </w:rPr>
  </w:style>
  <w:style w:type="character" w:customStyle="1" w:styleId="NoSpacingChar">
    <w:name w:val="No Spacing Char"/>
    <w:link w:val="NoSpacing"/>
    <w:uiPriority w:val="1"/>
    <w:rsid w:val="00FC76DF"/>
    <w:rPr>
      <w:rFonts w:ascii="Times New Roman" w:eastAsia="Calibri" w:hAnsi="Times New Roman" w:cs="Times New Roman"/>
      <w:sz w:val="24"/>
    </w:rPr>
  </w:style>
  <w:style w:type="character" w:customStyle="1" w:styleId="Heading5Char1">
    <w:name w:val="Heading 5 Char1"/>
    <w:aliases w:val="Heading 5 Char Char"/>
    <w:rsid w:val="00FC76DF"/>
    <w:rPr>
      <w:rFonts w:ascii="Arial" w:eastAsia="Times New Roman" w:hAnsi="Arial" w:cs="Times New Roman"/>
      <w:sz w:val="24"/>
      <w:szCs w:val="20"/>
      <w:u w:val="single"/>
    </w:rPr>
  </w:style>
  <w:style w:type="character" w:customStyle="1" w:styleId="Sub-ClauseSub-paragraphChar1">
    <w:name w:val="Sub-Clause Sub-paragraph Char1"/>
    <w:aliases w:val=" Char6 Char Char2, Char6 Char Char3,Heading 4 Char1,Char6 Char Char1,Char6 Char2,ClauseSubSub_No&amp;Name Char1"/>
    <w:uiPriority w:val="9"/>
    <w:semiHidden/>
    <w:rsid w:val="00FC76DF"/>
    <w:rPr>
      <w:b/>
      <w:bCs/>
      <w:sz w:val="28"/>
      <w:szCs w:val="28"/>
      <w:lang w:val="en-US" w:eastAsia="en-US" w:bidi="ar-SA"/>
    </w:rPr>
  </w:style>
  <w:style w:type="character" w:customStyle="1" w:styleId="CharChar17">
    <w:name w:val="Char Char17"/>
    <w:locked/>
    <w:rsid w:val="00FC76DF"/>
    <w:rPr>
      <w:b/>
      <w:sz w:val="56"/>
      <w:lang w:bidi="ar-SA"/>
    </w:rPr>
  </w:style>
  <w:style w:type="character" w:customStyle="1" w:styleId="CharChar13">
    <w:name w:val="Char Char13"/>
    <w:locked/>
    <w:rsid w:val="00FC76DF"/>
    <w:rPr>
      <w:i/>
      <w:iCs/>
      <w:color w:val="000000"/>
      <w:sz w:val="24"/>
      <w:szCs w:val="24"/>
      <w:lang w:bidi="ar-SA"/>
    </w:rPr>
  </w:style>
  <w:style w:type="character" w:customStyle="1" w:styleId="CharChar21">
    <w:name w:val="Char Char21"/>
    <w:rsid w:val="00FC76DF"/>
    <w:rPr>
      <w:rFonts w:ascii="Arial" w:eastAsia="Times New Roman" w:hAnsi="Arial" w:cs="Times New Roman"/>
      <w:sz w:val="24"/>
      <w:szCs w:val="20"/>
      <w:u w:val="single"/>
    </w:rPr>
  </w:style>
  <w:style w:type="numbering" w:customStyle="1" w:styleId="NoList12">
    <w:name w:val="No List12"/>
    <w:next w:val="NoList"/>
    <w:semiHidden/>
    <w:rsid w:val="00FC76DF"/>
  </w:style>
  <w:style w:type="table" w:customStyle="1" w:styleId="TableGrid13">
    <w:name w:val="Table Grid13"/>
    <w:basedOn w:val="TableNormal"/>
    <w:next w:val="TableGrid"/>
    <w:rsid w:val="00FC76D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eu">
    <w:name w:val="dieu"/>
    <w:basedOn w:val="Normal"/>
    <w:link w:val="dieuChar"/>
    <w:rsid w:val="00FC76DF"/>
    <w:pPr>
      <w:spacing w:after="120" w:line="240" w:lineRule="auto"/>
      <w:ind w:firstLine="720"/>
    </w:pPr>
    <w:rPr>
      <w:rFonts w:ascii="Times New Roman" w:eastAsia="Times New Roman" w:hAnsi="Times New Roman" w:cs="Times New Roman"/>
      <w:b/>
      <w:color w:val="0000FF"/>
      <w:sz w:val="26"/>
      <w:szCs w:val="20"/>
    </w:rPr>
  </w:style>
  <w:style w:type="paragraph" w:customStyle="1" w:styleId="StyleTimesNewRomanJustifiedFirstline127cmBefore3">
    <w:name w:val="Style Times New Roman Justified First line:  1.27 cm Before:  3 ..."/>
    <w:basedOn w:val="Normal"/>
    <w:uiPriority w:val="99"/>
    <w:rsid w:val="00FC76DF"/>
    <w:pPr>
      <w:spacing w:before="60" w:after="0" w:line="240" w:lineRule="auto"/>
      <w:ind w:firstLine="720"/>
      <w:jc w:val="both"/>
    </w:pPr>
    <w:rPr>
      <w:rFonts w:ascii="Times New Roman" w:eastAsia="Times New Roman" w:hAnsi="Times New Roman" w:cs="Times New Roman"/>
      <w:sz w:val="26"/>
      <w:szCs w:val="20"/>
      <w:lang w:val="en-GB"/>
    </w:rPr>
  </w:style>
  <w:style w:type="paragraph" w:customStyle="1" w:styleId="xl26">
    <w:name w:val="xl26"/>
    <w:basedOn w:val="Normal"/>
    <w:uiPriority w:val="99"/>
    <w:rsid w:val="00FC76DF"/>
    <w:pPr>
      <w:spacing w:before="100" w:beforeAutospacing="1" w:after="100" w:afterAutospacing="1" w:line="240" w:lineRule="auto"/>
    </w:pPr>
    <w:rPr>
      <w:rFonts w:ascii=".VnTime" w:eastAsia="Times New Roman" w:hAnsi=".VnTime" w:cs="Times New Roman"/>
      <w:sz w:val="24"/>
      <w:szCs w:val="24"/>
    </w:rPr>
  </w:style>
  <w:style w:type="paragraph" w:customStyle="1" w:styleId="xl31">
    <w:name w:val="xl31"/>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4"/>
      <w:szCs w:val="24"/>
    </w:rPr>
  </w:style>
  <w:style w:type="character" w:customStyle="1" w:styleId="BodyText10">
    <w:name w:val="Body Text1"/>
    <w:rsid w:val="00FC76DF"/>
  </w:style>
  <w:style w:type="paragraph" w:customStyle="1" w:styleId="Bodytext11">
    <w:name w:val="Body text1"/>
    <w:basedOn w:val="Normal"/>
    <w:rsid w:val="00FC76DF"/>
    <w:pPr>
      <w:widowControl w:val="0"/>
      <w:shd w:val="clear" w:color="auto" w:fill="FFFFFF"/>
      <w:spacing w:before="60" w:after="0" w:line="302" w:lineRule="exact"/>
      <w:jc w:val="both"/>
    </w:pPr>
    <w:rPr>
      <w:rFonts w:ascii="Times New Roman" w:eastAsia="Times New Roman" w:hAnsi="Times New Roman" w:cs="Times New Roman"/>
      <w:spacing w:val="-10"/>
      <w:sz w:val="28"/>
      <w:szCs w:val="28"/>
      <w:shd w:val="clear" w:color="auto" w:fill="FFFFFF"/>
      <w:lang w:val="vi-VN" w:eastAsia="ja-JP"/>
    </w:rPr>
  </w:style>
  <w:style w:type="paragraph" w:customStyle="1" w:styleId="CharCharCharCharCharChar1CharCharCharCharCharCharChar">
    <w:name w:val="Char Char Char Char Char Char1 Char Char Char Char Char Char Char"/>
    <w:basedOn w:val="Normal"/>
    <w:uiPriority w:val="99"/>
    <w:semiHidden/>
    <w:rsid w:val="00FC76DF"/>
    <w:pPr>
      <w:spacing w:after="160" w:line="240" w:lineRule="exact"/>
    </w:pPr>
    <w:rPr>
      <w:rFonts w:ascii="Arial" w:eastAsia="Times New Roman" w:hAnsi="Arial" w:cs="Times New Roman"/>
    </w:rPr>
  </w:style>
  <w:style w:type="paragraph" w:customStyle="1" w:styleId="xl36">
    <w:name w:val="xl36"/>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37">
    <w:name w:val="xl37"/>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
    <w:name w:val="xl38"/>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39">
    <w:name w:val="xl39"/>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0">
    <w:name w:val="xl40"/>
    <w:basedOn w:val="Normal"/>
    <w:uiPriority w:val="99"/>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20"/>
      <w:szCs w:val="20"/>
    </w:rPr>
  </w:style>
  <w:style w:type="paragraph" w:customStyle="1" w:styleId="xl41">
    <w:name w:val="xl41"/>
    <w:basedOn w:val="Normal"/>
    <w:uiPriority w:val="99"/>
    <w:rsid w:val="00FC76DF"/>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2">
    <w:name w:val="xl42"/>
    <w:basedOn w:val="Normal"/>
    <w:uiPriority w:val="99"/>
    <w:rsid w:val="00FC76DF"/>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3">
    <w:name w:val="xl43"/>
    <w:basedOn w:val="Normal"/>
    <w:uiPriority w:val="99"/>
    <w:rsid w:val="00FC76DF"/>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4">
    <w:name w:val="xl44"/>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45">
    <w:name w:val="xl45"/>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16"/>
      <w:szCs w:val="16"/>
    </w:rPr>
  </w:style>
  <w:style w:type="paragraph" w:customStyle="1" w:styleId="xl46">
    <w:name w:val="xl46"/>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7">
    <w:name w:val="xl47"/>
    <w:basedOn w:val="Normal"/>
    <w:uiPriority w:val="99"/>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48">
    <w:name w:val="xl48"/>
    <w:basedOn w:val="Normal"/>
    <w:uiPriority w:val="99"/>
    <w:rsid w:val="00FC76DF"/>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49">
    <w:name w:val="xl49"/>
    <w:basedOn w:val="Normal"/>
    <w:uiPriority w:val="99"/>
    <w:rsid w:val="00FC76DF"/>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50">
    <w:name w:val="xl50"/>
    <w:basedOn w:val="Normal"/>
    <w:uiPriority w:val="99"/>
    <w:rsid w:val="00FC76DF"/>
    <w:pPr>
      <w:spacing w:before="100" w:beforeAutospacing="1" w:after="100" w:afterAutospacing="1" w:line="240" w:lineRule="auto"/>
      <w:jc w:val="center"/>
    </w:pPr>
    <w:rPr>
      <w:rFonts w:ascii=".VnTimeH" w:eastAsia="Times New Roman" w:hAnsi=".VnTimeH" w:cs="Times New Roman"/>
      <w:b/>
      <w:bCs/>
      <w:sz w:val="18"/>
      <w:szCs w:val="18"/>
    </w:rPr>
  </w:style>
  <w:style w:type="paragraph" w:customStyle="1" w:styleId="xl51">
    <w:name w:val="xl51"/>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8"/>
      <w:szCs w:val="18"/>
    </w:rPr>
  </w:style>
  <w:style w:type="paragraph" w:customStyle="1" w:styleId="xl52">
    <w:name w:val="xl52"/>
    <w:basedOn w:val="Normal"/>
    <w:uiPriority w:val="99"/>
    <w:rsid w:val="00FC76DF"/>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3">
    <w:name w:val="xl53"/>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54">
    <w:name w:val="xl54"/>
    <w:basedOn w:val="Normal"/>
    <w:uiPriority w:val="99"/>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5">
    <w:name w:val="xl55"/>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6">
    <w:name w:val="xl56"/>
    <w:basedOn w:val="Normal"/>
    <w:uiPriority w:val="99"/>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7">
    <w:name w:val="xl57"/>
    <w:basedOn w:val="Normal"/>
    <w:uiPriority w:val="99"/>
    <w:rsid w:val="00FC76D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58">
    <w:name w:val="xl58"/>
    <w:basedOn w:val="Normal"/>
    <w:uiPriority w:val="99"/>
    <w:rsid w:val="00FC76DF"/>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59">
    <w:name w:val="xl59"/>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H" w:eastAsia="Times New Roman" w:hAnsi=".VnTimeH" w:cs="Times New Roman"/>
      <w:b/>
      <w:bCs/>
      <w:sz w:val="20"/>
      <w:szCs w:val="20"/>
    </w:rPr>
  </w:style>
  <w:style w:type="paragraph" w:customStyle="1" w:styleId="xl60">
    <w:name w:val="xl60"/>
    <w:basedOn w:val="Normal"/>
    <w:uiPriority w:val="99"/>
    <w:rsid w:val="00FC76DF"/>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1">
    <w:name w:val="xl61"/>
    <w:basedOn w:val="Normal"/>
    <w:uiPriority w:val="99"/>
    <w:rsid w:val="00FC76DF"/>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2">
    <w:name w:val="xl62"/>
    <w:basedOn w:val="Normal"/>
    <w:uiPriority w:val="99"/>
    <w:rsid w:val="00FC76DF"/>
    <w:pPr>
      <w:pBdr>
        <w:top w:val="single" w:sz="4" w:space="0" w:color="auto"/>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63">
    <w:name w:val="xl63"/>
    <w:basedOn w:val="Normal"/>
    <w:uiPriority w:val="99"/>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4">
    <w:name w:val="xl64"/>
    <w:basedOn w:val="Normal"/>
    <w:uiPriority w:val="99"/>
    <w:rsid w:val="00FC76DF"/>
    <w:pPr>
      <w:pBdr>
        <w:top w:val="single" w:sz="4" w:space="0" w:color="auto"/>
        <w:left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5">
    <w:name w:val="xl65"/>
    <w:basedOn w:val="Normal"/>
    <w:rsid w:val="00FC76DF"/>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66">
    <w:name w:val="xl66"/>
    <w:basedOn w:val="Normal"/>
    <w:rsid w:val="00FC76DF"/>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67">
    <w:name w:val="xl67"/>
    <w:basedOn w:val="Normal"/>
    <w:rsid w:val="00FC76D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8">
    <w:name w:val="xl68"/>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69">
    <w:name w:val="xl69"/>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20"/>
      <w:szCs w:val="20"/>
    </w:rPr>
  </w:style>
  <w:style w:type="paragraph" w:customStyle="1" w:styleId="xl70">
    <w:name w:val="xl70"/>
    <w:basedOn w:val="Normal"/>
    <w:rsid w:val="00FC76DF"/>
    <w:pPr>
      <w:pBdr>
        <w:top w:val="single" w:sz="4" w:space="0" w:color="auto"/>
        <w:left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71">
    <w:name w:val="xl71"/>
    <w:basedOn w:val="Normal"/>
    <w:rsid w:val="00FC76DF"/>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72">
    <w:name w:val="xl72"/>
    <w:basedOn w:val="Normal"/>
    <w:rsid w:val="00FC76DF"/>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73">
    <w:name w:val="xl73"/>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4">
    <w:name w:val="xl74"/>
    <w:basedOn w:val="Normal"/>
    <w:rsid w:val="00FC76DF"/>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75">
    <w:name w:val="xl75"/>
    <w:basedOn w:val="Normal"/>
    <w:rsid w:val="00FC76DF"/>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6">
    <w:name w:val="xl76"/>
    <w:basedOn w:val="Normal"/>
    <w:rsid w:val="00FC76DF"/>
    <w:pPr>
      <w:pBdr>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18"/>
      <w:szCs w:val="18"/>
    </w:rPr>
  </w:style>
  <w:style w:type="paragraph" w:customStyle="1" w:styleId="xl77">
    <w:name w:val="xl77"/>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8">
    <w:name w:val="xl78"/>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20"/>
      <w:szCs w:val="20"/>
    </w:rPr>
  </w:style>
  <w:style w:type="paragraph" w:customStyle="1" w:styleId="xl79">
    <w:name w:val="xl79"/>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0">
    <w:name w:val="xl80"/>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81">
    <w:name w:val="xl81"/>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sz w:val="20"/>
      <w:szCs w:val="20"/>
    </w:rPr>
  </w:style>
  <w:style w:type="paragraph" w:customStyle="1" w:styleId="xl82">
    <w:name w:val="xl82"/>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3">
    <w:name w:val="xl83"/>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4">
    <w:name w:val="xl84"/>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5">
    <w:name w:val="xl85"/>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86">
    <w:name w:val="xl86"/>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7">
    <w:name w:val="xl87"/>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88">
    <w:name w:val="xl88"/>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89">
    <w:name w:val="xl89"/>
    <w:basedOn w:val="Normal"/>
    <w:rsid w:val="00FC76DF"/>
    <w:pPr>
      <w:pBdr>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0">
    <w:name w:val="xl90"/>
    <w:basedOn w:val="Normal"/>
    <w:rsid w:val="00FC76DF"/>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91">
    <w:name w:val="xl91"/>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20"/>
      <w:szCs w:val="20"/>
    </w:rPr>
  </w:style>
  <w:style w:type="paragraph" w:customStyle="1" w:styleId="xl93">
    <w:name w:val="xl93"/>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4">
    <w:name w:val="xl94"/>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VnTime" w:eastAsia="Times New Roman" w:hAnsi=".VnTime" w:cs="Times New Roman"/>
      <w:sz w:val="18"/>
      <w:szCs w:val="18"/>
    </w:rPr>
  </w:style>
  <w:style w:type="paragraph" w:customStyle="1" w:styleId="xl95">
    <w:name w:val="xl95"/>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b/>
      <w:bCs/>
      <w:sz w:val="18"/>
      <w:szCs w:val="18"/>
    </w:rPr>
  </w:style>
  <w:style w:type="paragraph" w:customStyle="1" w:styleId="xl96">
    <w:name w:val="xl96"/>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7">
    <w:name w:val="xl97"/>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nTime" w:eastAsia="Times New Roman" w:hAnsi=".VnTime" w:cs="Times New Roman"/>
      <w:b/>
      <w:bCs/>
      <w:sz w:val="18"/>
      <w:szCs w:val="18"/>
    </w:rPr>
  </w:style>
  <w:style w:type="paragraph" w:customStyle="1" w:styleId="xl98">
    <w:name w:val="xl98"/>
    <w:basedOn w:val="Normal"/>
    <w:rsid w:val="00FC76DF"/>
    <w:pPr>
      <w:pBdr>
        <w:left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99">
    <w:name w:val="xl99"/>
    <w:basedOn w:val="Normal"/>
    <w:rsid w:val="00FC76D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8"/>
      <w:szCs w:val="18"/>
    </w:rPr>
  </w:style>
  <w:style w:type="paragraph" w:customStyle="1" w:styleId="xl100">
    <w:name w:val="xl100"/>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1">
    <w:name w:val="xl101"/>
    <w:basedOn w:val="Normal"/>
    <w:rsid w:val="00FC76D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eastAsia="Times New Roman" w:hAnsi=".VnTime" w:cs="Times New Roman"/>
      <w:sz w:val="16"/>
      <w:szCs w:val="16"/>
    </w:rPr>
  </w:style>
  <w:style w:type="paragraph" w:customStyle="1" w:styleId="xl102">
    <w:name w:val="xl102"/>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Times New Roman" w:hAnsi=".VnTime" w:cs="Times New Roman"/>
      <w:sz w:val="18"/>
      <w:szCs w:val="18"/>
    </w:rPr>
  </w:style>
  <w:style w:type="paragraph" w:customStyle="1" w:styleId="xl103">
    <w:name w:val="xl103"/>
    <w:basedOn w:val="Normal"/>
    <w:rsid w:val="00FC76D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4">
    <w:name w:val="xl104"/>
    <w:basedOn w:val="Normal"/>
    <w:rsid w:val="00FC76D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nTime" w:eastAsia="Times New Roman" w:hAnsi=".VnTime" w:cs="Times New Roman"/>
      <w:b/>
      <w:bCs/>
      <w:i/>
      <w:iCs/>
      <w:sz w:val="20"/>
      <w:szCs w:val="20"/>
    </w:rPr>
  </w:style>
  <w:style w:type="paragraph" w:customStyle="1" w:styleId="xl105">
    <w:name w:val="xl105"/>
    <w:basedOn w:val="Normal"/>
    <w:rsid w:val="00FC76DF"/>
    <w:pPr>
      <w:spacing w:before="100" w:beforeAutospacing="1" w:after="100" w:afterAutospacing="1" w:line="240" w:lineRule="auto"/>
      <w:jc w:val="center"/>
    </w:pPr>
    <w:rPr>
      <w:rFonts w:ascii=".VnTimeH" w:eastAsia="Times New Roman" w:hAnsi=".VnTimeH" w:cs="Times New Roman"/>
      <w:b/>
      <w:bCs/>
      <w:sz w:val="32"/>
      <w:szCs w:val="32"/>
    </w:rPr>
  </w:style>
  <w:style w:type="character" w:customStyle="1" w:styleId="Vnbnnidung2">
    <w:name w:val="Văn bản nội dung (2)"/>
    <w:rsid w:val="00FC76DF"/>
    <w:rPr>
      <w:rFonts w:ascii="Times New Roman" w:eastAsia="Times New Roman" w:hAnsi="Times New Roman" w:cs="Times New Roman"/>
      <w:b w:val="0"/>
      <w:bCs w:val="0"/>
      <w:i w:val="0"/>
      <w:iCs w:val="0"/>
      <w:smallCaps w:val="0"/>
      <w:strike w:val="0"/>
      <w:color w:val="000000"/>
      <w:spacing w:val="0"/>
      <w:w w:val="100"/>
      <w:position w:val="0"/>
      <w:sz w:val="24"/>
      <w:szCs w:val="24"/>
      <w:u w:val="none"/>
      <w:lang w:val="vi-VN" w:eastAsia="vi-VN" w:bidi="vi-VN"/>
    </w:rPr>
  </w:style>
  <w:style w:type="character" w:customStyle="1" w:styleId="Vnbnnidung213pt">
    <w:name w:val="Văn bản nội dung (2) + 13 pt"/>
    <w:aliases w:val="In đậm,Giãn cách 0 pt,Văn bản nội dung (2) + 18 pt,Văn bản nội dung (2) + 16 pt"/>
    <w:rsid w:val="00FC76DF"/>
    <w:rPr>
      <w:rFonts w:ascii="Times New Roman" w:eastAsia="Times New Roman" w:hAnsi="Times New Roman" w:cs="Times New Roman" w:hint="default"/>
      <w:b/>
      <w:bCs/>
      <w:i w:val="0"/>
      <w:iCs w:val="0"/>
      <w:smallCaps w:val="0"/>
      <w:strike w:val="0"/>
      <w:dstrike w:val="0"/>
      <w:color w:val="000000"/>
      <w:spacing w:val="-10"/>
      <w:w w:val="100"/>
      <w:position w:val="0"/>
      <w:sz w:val="26"/>
      <w:szCs w:val="26"/>
      <w:u w:val="none"/>
      <w:effect w:val="none"/>
      <w:lang w:val="vi-VN" w:eastAsia="vi-VN" w:bidi="vi-VN"/>
    </w:rPr>
  </w:style>
  <w:style w:type="character" w:customStyle="1" w:styleId="Vnbnnidung2Inm">
    <w:name w:val="Văn bản nội dung (2) + In đậm"/>
    <w:rsid w:val="00FC76DF"/>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vi-VN" w:eastAsia="vi-VN" w:bidi="vi-VN"/>
    </w:rPr>
  </w:style>
  <w:style w:type="character" w:customStyle="1" w:styleId="fontstyle31">
    <w:name w:val="fontstyle31"/>
    <w:rsid w:val="00FC76DF"/>
    <w:rPr>
      <w:rFonts w:ascii="Times New Roman" w:hAnsi="Times New Roman" w:cs="Times New Roman" w:hint="default"/>
      <w:b/>
      <w:bCs/>
      <w:i/>
      <w:iCs/>
      <w:color w:val="000000"/>
      <w:sz w:val="24"/>
      <w:szCs w:val="24"/>
    </w:rPr>
  </w:style>
  <w:style w:type="character" w:customStyle="1" w:styleId="fontstyle41">
    <w:name w:val="fontstyle41"/>
    <w:rsid w:val="00FC76DF"/>
    <w:rPr>
      <w:rFonts w:ascii="Times New Roman" w:hAnsi="Times New Roman" w:cs="Times New Roman" w:hint="default"/>
      <w:b w:val="0"/>
      <w:bCs w:val="0"/>
      <w:i/>
      <w:iCs/>
      <w:color w:val="000000"/>
      <w:sz w:val="28"/>
      <w:szCs w:val="28"/>
    </w:rPr>
  </w:style>
  <w:style w:type="character" w:customStyle="1" w:styleId="0111Char">
    <w:name w:val="0.1.1.1 Char"/>
    <w:link w:val="0111"/>
    <w:rsid w:val="00FC76DF"/>
    <w:rPr>
      <w:rFonts w:ascii="Times New Roman" w:eastAsia="Times New Roman" w:hAnsi="Times New Roman" w:cs="Times New Roman"/>
      <w:b/>
      <w:color w:val="000000"/>
      <w:sz w:val="26"/>
      <w:szCs w:val="26"/>
    </w:rPr>
  </w:style>
  <w:style w:type="character" w:customStyle="1" w:styleId="Style2Char">
    <w:name w:val="Style2 Char"/>
    <w:link w:val="Style2"/>
    <w:rsid w:val="00FC76DF"/>
    <w:rPr>
      <w:rFonts w:ascii="Times New Roman" w:eastAsia="Times New Roman" w:hAnsi="Times New Roman" w:cs="Times New Roman"/>
      <w:b/>
      <w:bCs/>
      <w:sz w:val="28"/>
      <w:szCs w:val="28"/>
      <w:lang w:val="pt-BR"/>
    </w:rPr>
  </w:style>
  <w:style w:type="paragraph" w:customStyle="1" w:styleId="Style3">
    <w:name w:val="Style3"/>
    <w:basedOn w:val="Normal"/>
    <w:link w:val="Style3Char"/>
    <w:qFormat/>
    <w:rsid w:val="00FC76DF"/>
    <w:pPr>
      <w:spacing w:after="0"/>
      <w:ind w:left="284" w:firstLine="284"/>
      <w:jc w:val="both"/>
    </w:pPr>
    <w:rPr>
      <w:rFonts w:ascii="Times New Roman" w:eastAsia="Times New Roman" w:hAnsi="Times New Roman" w:cs="Times New Roman"/>
      <w:sz w:val="26"/>
      <w:lang w:val="x-none" w:eastAsia="x-none"/>
    </w:rPr>
  </w:style>
  <w:style w:type="character" w:customStyle="1" w:styleId="Style3Char">
    <w:name w:val="Style3 Char"/>
    <w:link w:val="Style3"/>
    <w:rsid w:val="00FC76DF"/>
    <w:rPr>
      <w:rFonts w:ascii="Times New Roman" w:eastAsia="Times New Roman" w:hAnsi="Times New Roman" w:cs="Times New Roman"/>
      <w:sz w:val="26"/>
      <w:lang w:val="x-none" w:eastAsia="x-none"/>
    </w:rPr>
  </w:style>
  <w:style w:type="character" w:styleId="PlaceholderText">
    <w:name w:val="Placeholder Text"/>
    <w:uiPriority w:val="99"/>
    <w:semiHidden/>
    <w:rsid w:val="00FC76DF"/>
    <w:rPr>
      <w:color w:val="808080"/>
    </w:rPr>
  </w:style>
  <w:style w:type="character" w:customStyle="1" w:styleId="Normal1">
    <w:name w:val="Normal1"/>
    <w:rsid w:val="00FC76DF"/>
  </w:style>
  <w:style w:type="paragraph" w:customStyle="1" w:styleId="Char3">
    <w:name w:val="Char3"/>
    <w:basedOn w:val="Normal"/>
    <w:next w:val="Normal"/>
    <w:semiHidden/>
    <w:rsid w:val="00FC76DF"/>
    <w:pPr>
      <w:spacing w:after="160" w:line="240" w:lineRule="exact"/>
    </w:pPr>
    <w:rPr>
      <w:rFonts w:ascii="Arial" w:eastAsia="Times New Roman" w:hAnsi="Arial" w:cs="Times New Roman"/>
      <w:sz w:val="20"/>
      <w:szCs w:val="20"/>
    </w:rPr>
  </w:style>
  <w:style w:type="paragraph" w:customStyle="1" w:styleId="StyleHeading4h4H4Sub-ClauseSub-paragraphClauseSubSubNoName">
    <w:name w:val="Style Heading 4h4H4Sub-Clause Sub-paragraphClauseSubSub_No&amp;Name..."/>
    <w:basedOn w:val="Heading4"/>
    <w:link w:val="StyleHeading4h4H4Sub-ClauseSub-paragraphClauseSubSubNoNameChar"/>
    <w:uiPriority w:val="99"/>
    <w:rsid w:val="00FC76DF"/>
    <w:pPr>
      <w:keepNext w:val="0"/>
      <w:autoSpaceDE w:val="0"/>
      <w:autoSpaceDN w:val="0"/>
      <w:adjustRightInd w:val="0"/>
      <w:spacing w:before="120" w:after="0"/>
      <w:ind w:left="0" w:right="0" w:firstLine="0"/>
    </w:pPr>
    <w:rPr>
      <w:bCs w:val="0"/>
      <w:i/>
      <w:iCs/>
      <w:sz w:val="28"/>
      <w:szCs w:val="24"/>
      <w:lang w:val="x-none" w:eastAsia="x-none"/>
    </w:rPr>
  </w:style>
  <w:style w:type="character" w:customStyle="1" w:styleId="StyleHeading4h4H4Sub-ClauseSub-paragraphClauseSubSubNoNameChar">
    <w:name w:val="Style Heading 4h4H4Sub-Clause Sub-paragraphClauseSubSub_No&amp;Name... Char"/>
    <w:link w:val="StyleHeading4h4H4Sub-ClauseSub-paragraphClauseSubSubNoName"/>
    <w:uiPriority w:val="99"/>
    <w:rsid w:val="00FC76DF"/>
    <w:rPr>
      <w:rFonts w:ascii="Times New Roman" w:eastAsia="Times New Roman" w:hAnsi="Times New Roman" w:cs="Times New Roman"/>
      <w:b/>
      <w:i/>
      <w:iCs/>
      <w:sz w:val="28"/>
      <w:szCs w:val="24"/>
      <w:lang w:val="x-none" w:eastAsia="x-none"/>
    </w:rPr>
  </w:style>
  <w:style w:type="paragraph" w:customStyle="1" w:styleId="keepn">
    <w:name w:val="keepn"/>
    <w:uiPriority w:val="99"/>
    <w:rsid w:val="00FC76DF"/>
    <w:pPr>
      <w:widowControl w:val="0"/>
      <w:spacing w:after="0" w:line="240" w:lineRule="auto"/>
      <w:jc w:val="center"/>
    </w:pPr>
    <w:rPr>
      <w:rFonts w:ascii=".VnTime" w:eastAsia="Times New Roman" w:hAnsi=".VnTime" w:cs="Times New Roman"/>
      <w:sz w:val="24"/>
      <w:szCs w:val="20"/>
    </w:rPr>
  </w:style>
  <w:style w:type="paragraph" w:customStyle="1" w:styleId="Style5">
    <w:name w:val="Style5"/>
    <w:basedOn w:val="Normal"/>
    <w:uiPriority w:val="99"/>
    <w:rsid w:val="00FC76DF"/>
    <w:pPr>
      <w:spacing w:before="120" w:after="120" w:line="240" w:lineRule="auto"/>
      <w:jc w:val="both"/>
    </w:pPr>
    <w:rPr>
      <w:rFonts w:ascii=".VnTime" w:eastAsia="Times New Roman" w:hAnsi=".VnTime" w:cs="Times New Roman"/>
      <w:b/>
      <w:sz w:val="28"/>
      <w:szCs w:val="24"/>
      <w:lang w:val="en-GB"/>
    </w:rPr>
  </w:style>
  <w:style w:type="paragraph" w:customStyle="1" w:styleId="jj3">
    <w:name w:val="jj3"/>
    <w:basedOn w:val="Normal"/>
    <w:uiPriority w:val="99"/>
    <w:rsid w:val="00FC76DF"/>
    <w:pPr>
      <w:spacing w:before="120" w:after="120" w:line="240" w:lineRule="auto"/>
    </w:pPr>
    <w:rPr>
      <w:rFonts w:ascii="Times New Roman" w:eastAsia="Times New Roman" w:hAnsi="Times New Roman" w:cs="Times New Roman"/>
      <w:b/>
      <w:sz w:val="24"/>
      <w:szCs w:val="20"/>
    </w:rPr>
  </w:style>
  <w:style w:type="paragraph" w:customStyle="1" w:styleId="ph111">
    <w:name w:val="ph 1.1.1"/>
    <w:basedOn w:val="Normal"/>
    <w:uiPriority w:val="99"/>
    <w:qFormat/>
    <w:rsid w:val="00FC76DF"/>
    <w:pPr>
      <w:widowControl w:val="0"/>
      <w:tabs>
        <w:tab w:val="left" w:pos="567"/>
      </w:tabs>
      <w:spacing w:after="0" w:line="240" w:lineRule="auto"/>
      <w:jc w:val="both"/>
    </w:pPr>
    <w:rPr>
      <w:rFonts w:ascii="Times New Roman" w:eastAsia="Times New Roman" w:hAnsi="Times New Roman" w:cs="Times New Roman"/>
      <w:b/>
      <w:noProof/>
      <w:sz w:val="28"/>
      <w:szCs w:val="28"/>
      <w:lang w:val="vi-VN"/>
    </w:rPr>
  </w:style>
  <w:style w:type="paragraph" w:customStyle="1" w:styleId="CharCharCharCharCharCharCharCharCharChar">
    <w:name w:val="Char Char Char Char Char Char Char Char Char Char"/>
    <w:basedOn w:val="Normal"/>
    <w:uiPriority w:val="99"/>
    <w:semiHidden/>
    <w:rsid w:val="00FC76DF"/>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StyleStyleStyleHeading2CharChar13ptCharCharTimesNew">
    <w:name w:val="Style Style Style Heading 2 Char Char + 13 pt Char Char + Times New..."/>
    <w:basedOn w:val="Normal"/>
    <w:uiPriority w:val="99"/>
    <w:rsid w:val="00FC76DF"/>
    <w:pPr>
      <w:keepNext/>
      <w:numPr>
        <w:ilvl w:val="2"/>
        <w:numId w:val="40"/>
      </w:numPr>
      <w:spacing w:before="240" w:after="60" w:line="240" w:lineRule="auto"/>
      <w:outlineLvl w:val="2"/>
    </w:pPr>
    <w:rPr>
      <w:rFonts w:ascii="Times New Roman Bold" w:eastAsia="Times New Roman" w:hAnsi="Times New Roman Bold" w:cs="Arial"/>
      <w:b/>
      <w:bCs/>
      <w:sz w:val="24"/>
      <w:szCs w:val="24"/>
    </w:rPr>
  </w:style>
  <w:style w:type="character" w:customStyle="1" w:styleId="StyleHeading2CharChar12ptCharCharCharCharCharChar">
    <w:name w:val="Style Heading 2 Char Char + 12 pt Char Char Char Char Char Char"/>
    <w:rsid w:val="00FC76DF"/>
    <w:rPr>
      <w:rFonts w:ascii="Times New Roman Bold" w:hAnsi="Times New Roman Bold" w:cs="Arial"/>
      <w:b/>
      <w:bCs/>
      <w:i/>
      <w:iCs/>
      <w:sz w:val="26"/>
      <w:szCs w:val="26"/>
      <w:lang w:val="en-US" w:eastAsia="en-US" w:bidi="ar-SA"/>
    </w:rPr>
  </w:style>
  <w:style w:type="paragraph" w:customStyle="1" w:styleId="NormalTimesNewRoman">
    <w:name w:val="Normal + Times New Roman"/>
    <w:aliases w:val="13 pt,Justified,Before:  3 pt,After:  3 pt,Line..."/>
    <w:basedOn w:val="Normal"/>
    <w:uiPriority w:val="99"/>
    <w:rsid w:val="00FC76DF"/>
    <w:pPr>
      <w:spacing w:before="60" w:after="60" w:line="400" w:lineRule="exact"/>
      <w:jc w:val="both"/>
    </w:pPr>
    <w:rPr>
      <w:rFonts w:ascii="Times New Roman" w:eastAsia=".VnTime" w:hAnsi="Times New Roman" w:cs="Times New Roman"/>
      <w:sz w:val="26"/>
      <w:szCs w:val="26"/>
      <w:lang w:val="vi-VN"/>
    </w:rPr>
  </w:style>
  <w:style w:type="character" w:customStyle="1" w:styleId="StyleStyleHeading2CharChar12ptCharCharCharCharCharCh">
    <w:name w:val="Style Style Heading 2 Char Char + 12 pt Char Char Char Char Char Ch..."/>
    <w:rsid w:val="00FC76DF"/>
    <w:rPr>
      <w:rFonts w:ascii="Times New Roman" w:hAnsi="Times New Roman" w:cs="Arial"/>
      <w:b/>
      <w:bCs/>
      <w:i/>
      <w:iCs/>
      <w:sz w:val="26"/>
      <w:szCs w:val="26"/>
      <w:lang w:val="en-US" w:eastAsia="en-US" w:bidi="ar-SA"/>
    </w:rPr>
  </w:style>
  <w:style w:type="paragraph" w:customStyle="1" w:styleId="Char2">
    <w:name w:val="Char2"/>
    <w:basedOn w:val="Normal"/>
    <w:semiHidden/>
    <w:rsid w:val="00FC76DF"/>
    <w:pPr>
      <w:autoSpaceDE w:val="0"/>
      <w:autoSpaceDN w:val="0"/>
      <w:adjustRightInd w:val="0"/>
      <w:spacing w:before="120" w:after="160" w:line="240" w:lineRule="exact"/>
    </w:pPr>
    <w:rPr>
      <w:rFonts w:ascii="Verdana" w:eastAsia="Times New Roman" w:hAnsi="Verdana" w:cs="Times New Roman"/>
      <w:sz w:val="20"/>
      <w:szCs w:val="20"/>
    </w:rPr>
  </w:style>
  <w:style w:type="character" w:customStyle="1" w:styleId="plainlinks">
    <w:name w:val="plainlinks"/>
    <w:rsid w:val="00FC76DF"/>
  </w:style>
  <w:style w:type="character" w:customStyle="1" w:styleId="latitude">
    <w:name w:val="latitude"/>
    <w:rsid w:val="00FC76DF"/>
  </w:style>
  <w:style w:type="character" w:customStyle="1" w:styleId="longitude">
    <w:name w:val="longitude"/>
    <w:rsid w:val="00FC76DF"/>
  </w:style>
  <w:style w:type="paragraph" w:customStyle="1" w:styleId="II">
    <w:name w:val="II."/>
    <w:basedOn w:val="Normal"/>
    <w:autoRedefine/>
    <w:uiPriority w:val="99"/>
    <w:rsid w:val="00FC76DF"/>
    <w:pPr>
      <w:spacing w:after="0" w:line="340" w:lineRule="atLeast"/>
      <w:jc w:val="both"/>
    </w:pPr>
    <w:rPr>
      <w:rFonts w:ascii="Times New Roman" w:eastAsia="Times New Roman" w:hAnsi="Times New Roman" w:cs="Times New Roman"/>
      <w:b/>
      <w:sz w:val="26"/>
      <w:szCs w:val="24"/>
    </w:rPr>
  </w:style>
  <w:style w:type="paragraph" w:customStyle="1" w:styleId="hoathi1">
    <w:name w:val="hoa thi 1"/>
    <w:basedOn w:val="Normal"/>
    <w:next w:val="Normal"/>
    <w:uiPriority w:val="99"/>
    <w:rsid w:val="00FC76DF"/>
    <w:pPr>
      <w:spacing w:before="60" w:after="0" w:line="240" w:lineRule="auto"/>
      <w:jc w:val="both"/>
    </w:pPr>
    <w:rPr>
      <w:rFonts w:ascii="Times New Roman" w:eastAsia="Times New Roman" w:hAnsi="Times New Roman" w:cs="Times New Roman"/>
      <w:color w:val="000000"/>
      <w:sz w:val="26"/>
      <w:szCs w:val="26"/>
    </w:rPr>
  </w:style>
  <w:style w:type="paragraph" w:customStyle="1" w:styleId="C3">
    <w:name w:val="C3"/>
    <w:basedOn w:val="Normal"/>
    <w:uiPriority w:val="99"/>
    <w:rsid w:val="00FC76DF"/>
    <w:pPr>
      <w:spacing w:after="0" w:line="240" w:lineRule="auto"/>
      <w:jc w:val="center"/>
    </w:pPr>
    <w:rPr>
      <w:rFonts w:ascii="Times New Roman" w:eastAsia="Times New Roman" w:hAnsi="Times New Roman" w:cs="Times New Roman"/>
      <w:bCs/>
      <w:sz w:val="30"/>
      <w:szCs w:val="28"/>
      <w:u w:val="single"/>
    </w:rPr>
  </w:style>
  <w:style w:type="paragraph" w:customStyle="1" w:styleId="C33">
    <w:name w:val="C33"/>
    <w:basedOn w:val="Normal"/>
    <w:uiPriority w:val="99"/>
    <w:rsid w:val="00FC76DF"/>
    <w:pPr>
      <w:numPr>
        <w:numId w:val="29"/>
      </w:numPr>
      <w:spacing w:after="0" w:line="240" w:lineRule="auto"/>
      <w:jc w:val="both"/>
    </w:pPr>
    <w:rPr>
      <w:rFonts w:ascii="Times New Roman" w:eastAsia="Times New Roman" w:hAnsi="Times New Roman" w:cs="Times New Roman"/>
      <w:b/>
      <w:bCs/>
      <w:i/>
      <w:sz w:val="28"/>
      <w:szCs w:val="28"/>
      <w:u w:val="single"/>
    </w:rPr>
  </w:style>
  <w:style w:type="paragraph" w:customStyle="1" w:styleId="C22">
    <w:name w:val="C22"/>
    <w:basedOn w:val="Normal"/>
    <w:uiPriority w:val="99"/>
    <w:rsid w:val="00FC76DF"/>
    <w:pPr>
      <w:numPr>
        <w:numId w:val="41"/>
      </w:numPr>
      <w:spacing w:after="0" w:line="240" w:lineRule="auto"/>
      <w:ind w:right="-199"/>
    </w:pPr>
    <w:rPr>
      <w:rFonts w:ascii="Times New Roman" w:eastAsia="Times New Roman" w:hAnsi="Times New Roman" w:cs="Times New Roman"/>
      <w:b/>
      <w:i/>
      <w:sz w:val="28"/>
      <w:szCs w:val="28"/>
      <w:u w:val="single"/>
    </w:rPr>
  </w:style>
  <w:style w:type="paragraph" w:customStyle="1" w:styleId="C1">
    <w:name w:val="C1"/>
    <w:basedOn w:val="Normal"/>
    <w:uiPriority w:val="99"/>
    <w:rsid w:val="00FC76DF"/>
    <w:pPr>
      <w:spacing w:after="0" w:line="240" w:lineRule="auto"/>
      <w:ind w:right="-199"/>
      <w:jc w:val="center"/>
    </w:pPr>
    <w:rPr>
      <w:rFonts w:ascii="Times New Roman" w:eastAsia="Times New Roman" w:hAnsi="Times New Roman" w:cs="Times New Roman"/>
      <w:sz w:val="30"/>
      <w:szCs w:val="28"/>
      <w:u w:val="single"/>
    </w:rPr>
  </w:style>
  <w:style w:type="paragraph" w:customStyle="1" w:styleId="C11">
    <w:name w:val="C11"/>
    <w:basedOn w:val="Normal"/>
    <w:uiPriority w:val="99"/>
    <w:rsid w:val="00FC76DF"/>
    <w:pPr>
      <w:numPr>
        <w:numId w:val="25"/>
      </w:numPr>
      <w:spacing w:after="0" w:line="240" w:lineRule="auto"/>
      <w:ind w:right="-199"/>
    </w:pPr>
    <w:rPr>
      <w:rFonts w:ascii="Times New Roman" w:eastAsia="Times New Roman" w:hAnsi="Times New Roman" w:cs="Times New Roman"/>
      <w:b/>
      <w:i/>
      <w:sz w:val="28"/>
      <w:szCs w:val="28"/>
      <w:u w:val="single"/>
    </w:rPr>
  </w:style>
  <w:style w:type="paragraph" w:customStyle="1" w:styleId="C12">
    <w:name w:val="C12"/>
    <w:basedOn w:val="Normal"/>
    <w:uiPriority w:val="99"/>
    <w:rsid w:val="00FC76DF"/>
    <w:pPr>
      <w:tabs>
        <w:tab w:val="num" w:pos="644"/>
      </w:tabs>
      <w:spacing w:after="0" w:line="240" w:lineRule="auto"/>
      <w:ind w:left="474" w:right="-199" w:hanging="190"/>
    </w:pPr>
    <w:rPr>
      <w:rFonts w:ascii="Times New Roman" w:eastAsia="Times New Roman" w:hAnsi="Times New Roman" w:cs="Times New Roman"/>
      <w:b/>
      <w:i/>
      <w:sz w:val="28"/>
      <w:szCs w:val="28"/>
      <w:u w:val="single"/>
    </w:rPr>
  </w:style>
  <w:style w:type="paragraph" w:customStyle="1" w:styleId="C13">
    <w:name w:val="C13"/>
    <w:basedOn w:val="Normal"/>
    <w:uiPriority w:val="99"/>
    <w:rsid w:val="00FC76DF"/>
    <w:pPr>
      <w:numPr>
        <w:numId w:val="32"/>
      </w:numPr>
      <w:spacing w:after="0" w:line="240" w:lineRule="auto"/>
      <w:ind w:right="-199"/>
    </w:pPr>
    <w:rPr>
      <w:rFonts w:ascii="Times New Roman" w:eastAsia="Times New Roman" w:hAnsi="Times New Roman" w:cs="Times New Roman"/>
      <w:b/>
      <w:i/>
      <w:sz w:val="28"/>
      <w:szCs w:val="28"/>
      <w:u w:val="single"/>
    </w:rPr>
  </w:style>
  <w:style w:type="paragraph" w:customStyle="1" w:styleId="C2">
    <w:name w:val="C2"/>
    <w:basedOn w:val="Normal"/>
    <w:uiPriority w:val="99"/>
    <w:rsid w:val="00FC76DF"/>
    <w:pPr>
      <w:spacing w:after="0" w:line="240" w:lineRule="auto"/>
      <w:ind w:right="-199"/>
      <w:jc w:val="center"/>
    </w:pPr>
    <w:rPr>
      <w:rFonts w:ascii="Times New Roman" w:eastAsia="Times New Roman" w:hAnsi="Times New Roman" w:cs="Times New Roman"/>
      <w:sz w:val="30"/>
      <w:szCs w:val="28"/>
    </w:rPr>
  </w:style>
  <w:style w:type="paragraph" w:customStyle="1" w:styleId="C21">
    <w:name w:val="C21"/>
    <w:basedOn w:val="Normal"/>
    <w:uiPriority w:val="99"/>
    <w:rsid w:val="00FC76DF"/>
    <w:pPr>
      <w:numPr>
        <w:numId w:val="26"/>
      </w:numPr>
      <w:spacing w:after="0" w:line="240" w:lineRule="auto"/>
      <w:ind w:right="-199"/>
    </w:pPr>
    <w:rPr>
      <w:rFonts w:ascii="Times New Roman" w:eastAsia="Times New Roman" w:hAnsi="Times New Roman" w:cs="Times New Roman"/>
      <w:b/>
      <w:i/>
      <w:sz w:val="28"/>
      <w:szCs w:val="28"/>
      <w:u w:val="single"/>
    </w:rPr>
  </w:style>
  <w:style w:type="paragraph" w:customStyle="1" w:styleId="C31">
    <w:name w:val="C31"/>
    <w:basedOn w:val="Normal"/>
    <w:uiPriority w:val="99"/>
    <w:rsid w:val="00FC76DF"/>
    <w:pPr>
      <w:numPr>
        <w:numId w:val="33"/>
      </w:numPr>
      <w:spacing w:after="0" w:line="240" w:lineRule="auto"/>
      <w:ind w:right="-199"/>
    </w:pPr>
    <w:rPr>
      <w:rFonts w:ascii="Times New Roman" w:eastAsia="Times New Roman" w:hAnsi="Times New Roman" w:cs="Times New Roman"/>
      <w:b/>
      <w:i/>
      <w:sz w:val="28"/>
      <w:szCs w:val="28"/>
      <w:u w:val="single"/>
    </w:rPr>
  </w:style>
  <w:style w:type="paragraph" w:customStyle="1" w:styleId="C32">
    <w:name w:val="C32"/>
    <w:basedOn w:val="Normal"/>
    <w:uiPriority w:val="99"/>
    <w:rsid w:val="00FC76DF"/>
    <w:pPr>
      <w:numPr>
        <w:numId w:val="27"/>
      </w:numPr>
      <w:spacing w:after="0" w:line="240" w:lineRule="auto"/>
      <w:ind w:right="-199"/>
    </w:pPr>
    <w:rPr>
      <w:rFonts w:ascii="Times New Roman" w:eastAsia="Times New Roman" w:hAnsi="Times New Roman" w:cs="Times New Roman"/>
      <w:b/>
      <w:i/>
      <w:sz w:val="28"/>
      <w:szCs w:val="28"/>
      <w:u w:val="single"/>
    </w:rPr>
  </w:style>
  <w:style w:type="paragraph" w:customStyle="1" w:styleId="C34">
    <w:name w:val="C34"/>
    <w:basedOn w:val="Normal"/>
    <w:uiPriority w:val="99"/>
    <w:rsid w:val="00FC76DF"/>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5">
    <w:name w:val="C35"/>
    <w:basedOn w:val="Normal"/>
    <w:uiPriority w:val="99"/>
    <w:rsid w:val="00FC76DF"/>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36">
    <w:name w:val="C36"/>
    <w:basedOn w:val="Normal"/>
    <w:uiPriority w:val="99"/>
    <w:rsid w:val="00FC76DF"/>
    <w:pPr>
      <w:tabs>
        <w:tab w:val="num" w:pos="1845"/>
      </w:tabs>
      <w:spacing w:after="0" w:line="240" w:lineRule="auto"/>
      <w:ind w:left="1845" w:right="-199" w:hanging="1845"/>
    </w:pPr>
    <w:rPr>
      <w:rFonts w:ascii="Times New Roman" w:eastAsia="Times New Roman" w:hAnsi="Times New Roman" w:cs="Times New Roman"/>
      <w:b/>
      <w:i/>
      <w:sz w:val="28"/>
      <w:szCs w:val="28"/>
      <w:u w:val="single"/>
    </w:rPr>
  </w:style>
  <w:style w:type="paragraph" w:customStyle="1" w:styleId="C14">
    <w:name w:val="C14"/>
    <w:basedOn w:val="Normal"/>
    <w:uiPriority w:val="99"/>
    <w:rsid w:val="00FC76DF"/>
    <w:pPr>
      <w:numPr>
        <w:numId w:val="37"/>
      </w:numPr>
      <w:spacing w:after="0" w:line="240" w:lineRule="auto"/>
      <w:ind w:right="-199"/>
    </w:pPr>
    <w:rPr>
      <w:rFonts w:ascii="Times New Roman" w:eastAsia="Times New Roman" w:hAnsi="Times New Roman" w:cs="Times New Roman"/>
      <w:b/>
      <w:i/>
      <w:sz w:val="28"/>
      <w:szCs w:val="28"/>
      <w:u w:val="single"/>
    </w:rPr>
  </w:style>
  <w:style w:type="paragraph" w:customStyle="1" w:styleId="C44Char">
    <w:name w:val="C44 Char"/>
    <w:basedOn w:val="Normal"/>
    <w:link w:val="C44CharChar"/>
    <w:uiPriority w:val="99"/>
    <w:rsid w:val="00FC76DF"/>
    <w:pPr>
      <w:tabs>
        <w:tab w:val="num" w:pos="2531"/>
      </w:tabs>
      <w:spacing w:after="0" w:line="240" w:lineRule="auto"/>
      <w:ind w:left="2531" w:right="-199" w:hanging="2418"/>
    </w:pPr>
    <w:rPr>
      <w:rFonts w:ascii="Times New Roman" w:eastAsia="Times New Roman" w:hAnsi="Times New Roman" w:cs="Times New Roman"/>
      <w:b/>
      <w:i/>
      <w:sz w:val="28"/>
      <w:szCs w:val="28"/>
      <w:u w:val="single"/>
      <w:lang w:val="x-none" w:eastAsia="x-none"/>
    </w:rPr>
  </w:style>
  <w:style w:type="character" w:customStyle="1" w:styleId="C44CharChar">
    <w:name w:val="C44 Char Char"/>
    <w:link w:val="C44Char"/>
    <w:uiPriority w:val="99"/>
    <w:rsid w:val="00FC76DF"/>
    <w:rPr>
      <w:rFonts w:ascii="Times New Roman" w:eastAsia="Times New Roman" w:hAnsi="Times New Roman" w:cs="Times New Roman"/>
      <w:b/>
      <w:i/>
      <w:sz w:val="28"/>
      <w:szCs w:val="28"/>
      <w:u w:val="single"/>
      <w:lang w:val="x-none" w:eastAsia="x-none"/>
    </w:rPr>
  </w:style>
  <w:style w:type="paragraph" w:customStyle="1" w:styleId="C46">
    <w:name w:val="C46"/>
    <w:basedOn w:val="Normal"/>
    <w:uiPriority w:val="99"/>
    <w:rsid w:val="00FC76DF"/>
    <w:pPr>
      <w:numPr>
        <w:numId w:val="35"/>
      </w:numPr>
      <w:spacing w:after="0" w:line="240" w:lineRule="auto"/>
      <w:ind w:right="-199"/>
    </w:pPr>
    <w:rPr>
      <w:rFonts w:ascii="Times New Roman" w:eastAsia="Times New Roman" w:hAnsi="Times New Roman" w:cs="Times New Roman"/>
      <w:b/>
      <w:i/>
      <w:sz w:val="28"/>
      <w:szCs w:val="28"/>
      <w:u w:val="single"/>
    </w:rPr>
  </w:style>
  <w:style w:type="paragraph" w:customStyle="1" w:styleId="C52">
    <w:name w:val="C52"/>
    <w:basedOn w:val="Normal"/>
    <w:uiPriority w:val="99"/>
    <w:rsid w:val="00FC76DF"/>
    <w:p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C63">
    <w:name w:val="C63"/>
    <w:basedOn w:val="Normal"/>
    <w:uiPriority w:val="99"/>
    <w:rsid w:val="00FC76DF"/>
    <w:pPr>
      <w:numPr>
        <w:numId w:val="34"/>
      </w:numPr>
      <w:spacing w:after="0" w:line="240" w:lineRule="auto"/>
      <w:ind w:left="714" w:right="-199" w:hanging="357"/>
    </w:pPr>
    <w:rPr>
      <w:rFonts w:ascii="Times New Roman" w:eastAsia="Times New Roman" w:hAnsi="Times New Roman" w:cs="Times New Roman"/>
      <w:b/>
      <w:i/>
      <w:iCs/>
      <w:sz w:val="28"/>
      <w:szCs w:val="28"/>
      <w:u w:val="single"/>
    </w:rPr>
  </w:style>
  <w:style w:type="paragraph" w:customStyle="1" w:styleId="Pl4">
    <w:name w:val="Pl4"/>
    <w:basedOn w:val="Normal"/>
    <w:uiPriority w:val="99"/>
    <w:rsid w:val="00FC76DF"/>
    <w:pPr>
      <w:numPr>
        <w:numId w:val="36"/>
      </w:numPr>
      <w:spacing w:after="0" w:line="240" w:lineRule="auto"/>
      <w:ind w:right="-199"/>
    </w:pPr>
    <w:rPr>
      <w:rFonts w:ascii="Times New Roman" w:eastAsia="Times New Roman" w:hAnsi="Times New Roman" w:cs="Times New Roman"/>
      <w:sz w:val="28"/>
      <w:szCs w:val="28"/>
    </w:rPr>
  </w:style>
  <w:style w:type="paragraph" w:customStyle="1" w:styleId="C4">
    <w:name w:val="C4"/>
    <w:basedOn w:val="Normal"/>
    <w:uiPriority w:val="99"/>
    <w:rsid w:val="00FC76DF"/>
    <w:pPr>
      <w:spacing w:after="0" w:line="240" w:lineRule="auto"/>
      <w:ind w:right="-199"/>
      <w:jc w:val="center"/>
    </w:pPr>
    <w:rPr>
      <w:rFonts w:ascii="Times New Roman" w:eastAsia="Times New Roman" w:hAnsi="Times New Roman" w:cs="Times New Roman"/>
      <w:sz w:val="30"/>
      <w:szCs w:val="28"/>
    </w:rPr>
  </w:style>
  <w:style w:type="paragraph" w:customStyle="1" w:styleId="C41">
    <w:name w:val="C41"/>
    <w:basedOn w:val="Normal"/>
    <w:uiPriority w:val="99"/>
    <w:rsid w:val="00FC76DF"/>
    <w:pPr>
      <w:tabs>
        <w:tab w:val="num" w:pos="2531"/>
      </w:tabs>
      <w:spacing w:after="0" w:line="240" w:lineRule="auto"/>
      <w:ind w:left="2531" w:right="-199" w:hanging="2418"/>
    </w:pPr>
    <w:rPr>
      <w:rFonts w:ascii="Times New Roman" w:eastAsia="Times New Roman" w:hAnsi="Times New Roman" w:cs="Times New Roman"/>
      <w:b/>
      <w:bCs/>
      <w:i/>
      <w:iCs/>
      <w:sz w:val="28"/>
      <w:szCs w:val="28"/>
      <w:u w:val="single"/>
    </w:rPr>
  </w:style>
  <w:style w:type="paragraph" w:customStyle="1" w:styleId="C42">
    <w:name w:val="C42"/>
    <w:basedOn w:val="C41"/>
    <w:uiPriority w:val="99"/>
    <w:rsid w:val="00FC76DF"/>
    <w:pPr>
      <w:numPr>
        <w:numId w:val="43"/>
      </w:numPr>
    </w:pPr>
  </w:style>
  <w:style w:type="paragraph" w:customStyle="1" w:styleId="C43">
    <w:name w:val="C43"/>
    <w:basedOn w:val="Normal"/>
    <w:uiPriority w:val="99"/>
    <w:rsid w:val="00FC76DF"/>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45">
    <w:name w:val="C45"/>
    <w:basedOn w:val="Normal"/>
    <w:uiPriority w:val="99"/>
    <w:rsid w:val="00FC76DF"/>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5">
    <w:name w:val="C5"/>
    <w:basedOn w:val="Normal"/>
    <w:uiPriority w:val="99"/>
    <w:rsid w:val="00FC76DF"/>
    <w:pPr>
      <w:tabs>
        <w:tab w:val="left" w:pos="284"/>
      </w:tabs>
      <w:spacing w:before="120" w:after="0" w:line="240" w:lineRule="auto"/>
      <w:ind w:right="-199"/>
      <w:jc w:val="center"/>
    </w:pPr>
    <w:rPr>
      <w:rFonts w:ascii="Times New Roman" w:eastAsia="Times New Roman" w:hAnsi="Times New Roman" w:cs="Times New Roman"/>
      <w:sz w:val="30"/>
      <w:szCs w:val="28"/>
    </w:rPr>
  </w:style>
  <w:style w:type="paragraph" w:customStyle="1" w:styleId="C51">
    <w:name w:val="C51"/>
    <w:basedOn w:val="Normal"/>
    <w:uiPriority w:val="99"/>
    <w:rsid w:val="00FC76DF"/>
    <w:pPr>
      <w:numPr>
        <w:numId w:val="24"/>
      </w:numPr>
      <w:spacing w:after="0" w:line="240" w:lineRule="auto"/>
      <w:ind w:right="-199"/>
    </w:pPr>
    <w:rPr>
      <w:rFonts w:ascii="Times New Roman" w:eastAsia="Times New Roman" w:hAnsi="Times New Roman" w:cs="Times New Roman"/>
      <w:b/>
      <w:i/>
      <w:iCs/>
      <w:sz w:val="28"/>
      <w:szCs w:val="28"/>
      <w:u w:val="single"/>
    </w:rPr>
  </w:style>
  <w:style w:type="paragraph" w:customStyle="1" w:styleId="C6">
    <w:name w:val="C6"/>
    <w:basedOn w:val="Normal"/>
    <w:uiPriority w:val="99"/>
    <w:rsid w:val="00FC76DF"/>
    <w:pPr>
      <w:tabs>
        <w:tab w:val="left" w:pos="284"/>
      </w:tabs>
      <w:spacing w:after="0" w:line="240" w:lineRule="auto"/>
      <w:ind w:right="-199"/>
      <w:jc w:val="center"/>
    </w:pPr>
    <w:rPr>
      <w:rFonts w:ascii="Times New Roman" w:eastAsia="Times New Roman" w:hAnsi="Times New Roman" w:cs="Times New Roman"/>
      <w:sz w:val="30"/>
      <w:szCs w:val="28"/>
      <w:u w:val="single"/>
    </w:rPr>
  </w:style>
  <w:style w:type="paragraph" w:customStyle="1" w:styleId="C61">
    <w:name w:val="C61"/>
    <w:basedOn w:val="Normal"/>
    <w:uiPriority w:val="99"/>
    <w:rsid w:val="00FC76DF"/>
    <w:pPr>
      <w:numPr>
        <w:numId w:val="28"/>
      </w:numPr>
      <w:spacing w:after="0" w:line="240" w:lineRule="auto"/>
      <w:ind w:right="-199"/>
    </w:pPr>
    <w:rPr>
      <w:rFonts w:ascii="Times New Roman" w:eastAsia="Times New Roman" w:hAnsi="Times New Roman" w:cs="Times New Roman"/>
      <w:b/>
      <w:i/>
      <w:iCs/>
      <w:sz w:val="28"/>
      <w:szCs w:val="28"/>
      <w:u w:val="single"/>
    </w:rPr>
  </w:style>
  <w:style w:type="paragraph" w:customStyle="1" w:styleId="C62">
    <w:name w:val="C62"/>
    <w:basedOn w:val="Normal"/>
    <w:uiPriority w:val="99"/>
    <w:rsid w:val="00FC76DF"/>
    <w:pPr>
      <w:tabs>
        <w:tab w:val="num" w:pos="720"/>
      </w:tabs>
      <w:spacing w:after="0" w:line="240" w:lineRule="auto"/>
      <w:ind w:left="720" w:right="-199" w:hanging="360"/>
    </w:pPr>
    <w:rPr>
      <w:rFonts w:ascii="Times New Roman" w:eastAsia="Times New Roman" w:hAnsi="Times New Roman" w:cs="Times New Roman"/>
      <w:b/>
      <w:i/>
      <w:iCs/>
      <w:sz w:val="28"/>
      <w:szCs w:val="28"/>
      <w:u w:val="single"/>
    </w:rPr>
  </w:style>
  <w:style w:type="paragraph" w:customStyle="1" w:styleId="C7">
    <w:name w:val="C7"/>
    <w:basedOn w:val="Normal"/>
    <w:uiPriority w:val="99"/>
    <w:rsid w:val="00FC76DF"/>
    <w:pPr>
      <w:tabs>
        <w:tab w:val="left" w:pos="284"/>
      </w:tabs>
      <w:spacing w:before="120" w:after="0" w:line="240" w:lineRule="auto"/>
      <w:ind w:right="-199"/>
      <w:jc w:val="center"/>
    </w:pPr>
    <w:rPr>
      <w:rFonts w:ascii="Times New Roman" w:eastAsia="Times New Roman" w:hAnsi="Times New Roman" w:cs="Times New Roman"/>
      <w:sz w:val="30"/>
      <w:szCs w:val="28"/>
      <w:u w:val="single"/>
    </w:rPr>
  </w:style>
  <w:style w:type="paragraph" w:customStyle="1" w:styleId="Pl">
    <w:name w:val="Pl"/>
    <w:basedOn w:val="Normal"/>
    <w:uiPriority w:val="99"/>
    <w:rsid w:val="00FC76DF"/>
    <w:pPr>
      <w:spacing w:after="0" w:line="240" w:lineRule="auto"/>
      <w:ind w:right="-199"/>
      <w:jc w:val="center"/>
    </w:pPr>
    <w:rPr>
      <w:rFonts w:ascii="Times New Roman" w:eastAsia="Times New Roman" w:hAnsi="Times New Roman" w:cs="Times New Roman"/>
      <w:sz w:val="30"/>
      <w:szCs w:val="28"/>
    </w:rPr>
  </w:style>
  <w:style w:type="paragraph" w:customStyle="1" w:styleId="Pl1">
    <w:name w:val="Pl1"/>
    <w:basedOn w:val="Normal"/>
    <w:uiPriority w:val="99"/>
    <w:rsid w:val="00FC76DF"/>
    <w:pPr>
      <w:numPr>
        <w:numId w:val="42"/>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2">
    <w:name w:val="Pl2"/>
    <w:basedOn w:val="Normal"/>
    <w:uiPriority w:val="99"/>
    <w:rsid w:val="00FC76DF"/>
    <w:pPr>
      <w:numPr>
        <w:numId w:val="31"/>
      </w:numPr>
      <w:tabs>
        <w:tab w:val="left" w:pos="340"/>
      </w:tabs>
      <w:spacing w:after="0" w:line="240" w:lineRule="auto"/>
      <w:ind w:right="-199"/>
    </w:pPr>
    <w:rPr>
      <w:rFonts w:ascii="Times New Roman" w:eastAsia="Times New Roman" w:hAnsi="Times New Roman" w:cs="Times New Roman"/>
      <w:sz w:val="28"/>
      <w:szCs w:val="28"/>
    </w:rPr>
  </w:style>
  <w:style w:type="paragraph" w:customStyle="1" w:styleId="Pl3">
    <w:name w:val="Pl3"/>
    <w:basedOn w:val="Normal"/>
    <w:uiPriority w:val="99"/>
    <w:rsid w:val="00FC76DF"/>
    <w:pPr>
      <w:tabs>
        <w:tab w:val="left" w:pos="340"/>
        <w:tab w:val="num" w:pos="644"/>
      </w:tabs>
      <w:spacing w:after="0" w:line="240" w:lineRule="auto"/>
      <w:ind w:left="644" w:right="-199" w:hanging="360"/>
    </w:pPr>
    <w:rPr>
      <w:rFonts w:ascii="Times New Roman" w:eastAsia="Times New Roman" w:hAnsi="Times New Roman" w:cs="Times New Roman"/>
      <w:sz w:val="28"/>
      <w:szCs w:val="28"/>
    </w:rPr>
  </w:style>
  <w:style w:type="paragraph" w:customStyle="1" w:styleId="C44">
    <w:name w:val="C44"/>
    <w:basedOn w:val="Normal"/>
    <w:uiPriority w:val="99"/>
    <w:rsid w:val="00FC76DF"/>
    <w:pPr>
      <w:tabs>
        <w:tab w:val="num" w:pos="2531"/>
      </w:tabs>
      <w:spacing w:after="0" w:line="240" w:lineRule="auto"/>
      <w:ind w:left="2531" w:right="-199" w:hanging="2418"/>
    </w:pPr>
    <w:rPr>
      <w:rFonts w:ascii="Times New Roman" w:eastAsia="Times New Roman" w:hAnsi="Times New Roman" w:cs="Times New Roman"/>
      <w:b/>
      <w:i/>
      <w:sz w:val="28"/>
      <w:szCs w:val="28"/>
      <w:u w:val="single"/>
    </w:rPr>
  </w:style>
  <w:style w:type="paragraph" w:customStyle="1" w:styleId="C321">
    <w:name w:val="C321"/>
    <w:basedOn w:val="Normal"/>
    <w:uiPriority w:val="99"/>
    <w:rsid w:val="00FC76DF"/>
    <w:pPr>
      <w:numPr>
        <w:ilvl w:val="1"/>
        <w:numId w:val="24"/>
      </w:numPr>
      <w:spacing w:after="0" w:line="240" w:lineRule="auto"/>
      <w:ind w:right="-199"/>
    </w:pPr>
    <w:rPr>
      <w:rFonts w:ascii="Times New Roman" w:eastAsia="Times New Roman" w:hAnsi="Times New Roman" w:cs="Times New Roman"/>
      <w:b/>
      <w:bCs/>
      <w:i/>
      <w:iCs/>
      <w:sz w:val="28"/>
      <w:szCs w:val="28"/>
    </w:rPr>
  </w:style>
  <w:style w:type="paragraph" w:customStyle="1" w:styleId="C322">
    <w:name w:val="C322"/>
    <w:basedOn w:val="Normal"/>
    <w:uiPriority w:val="99"/>
    <w:rsid w:val="00FC76DF"/>
    <w:pPr>
      <w:tabs>
        <w:tab w:val="num" w:pos="1440"/>
      </w:tabs>
      <w:spacing w:after="0" w:line="240" w:lineRule="auto"/>
      <w:ind w:left="1440" w:right="-199" w:hanging="360"/>
    </w:pPr>
    <w:rPr>
      <w:rFonts w:ascii="Times New Roman" w:eastAsia="Times New Roman" w:hAnsi="Times New Roman" w:cs="Times New Roman"/>
      <w:b/>
      <w:bCs/>
      <w:i/>
      <w:iCs/>
      <w:sz w:val="28"/>
      <w:szCs w:val="28"/>
      <w:u w:val="single"/>
    </w:rPr>
  </w:style>
  <w:style w:type="paragraph" w:customStyle="1" w:styleId="C323">
    <w:name w:val="C323"/>
    <w:basedOn w:val="Normal"/>
    <w:uiPriority w:val="99"/>
    <w:rsid w:val="00FC76DF"/>
    <w:pPr>
      <w:tabs>
        <w:tab w:val="num" w:pos="1440"/>
      </w:tabs>
      <w:spacing w:after="0" w:line="240" w:lineRule="auto"/>
      <w:ind w:left="1440" w:right="-199" w:hanging="360"/>
    </w:pPr>
    <w:rPr>
      <w:rFonts w:ascii="Times New Roman" w:eastAsia="Times New Roman" w:hAnsi="Times New Roman" w:cs="Times New Roman"/>
      <w:b/>
      <w:bCs/>
      <w:i/>
      <w:iCs/>
      <w:sz w:val="28"/>
      <w:szCs w:val="28"/>
    </w:rPr>
  </w:style>
  <w:style w:type="paragraph" w:customStyle="1" w:styleId="C324">
    <w:name w:val="C324"/>
    <w:basedOn w:val="Normal"/>
    <w:uiPriority w:val="99"/>
    <w:rsid w:val="00FC76DF"/>
    <w:pPr>
      <w:numPr>
        <w:ilvl w:val="1"/>
        <w:numId w:val="30"/>
      </w:numPr>
      <w:spacing w:after="0" w:line="240" w:lineRule="auto"/>
      <w:ind w:right="-199"/>
    </w:pPr>
    <w:rPr>
      <w:rFonts w:ascii="Times New Roman" w:eastAsia="Times New Roman" w:hAnsi="Times New Roman" w:cs="Times New Roman"/>
      <w:b/>
      <w:bCs/>
      <w:i/>
      <w:iCs/>
      <w:sz w:val="28"/>
      <w:szCs w:val="28"/>
    </w:rPr>
  </w:style>
  <w:style w:type="character" w:styleId="SubtleEmphasis">
    <w:name w:val="Subtle Emphasis"/>
    <w:uiPriority w:val="19"/>
    <w:qFormat/>
    <w:rsid w:val="00FC76DF"/>
    <w:rPr>
      <w:i/>
      <w:iCs/>
      <w:color w:val="808080"/>
    </w:rPr>
  </w:style>
  <w:style w:type="paragraph" w:customStyle="1" w:styleId="NormalJustified">
    <w:name w:val="Normal + Justified"/>
    <w:aliases w:val="First line:  0.5&quot;,Line spacing:  Multiple 1.3 li"/>
    <w:basedOn w:val="BodyTextIndent2"/>
    <w:uiPriority w:val="99"/>
    <w:rsid w:val="00FC76DF"/>
    <w:pPr>
      <w:numPr>
        <w:numId w:val="44"/>
      </w:numPr>
      <w:spacing w:line="312" w:lineRule="auto"/>
      <w:jc w:val="both"/>
    </w:pPr>
    <w:rPr>
      <w:b/>
      <w:bCs/>
      <w:sz w:val="28"/>
      <w:szCs w:val="28"/>
      <w:u w:val="single"/>
      <w:lang w:val="de-DE" w:eastAsia="x-none"/>
    </w:rPr>
  </w:style>
  <w:style w:type="paragraph" w:customStyle="1" w:styleId="he">
    <w:name w:val="he"/>
    <w:basedOn w:val="Normal"/>
    <w:uiPriority w:val="99"/>
    <w:rsid w:val="00FC76DF"/>
    <w:pPr>
      <w:spacing w:before="60" w:after="40" w:line="320" w:lineRule="exact"/>
      <w:ind w:firstLine="567"/>
      <w:jc w:val="both"/>
    </w:pPr>
    <w:rPr>
      <w:rFonts w:ascii=".VnTime" w:eastAsia="Times New Roman" w:hAnsi=".VnTime" w:cs="Times New Roman"/>
      <w:sz w:val="26"/>
      <w:szCs w:val="20"/>
    </w:rPr>
  </w:style>
  <w:style w:type="paragraph" w:customStyle="1" w:styleId="NOIDUNGCharChar">
    <w:name w:val="NOI DUNG Char Char"/>
    <w:basedOn w:val="Normal"/>
    <w:link w:val="NOIDUNGCharCharChar"/>
    <w:rsid w:val="00FC76DF"/>
    <w:pPr>
      <w:spacing w:before="120" w:after="120" w:line="288" w:lineRule="auto"/>
      <w:ind w:left="851" w:firstLine="284"/>
      <w:jc w:val="both"/>
    </w:pPr>
    <w:rPr>
      <w:rFonts w:ascii="Times New Roman" w:eastAsia="Times New Roman" w:hAnsi="Times New Roman" w:cs="Times New Roman"/>
      <w:sz w:val="26"/>
      <w:szCs w:val="26"/>
      <w:lang w:val="x-none" w:eastAsia="x-none"/>
    </w:rPr>
  </w:style>
  <w:style w:type="paragraph" w:styleId="Date">
    <w:name w:val="Date"/>
    <w:basedOn w:val="Normal"/>
    <w:next w:val="Normal"/>
    <w:link w:val="DateChar"/>
    <w:uiPriority w:val="99"/>
    <w:rsid w:val="00FC76DF"/>
    <w:pPr>
      <w:spacing w:after="0" w:line="288" w:lineRule="auto"/>
      <w:ind w:firstLine="284"/>
      <w:jc w:val="both"/>
    </w:pPr>
    <w:rPr>
      <w:rFonts w:ascii="Times New Roman" w:eastAsia="Times New Roman" w:hAnsi="Times New Roman" w:cs="Times New Roman"/>
      <w:bCs/>
      <w:sz w:val="26"/>
      <w:szCs w:val="26"/>
      <w:lang w:val="x-none" w:eastAsia="x-none"/>
    </w:rPr>
  </w:style>
  <w:style w:type="character" w:customStyle="1" w:styleId="DateChar">
    <w:name w:val="Date Char"/>
    <w:basedOn w:val="DefaultParagraphFont"/>
    <w:link w:val="Date"/>
    <w:uiPriority w:val="99"/>
    <w:rsid w:val="00FC76DF"/>
    <w:rPr>
      <w:rFonts w:ascii="Times New Roman" w:eastAsia="Times New Roman" w:hAnsi="Times New Roman" w:cs="Times New Roman"/>
      <w:bCs/>
      <w:sz w:val="26"/>
      <w:szCs w:val="26"/>
      <w:lang w:val="x-none" w:eastAsia="x-none"/>
    </w:rPr>
  </w:style>
  <w:style w:type="paragraph" w:customStyle="1" w:styleId="Style7">
    <w:name w:val="Style7"/>
    <w:basedOn w:val="Normal"/>
    <w:uiPriority w:val="99"/>
    <w:rsid w:val="00FC76DF"/>
    <w:pPr>
      <w:spacing w:before="60" w:after="60" w:line="320" w:lineRule="exact"/>
      <w:ind w:firstLine="720"/>
      <w:jc w:val="both"/>
    </w:pPr>
    <w:rPr>
      <w:rFonts w:ascii="Times New Roman" w:eastAsia="Times New Roman" w:hAnsi="Times New Roman" w:cs="Times New Roman"/>
      <w:bCs/>
      <w:sz w:val="27"/>
      <w:szCs w:val="26"/>
    </w:rPr>
  </w:style>
  <w:style w:type="paragraph" w:customStyle="1" w:styleId="msonormal0">
    <w:name w:val="msonormal0"/>
    <w:basedOn w:val="Normal"/>
    <w:uiPriority w:val="99"/>
    <w:rsid w:val="00FC76DF"/>
    <w:pPr>
      <w:spacing w:before="100" w:beforeAutospacing="1" w:after="100" w:afterAutospacing="1" w:line="288" w:lineRule="auto"/>
      <w:ind w:firstLine="284"/>
      <w:jc w:val="both"/>
    </w:pPr>
    <w:rPr>
      <w:rFonts w:ascii="Times New Roman" w:eastAsia="Times New Roman" w:hAnsi="Times New Roman" w:cs="Times New Roman"/>
      <w:bCs/>
      <w:sz w:val="24"/>
      <w:szCs w:val="24"/>
    </w:rPr>
  </w:style>
  <w:style w:type="character" w:customStyle="1" w:styleId="NOIDUNGCharCharChar">
    <w:name w:val="NOI DUNG Char Char Char"/>
    <w:link w:val="NOIDUNGCharChar"/>
    <w:rsid w:val="00FC76DF"/>
    <w:rPr>
      <w:rFonts w:ascii="Times New Roman" w:eastAsia="Times New Roman" w:hAnsi="Times New Roman" w:cs="Times New Roman"/>
      <w:sz w:val="26"/>
      <w:szCs w:val="26"/>
      <w:lang w:val="x-none" w:eastAsia="x-none"/>
    </w:rPr>
  </w:style>
  <w:style w:type="paragraph" w:customStyle="1" w:styleId="CAP1">
    <w:name w:val="CAP 1"/>
    <w:basedOn w:val="Normal"/>
    <w:uiPriority w:val="99"/>
    <w:rsid w:val="00FC76DF"/>
    <w:pPr>
      <w:numPr>
        <w:ilvl w:val="1"/>
        <w:numId w:val="45"/>
      </w:numPr>
      <w:tabs>
        <w:tab w:val="left" w:pos="851"/>
      </w:tabs>
      <w:spacing w:before="120" w:after="120" w:line="288" w:lineRule="auto"/>
      <w:jc w:val="both"/>
    </w:pPr>
    <w:rPr>
      <w:rFonts w:ascii="Times New Roman" w:eastAsia="Times New Roman" w:hAnsi="Times New Roman" w:cs="Times New Roman"/>
      <w:b/>
      <w:bCs/>
      <w:sz w:val="26"/>
      <w:szCs w:val="26"/>
    </w:rPr>
  </w:style>
  <w:style w:type="paragraph" w:customStyle="1" w:styleId="MUCCONCAP1">
    <w:name w:val="MUC CON CAP 1"/>
    <w:basedOn w:val="Normal"/>
    <w:autoRedefine/>
    <w:uiPriority w:val="99"/>
    <w:rsid w:val="00FC76DF"/>
    <w:pPr>
      <w:numPr>
        <w:numId w:val="46"/>
      </w:numPr>
      <w:tabs>
        <w:tab w:val="left" w:pos="1134"/>
      </w:tabs>
      <w:spacing w:before="120" w:after="120" w:line="288" w:lineRule="auto"/>
      <w:jc w:val="both"/>
    </w:pPr>
    <w:rPr>
      <w:rFonts w:ascii="Times New Roman" w:eastAsia="Times New Roman" w:hAnsi="Times New Roman" w:cs="Times New Roman"/>
      <w:bCs/>
      <w:sz w:val="26"/>
      <w:szCs w:val="26"/>
    </w:rPr>
  </w:style>
  <w:style w:type="paragraph" w:customStyle="1" w:styleId="BodyCharCharChar">
    <w:name w:val="Body Char Char Char"/>
    <w:basedOn w:val="Normal"/>
    <w:next w:val="Normal"/>
    <w:link w:val="BodyCharCharCharChar"/>
    <w:autoRedefine/>
    <w:rsid w:val="00FC76DF"/>
    <w:pPr>
      <w:spacing w:before="120" w:after="120" w:line="288" w:lineRule="auto"/>
      <w:ind w:left="851" w:firstLine="284"/>
      <w:jc w:val="both"/>
    </w:pPr>
    <w:rPr>
      <w:rFonts w:ascii="VNI-Times" w:eastAsia="SimSun" w:hAnsi="VNI-Times" w:cs="Times New Roman"/>
      <w:bCs/>
      <w:i/>
      <w:kern w:val="32"/>
      <w:sz w:val="24"/>
      <w:szCs w:val="24"/>
      <w:lang w:val="fr-FR" w:eastAsia="x-none"/>
    </w:rPr>
  </w:style>
  <w:style w:type="character" w:customStyle="1" w:styleId="BodyCharCharCharChar">
    <w:name w:val="Body Char Char Char Char"/>
    <w:link w:val="BodyCharCharChar"/>
    <w:rsid w:val="00FC76DF"/>
    <w:rPr>
      <w:rFonts w:ascii="VNI-Times" w:eastAsia="SimSun" w:hAnsi="VNI-Times" w:cs="Times New Roman"/>
      <w:bCs/>
      <w:i/>
      <w:kern w:val="32"/>
      <w:sz w:val="24"/>
      <w:szCs w:val="24"/>
      <w:lang w:val="fr-FR" w:eastAsia="x-none"/>
    </w:rPr>
  </w:style>
  <w:style w:type="paragraph" w:customStyle="1" w:styleId="NOIDUNG">
    <w:name w:val="NOI DUNG"/>
    <w:basedOn w:val="Normal"/>
    <w:uiPriority w:val="99"/>
    <w:rsid w:val="00FC76DF"/>
    <w:pPr>
      <w:spacing w:before="120" w:after="120" w:line="288" w:lineRule="auto"/>
      <w:ind w:left="851" w:firstLine="284"/>
      <w:jc w:val="both"/>
    </w:pPr>
    <w:rPr>
      <w:rFonts w:ascii="Times New Roman" w:eastAsia="Times New Roman" w:hAnsi="Times New Roman" w:cs="Times New Roman"/>
      <w:bCs/>
      <w:sz w:val="26"/>
      <w:szCs w:val="26"/>
    </w:rPr>
  </w:style>
  <w:style w:type="paragraph" w:customStyle="1" w:styleId="Bullet1">
    <w:name w:val="Bullet1"/>
    <w:basedOn w:val="Normal"/>
    <w:next w:val="Normal"/>
    <w:uiPriority w:val="99"/>
    <w:rsid w:val="00FC76DF"/>
    <w:pPr>
      <w:numPr>
        <w:numId w:val="47"/>
      </w:numPr>
      <w:tabs>
        <w:tab w:val="clear" w:pos="720"/>
        <w:tab w:val="left" w:pos="0"/>
        <w:tab w:val="left" w:pos="567"/>
      </w:tabs>
      <w:autoSpaceDE w:val="0"/>
      <w:autoSpaceDN w:val="0"/>
      <w:adjustRightInd w:val="0"/>
      <w:spacing w:before="60" w:after="60" w:line="320" w:lineRule="exact"/>
      <w:ind w:left="567" w:hanging="567"/>
      <w:jc w:val="both"/>
    </w:pPr>
    <w:rPr>
      <w:rFonts w:ascii="Times New Roman" w:eastAsia="Times New Roman" w:hAnsi="Times New Roman" w:cs="Times New Roman"/>
      <w:bCs/>
      <w:sz w:val="24"/>
      <w:szCs w:val="24"/>
    </w:rPr>
  </w:style>
  <w:style w:type="numbering" w:customStyle="1" w:styleId="MyList">
    <w:name w:val="My List"/>
    <w:basedOn w:val="NoList"/>
    <w:rsid w:val="00FC76DF"/>
    <w:pPr>
      <w:numPr>
        <w:numId w:val="48"/>
      </w:numPr>
    </w:pPr>
  </w:style>
  <w:style w:type="paragraph" w:customStyle="1" w:styleId="Style1CharCharChar">
    <w:name w:val="Style1 Char Char Char"/>
    <w:basedOn w:val="Normal"/>
    <w:link w:val="Style1CharCharCharChar"/>
    <w:rsid w:val="00FC76DF"/>
    <w:pPr>
      <w:spacing w:before="160" w:after="60" w:line="288" w:lineRule="auto"/>
      <w:ind w:firstLine="284"/>
      <w:jc w:val="both"/>
    </w:pPr>
    <w:rPr>
      <w:rFonts w:ascii=".VnTime" w:eastAsia="Times New Roman" w:hAnsi=".VnTime" w:cs="Times New Roman"/>
      <w:b/>
      <w:sz w:val="28"/>
      <w:szCs w:val="24"/>
      <w:lang w:val="x-none" w:eastAsia="x-none"/>
    </w:rPr>
  </w:style>
  <w:style w:type="character" w:customStyle="1" w:styleId="Style1CharCharCharChar">
    <w:name w:val="Style1 Char Char Char Char"/>
    <w:link w:val="Style1CharCharChar"/>
    <w:rsid w:val="00FC76DF"/>
    <w:rPr>
      <w:rFonts w:ascii=".VnTime" w:eastAsia="Times New Roman" w:hAnsi=".VnTime" w:cs="Times New Roman"/>
      <w:b/>
      <w:sz w:val="28"/>
      <w:szCs w:val="24"/>
      <w:lang w:val="x-none" w:eastAsia="x-none"/>
    </w:rPr>
  </w:style>
  <w:style w:type="paragraph" w:customStyle="1" w:styleId="StyleJustifiedBefore3ptAfter3ptLinespacingExactlChar">
    <w:name w:val="Style Justified Before:  3 pt After:  3 pt Line spacing:  Exactl... Char"/>
    <w:basedOn w:val="Normal"/>
    <w:uiPriority w:val="99"/>
    <w:rsid w:val="00FC76DF"/>
    <w:pPr>
      <w:spacing w:before="60" w:after="60" w:line="440" w:lineRule="exact"/>
      <w:ind w:left="851" w:firstLine="284"/>
      <w:jc w:val="both"/>
    </w:pPr>
    <w:rPr>
      <w:rFonts w:ascii="Times New Roman" w:eastAsia="Times New Roman" w:hAnsi="Times New Roman" w:cs="Times New Roman"/>
      <w:bCs/>
      <w:sz w:val="24"/>
      <w:szCs w:val="24"/>
    </w:rPr>
  </w:style>
  <w:style w:type="paragraph" w:customStyle="1" w:styleId="jj2">
    <w:name w:val="jj2"/>
    <w:basedOn w:val="Normal"/>
    <w:uiPriority w:val="99"/>
    <w:rsid w:val="00FC76DF"/>
    <w:pPr>
      <w:spacing w:after="0" w:line="288" w:lineRule="auto"/>
      <w:ind w:firstLine="284"/>
      <w:jc w:val="both"/>
    </w:pPr>
    <w:rPr>
      <w:rFonts w:ascii=".VnTimeH" w:eastAsia="Times New Roman" w:hAnsi=".VnTimeH" w:cs="Times New Roman"/>
      <w:b/>
      <w:bCs/>
      <w:sz w:val="27"/>
      <w:szCs w:val="26"/>
    </w:rPr>
  </w:style>
  <w:style w:type="character" w:customStyle="1" w:styleId="normal-h1">
    <w:name w:val="normal-h1"/>
    <w:rsid w:val="00FC76DF"/>
    <w:rPr>
      <w:rFonts w:ascii=".VnTime" w:hAnsi=".VnTime" w:hint="default"/>
      <w:color w:val="0000FF"/>
      <w:sz w:val="24"/>
      <w:szCs w:val="24"/>
    </w:rPr>
  </w:style>
  <w:style w:type="paragraph" w:customStyle="1" w:styleId="tit">
    <w:name w:val="tit"/>
    <w:basedOn w:val="Normal"/>
    <w:uiPriority w:val="99"/>
    <w:rsid w:val="00FC76DF"/>
    <w:pPr>
      <w:spacing w:before="60" w:after="0" w:line="300" w:lineRule="auto"/>
      <w:ind w:firstLine="567"/>
      <w:jc w:val="center"/>
    </w:pPr>
    <w:rPr>
      <w:rFonts w:ascii=".VnTimeH" w:eastAsia="Times New Roman" w:hAnsi=".VnTimeH" w:cs="Times New Roman"/>
      <w:bCs/>
      <w:sz w:val="26"/>
      <w:szCs w:val="26"/>
    </w:rPr>
  </w:style>
  <w:style w:type="paragraph" w:customStyle="1" w:styleId="phan">
    <w:name w:val="phan"/>
    <w:basedOn w:val="chu"/>
    <w:uiPriority w:val="99"/>
    <w:rsid w:val="00FC76DF"/>
    <w:pPr>
      <w:spacing w:before="80"/>
      <w:ind w:firstLine="0"/>
      <w:jc w:val="center"/>
    </w:pPr>
    <w:rPr>
      <w:rFonts w:ascii=".VnArialH" w:hAnsi=".VnArialH"/>
      <w:b/>
      <w:bCs/>
      <w:sz w:val="24"/>
      <w:szCs w:val="26"/>
    </w:rPr>
  </w:style>
  <w:style w:type="paragraph" w:customStyle="1" w:styleId="CharCharCharCharCharCharCharCharCharCharCharCharCharCharCharCharCharChar1">
    <w:name w:val="Char Char Char Char Char Char Char Char Char Char Char Char Char Char Char Char Char Char1"/>
    <w:basedOn w:val="Normal"/>
    <w:semiHidden/>
    <w:rsid w:val="00FC76DF"/>
    <w:pPr>
      <w:keepNext/>
      <w:tabs>
        <w:tab w:val="num" w:pos="425"/>
      </w:tabs>
      <w:autoSpaceDE w:val="0"/>
      <w:autoSpaceDN w:val="0"/>
      <w:adjustRightInd w:val="0"/>
      <w:spacing w:before="80" w:after="80" w:line="288" w:lineRule="auto"/>
      <w:ind w:hanging="425"/>
      <w:jc w:val="both"/>
    </w:pPr>
    <w:rPr>
      <w:rFonts w:ascii="Arial" w:eastAsia="SimSun" w:hAnsi="Arial" w:cs="Arial"/>
      <w:bCs/>
      <w:kern w:val="2"/>
      <w:sz w:val="20"/>
      <w:szCs w:val="26"/>
      <w:lang w:eastAsia="zh-CN"/>
    </w:rPr>
  </w:style>
  <w:style w:type="paragraph" w:customStyle="1" w:styleId="1-CHNG">
    <w:name w:val="1-CHƯƠNG"/>
    <w:basedOn w:val="Heading1"/>
    <w:uiPriority w:val="99"/>
    <w:rsid w:val="00FC76DF"/>
    <w:pPr>
      <w:keepNext w:val="0"/>
      <w:spacing w:before="40" w:after="40" w:line="288" w:lineRule="auto"/>
      <w:jc w:val="center"/>
      <w:outlineLvl w:val="9"/>
    </w:pPr>
    <w:rPr>
      <w:rFonts w:ascii="Times New Roman" w:hAnsi="Times New Roman"/>
      <w:kern w:val="0"/>
      <w:sz w:val="26"/>
      <w:szCs w:val="26"/>
      <w:lang w:val="x-none" w:eastAsia="x-none"/>
    </w:rPr>
  </w:style>
  <w:style w:type="paragraph" w:customStyle="1" w:styleId="11">
    <w:name w:val="1.1"/>
    <w:basedOn w:val="I-1"/>
    <w:uiPriority w:val="99"/>
    <w:qFormat/>
    <w:rsid w:val="00FC76DF"/>
    <w:pPr>
      <w:numPr>
        <w:ilvl w:val="1"/>
        <w:numId w:val="49"/>
      </w:numPr>
      <w:spacing w:before="40" w:after="40" w:line="293" w:lineRule="auto"/>
    </w:pPr>
    <w:rPr>
      <w:rFonts w:ascii="Times New Roman" w:hAnsi="Times New Roman"/>
      <w:bCs/>
      <w:sz w:val="26"/>
      <w:szCs w:val="26"/>
      <w:u w:val="none"/>
    </w:rPr>
  </w:style>
  <w:style w:type="paragraph" w:customStyle="1" w:styleId="111">
    <w:name w:val="1.1.1"/>
    <w:basedOn w:val="11"/>
    <w:uiPriority w:val="99"/>
    <w:rsid w:val="00FC76DF"/>
    <w:pPr>
      <w:numPr>
        <w:ilvl w:val="2"/>
      </w:numPr>
    </w:pPr>
  </w:style>
  <w:style w:type="paragraph" w:customStyle="1" w:styleId="211">
    <w:name w:val="2.1.1"/>
    <w:basedOn w:val="111"/>
    <w:uiPriority w:val="99"/>
    <w:rsid w:val="00FC76DF"/>
    <w:pPr>
      <w:numPr>
        <w:ilvl w:val="0"/>
        <w:numId w:val="0"/>
      </w:numPr>
      <w:ind w:left="567" w:hanging="567"/>
    </w:pPr>
  </w:style>
  <w:style w:type="paragraph" w:customStyle="1" w:styleId="1">
    <w:name w:val="1."/>
    <w:basedOn w:val="Normal"/>
    <w:uiPriority w:val="99"/>
    <w:qFormat/>
    <w:rsid w:val="00FC76DF"/>
    <w:pPr>
      <w:numPr>
        <w:numId w:val="50"/>
      </w:numPr>
      <w:spacing w:after="0" w:line="288" w:lineRule="auto"/>
      <w:jc w:val="both"/>
    </w:pPr>
    <w:rPr>
      <w:rFonts w:ascii="Times New Roman" w:eastAsia="Times New Roman" w:hAnsi="Times New Roman" w:cs="Times New Roman"/>
      <w:b/>
      <w:bCs/>
      <w:sz w:val="28"/>
      <w:szCs w:val="28"/>
    </w:rPr>
  </w:style>
  <w:style w:type="paragraph" w:customStyle="1" w:styleId="P">
    <w:name w:val="P"/>
    <w:basedOn w:val="Heading8"/>
    <w:uiPriority w:val="99"/>
    <w:rsid w:val="00FC76DF"/>
    <w:pPr>
      <w:spacing w:line="312" w:lineRule="auto"/>
    </w:pPr>
    <w:rPr>
      <w:sz w:val="32"/>
      <w:lang w:val="x-none" w:eastAsia="x-none"/>
    </w:rPr>
  </w:style>
  <w:style w:type="paragraph" w:customStyle="1" w:styleId="I1">
    <w:name w:val="I"/>
    <w:basedOn w:val="Normal"/>
    <w:uiPriority w:val="99"/>
    <w:rsid w:val="00FC76DF"/>
    <w:pPr>
      <w:numPr>
        <w:ilvl w:val="12"/>
      </w:numPr>
      <w:spacing w:after="0" w:line="312" w:lineRule="auto"/>
      <w:jc w:val="center"/>
    </w:pPr>
    <w:rPr>
      <w:rFonts w:ascii="Times New Roman" w:eastAsia="Times New Roman" w:hAnsi="Times New Roman" w:cs="Times New Roman"/>
      <w:b/>
      <w:sz w:val="28"/>
      <w:szCs w:val="20"/>
      <w:u w:val="single"/>
    </w:rPr>
  </w:style>
  <w:style w:type="paragraph" w:customStyle="1" w:styleId="StyleBefore0ptAfter0pt">
    <w:name w:val="Style Before:  0 pt After:  0 pt"/>
    <w:basedOn w:val="Normal"/>
    <w:uiPriority w:val="99"/>
    <w:rsid w:val="00FC76DF"/>
    <w:pPr>
      <w:spacing w:after="0" w:line="312" w:lineRule="auto"/>
      <w:ind w:left="360" w:hanging="360"/>
      <w:jc w:val="both"/>
    </w:pPr>
    <w:rPr>
      <w:rFonts w:ascii=".VnTime" w:eastAsia="Times New Roman" w:hAnsi=".VnTime" w:cs="Times New Roman"/>
      <w:sz w:val="28"/>
      <w:szCs w:val="20"/>
    </w:rPr>
  </w:style>
  <w:style w:type="paragraph" w:customStyle="1" w:styleId="StyleHeader14ptBefore0ptAfter0ptLinespacings">
    <w:name w:val="Style Header + 14 pt Before:  0 pt After:  0 pt Line spacing:  s..."/>
    <w:basedOn w:val="Header"/>
    <w:uiPriority w:val="99"/>
    <w:rsid w:val="00FC76DF"/>
    <w:pPr>
      <w:tabs>
        <w:tab w:val="center" w:pos="4153"/>
        <w:tab w:val="right" w:pos="8306"/>
      </w:tabs>
    </w:pPr>
    <w:rPr>
      <w:rFonts w:ascii=".VnTime" w:hAnsi=".VnTime"/>
      <w:bCs/>
      <w:sz w:val="28"/>
      <w:lang w:val="en-GB" w:eastAsia="x-none"/>
    </w:rPr>
  </w:style>
  <w:style w:type="character" w:customStyle="1" w:styleId="ListBulletChar">
    <w:name w:val="List Bullet Char"/>
    <w:link w:val="ListBullet"/>
    <w:rsid w:val="00FC76DF"/>
    <w:rPr>
      <w:rFonts w:ascii="Times New Roman" w:eastAsia="Times New Roman" w:hAnsi="Times New Roman" w:cs="Times New Roman"/>
      <w:sz w:val="20"/>
      <w:szCs w:val="20"/>
    </w:rPr>
  </w:style>
  <w:style w:type="character" w:customStyle="1" w:styleId="TOC1Char">
    <w:name w:val="TOC 1 Char"/>
    <w:link w:val="TOC1"/>
    <w:uiPriority w:val="39"/>
    <w:rsid w:val="00FC76DF"/>
    <w:rPr>
      <w:rFonts w:ascii="Times New Roman" w:eastAsia="Times New Roman" w:hAnsi="Times New Roman" w:cs="Times New Roman"/>
      <w:b/>
      <w:sz w:val="24"/>
      <w:szCs w:val="20"/>
    </w:rPr>
  </w:style>
  <w:style w:type="paragraph" w:customStyle="1" w:styleId="241">
    <w:name w:val="2.4.1"/>
    <w:basedOn w:val="Normal"/>
    <w:uiPriority w:val="99"/>
    <w:rsid w:val="00FC76DF"/>
    <w:pPr>
      <w:numPr>
        <w:ilvl w:val="2"/>
        <w:numId w:val="51"/>
      </w:numPr>
      <w:spacing w:after="0" w:line="324" w:lineRule="auto"/>
      <w:jc w:val="both"/>
    </w:pPr>
    <w:rPr>
      <w:rFonts w:ascii="Times New Roman" w:eastAsia="Times New Roman" w:hAnsi="Times New Roman" w:cs="Times New Roman"/>
      <w:b/>
      <w:bCs/>
      <w:i/>
      <w:iCs/>
      <w:sz w:val="28"/>
      <w:szCs w:val="27"/>
      <w:lang w:val="fr-FR"/>
    </w:rPr>
  </w:style>
  <w:style w:type="character" w:customStyle="1" w:styleId="BodyText2Char1">
    <w:name w:val="Body Text 2 Char1"/>
    <w:rsid w:val="00FC76DF"/>
    <w:rPr>
      <w:rFonts w:ascii=".VnTime" w:hAnsi=".VnTime"/>
      <w:b/>
      <w:sz w:val="28"/>
      <w:lang w:val="en-US" w:eastAsia="en-US" w:bidi="ar-SA"/>
    </w:rPr>
  </w:style>
  <w:style w:type="paragraph" w:customStyle="1" w:styleId="14">
    <w:name w:val="1.4"/>
    <w:basedOn w:val="Normal"/>
    <w:link w:val="14Char"/>
    <w:autoRedefine/>
    <w:qFormat/>
    <w:rsid w:val="00FC76DF"/>
    <w:pPr>
      <w:spacing w:after="0" w:line="336" w:lineRule="auto"/>
      <w:jc w:val="center"/>
    </w:pPr>
    <w:rPr>
      <w:rFonts w:ascii="Times New Roman" w:eastAsia="Times New Roman" w:hAnsi="Times New Roman" w:cs="Times New Roman"/>
      <w:b/>
      <w:spacing w:val="-6"/>
      <w:sz w:val="26"/>
      <w:szCs w:val="28"/>
      <w:lang w:val="de-DE" w:eastAsia="x-none"/>
    </w:rPr>
  </w:style>
  <w:style w:type="character" w:customStyle="1" w:styleId="14Char">
    <w:name w:val="1.4 Char"/>
    <w:link w:val="14"/>
    <w:rsid w:val="00FC76DF"/>
    <w:rPr>
      <w:rFonts w:ascii="Times New Roman" w:eastAsia="Times New Roman" w:hAnsi="Times New Roman" w:cs="Times New Roman"/>
      <w:b/>
      <w:spacing w:val="-6"/>
      <w:sz w:val="26"/>
      <w:szCs w:val="28"/>
      <w:lang w:val="de-DE" w:eastAsia="x-none"/>
    </w:rPr>
  </w:style>
  <w:style w:type="paragraph" w:customStyle="1" w:styleId="DANHMCBNG">
    <w:name w:val="DANH MỤC BẢNG"/>
    <w:basedOn w:val="TOC1"/>
    <w:uiPriority w:val="99"/>
    <w:qFormat/>
    <w:rsid w:val="00FC76DF"/>
    <w:pPr>
      <w:widowControl w:val="0"/>
      <w:tabs>
        <w:tab w:val="clear" w:pos="9000"/>
        <w:tab w:val="right" w:leader="dot" w:pos="9062"/>
      </w:tabs>
      <w:suppressAutoHyphens w:val="0"/>
      <w:spacing w:before="0" w:line="312" w:lineRule="auto"/>
      <w:ind w:left="0" w:right="0" w:firstLine="0"/>
    </w:pPr>
    <w:rPr>
      <w:noProof/>
      <w:sz w:val="26"/>
      <w:szCs w:val="26"/>
      <w:lang w:val="de-DE" w:eastAsia="x-none"/>
    </w:rPr>
  </w:style>
  <w:style w:type="character" w:customStyle="1" w:styleId="TitleChar1">
    <w:name w:val="Title Char1"/>
    <w:aliases w:val="Title Char Char"/>
    <w:rsid w:val="00FC76DF"/>
    <w:rPr>
      <w:rFonts w:ascii=".VnTimeH" w:hAnsi=".VnTimeH"/>
      <w:b/>
      <w:bCs/>
      <w:sz w:val="24"/>
      <w:szCs w:val="26"/>
    </w:rPr>
  </w:style>
  <w:style w:type="paragraph" w:customStyle="1" w:styleId="Subtitle4">
    <w:name w:val="Subtitle4"/>
    <w:autoRedefine/>
    <w:uiPriority w:val="99"/>
    <w:rsid w:val="00FC76DF"/>
    <w:pPr>
      <w:spacing w:after="0" w:line="240" w:lineRule="auto"/>
    </w:pPr>
    <w:rPr>
      <w:rFonts w:ascii="Times New Roman" w:eastAsia="Times New Roman" w:hAnsi="Times New Roman" w:cs="Times New Roman"/>
      <w:b/>
      <w:color w:val="000000"/>
      <w:sz w:val="20"/>
      <w:szCs w:val="20"/>
    </w:rPr>
  </w:style>
  <w:style w:type="paragraph" w:customStyle="1" w:styleId="msonormal1">
    <w:name w:val="msonormal"/>
    <w:basedOn w:val="Normal"/>
    <w:rsid w:val="00FC76D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erChar1">
    <w:name w:val="Header Char1"/>
    <w:aliases w:val="Header1 Char1,S-title Char1,Header Char2 Char, Char Char Char, Char Char1"/>
    <w:uiPriority w:val="99"/>
    <w:rsid w:val="00FC76DF"/>
    <w:rPr>
      <w:sz w:val="28"/>
    </w:rPr>
  </w:style>
  <w:style w:type="character" w:customStyle="1" w:styleId="fontstyle51">
    <w:name w:val="fontstyle51"/>
    <w:rsid w:val="00FC76DF"/>
    <w:rPr>
      <w:rFonts w:ascii="SymbolMT" w:hAnsi="SymbolMT" w:hint="default"/>
      <w:b w:val="0"/>
      <w:bCs w:val="0"/>
      <w:i w:val="0"/>
      <w:iCs w:val="0"/>
      <w:color w:val="000000"/>
      <w:sz w:val="26"/>
      <w:szCs w:val="26"/>
    </w:rPr>
  </w:style>
  <w:style w:type="character" w:customStyle="1" w:styleId="FootnoteTextChar1">
    <w:name w:val="Footnote Text Char1"/>
    <w:aliases w:val="foot Char1"/>
    <w:basedOn w:val="DefaultParagraphFont"/>
    <w:semiHidden/>
    <w:rsid w:val="00FC76DF"/>
  </w:style>
  <w:style w:type="character" w:customStyle="1" w:styleId="FooterChar1">
    <w:name w:val="Footer Char1"/>
    <w:aliases w:val="Footer-Even Char Char3,Footer-Even Char3,Footer-Even Char Char Char Char1,BVI-ft Char1"/>
    <w:basedOn w:val="DefaultParagraphFont"/>
    <w:uiPriority w:val="99"/>
    <w:semiHidden/>
    <w:rsid w:val="00FC76DF"/>
  </w:style>
  <w:style w:type="character" w:customStyle="1" w:styleId="BodyTextIndentChar1">
    <w:name w:val="Body Text Indent Char1"/>
    <w:aliases w:val="Body Text Indent Char Char Char2,Body Text Indent Char Char Char Char Char Char Char1,Body Text Indent Char Char Char Char Char Char2,Body Text Indent Char Char Char Char Char2"/>
    <w:basedOn w:val="DefaultParagraphFont"/>
    <w:semiHidden/>
    <w:rsid w:val="00FC76DF"/>
  </w:style>
  <w:style w:type="paragraph" w:customStyle="1" w:styleId="Char21">
    <w:name w:val="Char21"/>
    <w:basedOn w:val="Normal"/>
    <w:uiPriority w:val="99"/>
    <w:semiHidden/>
    <w:rsid w:val="00FC76DF"/>
    <w:pPr>
      <w:autoSpaceDE w:val="0"/>
      <w:autoSpaceDN w:val="0"/>
      <w:adjustRightInd w:val="0"/>
      <w:spacing w:before="120" w:after="160" w:line="240" w:lineRule="exact"/>
    </w:pPr>
    <w:rPr>
      <w:rFonts w:ascii="Verdana" w:eastAsia="Times New Roman" w:hAnsi="Verdana" w:cs="Times New Roman"/>
      <w:sz w:val="20"/>
      <w:szCs w:val="20"/>
    </w:rPr>
  </w:style>
  <w:style w:type="paragraph" w:customStyle="1" w:styleId="CharChar3">
    <w:name w:val="Char Char3"/>
    <w:basedOn w:val="Normal"/>
    <w:uiPriority w:val="99"/>
    <w:rsid w:val="00FC76DF"/>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CharChar4">
    <w:name w:val="Char Char4"/>
    <w:basedOn w:val="Normal"/>
    <w:rsid w:val="00FC76DF"/>
    <w:pPr>
      <w:tabs>
        <w:tab w:val="num" w:pos="360"/>
      </w:tabs>
      <w:spacing w:before="100" w:beforeAutospacing="1" w:after="100" w:afterAutospacing="1" w:line="240" w:lineRule="auto"/>
      <w:ind w:left="697" w:hanging="357"/>
    </w:pPr>
    <w:rPr>
      <w:rFonts w:ascii="Arial" w:eastAsia="Times New Roman" w:hAnsi="Arial" w:cs="Times New Roman"/>
      <w:b/>
      <w:i/>
      <w:sz w:val="24"/>
      <w:szCs w:val="20"/>
    </w:rPr>
  </w:style>
  <w:style w:type="paragraph" w:customStyle="1" w:styleId="Spiegelstrich3">
    <w:name w:val="Spiegelstrich3"/>
    <w:basedOn w:val="Normal"/>
    <w:rsid w:val="00FC76DF"/>
    <w:pPr>
      <w:numPr>
        <w:numId w:val="52"/>
      </w:numPr>
      <w:tabs>
        <w:tab w:val="left" w:pos="851"/>
      </w:tabs>
      <w:spacing w:before="60" w:after="60" w:line="240" w:lineRule="exact"/>
      <w:ind w:left="851" w:hanging="284"/>
    </w:pPr>
    <w:rPr>
      <w:rFonts w:ascii="Helvetica" w:eastAsia="Times New Roman" w:hAnsi="Helvetica" w:cs="Times New Roman"/>
      <w:sz w:val="20"/>
      <w:szCs w:val="20"/>
    </w:rPr>
  </w:style>
  <w:style w:type="paragraph" w:customStyle="1" w:styleId="normaltable">
    <w:name w:val="normaltable"/>
    <w:basedOn w:val="Normal"/>
    <w:rsid w:val="00FC76D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style0">
    <w:name w:val="fontstyle0"/>
    <w:basedOn w:val="Normal"/>
    <w:rsid w:val="00FC76DF"/>
    <w:pPr>
      <w:spacing w:before="100" w:beforeAutospacing="1" w:after="100" w:afterAutospacing="1" w:line="240" w:lineRule="auto"/>
    </w:pPr>
    <w:rPr>
      <w:rFonts w:ascii="Times New Roman" w:eastAsia="Times New Roman" w:hAnsi="Times New Roman" w:cs="Times New Roman"/>
      <w:b/>
      <w:bCs/>
      <w:color w:val="000000"/>
      <w:sz w:val="28"/>
      <w:szCs w:val="28"/>
    </w:rPr>
  </w:style>
  <w:style w:type="paragraph" w:customStyle="1" w:styleId="fontstyle1">
    <w:name w:val="fontstyle1"/>
    <w:basedOn w:val="Normal"/>
    <w:rsid w:val="00FC76DF"/>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fontstyle2">
    <w:name w:val="fontstyle2"/>
    <w:basedOn w:val="Normal"/>
    <w:rsid w:val="00FC76DF"/>
    <w:pPr>
      <w:spacing w:before="100" w:beforeAutospacing="1" w:after="100" w:afterAutospacing="1" w:line="240" w:lineRule="auto"/>
    </w:pPr>
    <w:rPr>
      <w:rFonts w:ascii="Times New Roman" w:eastAsia="Times New Roman" w:hAnsi="Times New Roman" w:cs="Times New Roman"/>
      <w:color w:val="000000"/>
      <w:sz w:val="28"/>
      <w:szCs w:val="28"/>
    </w:rPr>
  </w:style>
  <w:style w:type="paragraph" w:customStyle="1" w:styleId="fontstyle3">
    <w:name w:val="fontstyle3"/>
    <w:basedOn w:val="Normal"/>
    <w:rsid w:val="00FC76DF"/>
    <w:pPr>
      <w:spacing w:before="100" w:beforeAutospacing="1" w:after="100" w:afterAutospacing="1" w:line="240" w:lineRule="auto"/>
    </w:pPr>
    <w:rPr>
      <w:rFonts w:ascii="Times New Roman" w:eastAsia="Times New Roman" w:hAnsi="Times New Roman" w:cs="Times New Roman"/>
      <w:i/>
      <w:iCs/>
      <w:color w:val="000000"/>
      <w:sz w:val="28"/>
      <w:szCs w:val="28"/>
    </w:rPr>
  </w:style>
  <w:style w:type="paragraph" w:customStyle="1" w:styleId="Vanban">
    <w:name w:val="Van ban"/>
    <w:basedOn w:val="Heading3"/>
    <w:link w:val="VanbanChar"/>
    <w:qFormat/>
    <w:rsid w:val="00FC76DF"/>
    <w:pPr>
      <w:suppressAutoHyphens w:val="0"/>
      <w:spacing w:before="40" w:after="40" w:line="300" w:lineRule="auto"/>
      <w:ind w:firstLine="567"/>
      <w:jc w:val="both"/>
      <w:outlineLvl w:val="9"/>
    </w:pPr>
    <w:rPr>
      <w:b w:val="0"/>
      <w:bCs/>
      <w:sz w:val="26"/>
      <w:szCs w:val="28"/>
    </w:rPr>
  </w:style>
  <w:style w:type="character" w:customStyle="1" w:styleId="VanbanChar">
    <w:name w:val="Van ban Char"/>
    <w:link w:val="Vanban"/>
    <w:rsid w:val="00FC76DF"/>
    <w:rPr>
      <w:rFonts w:ascii="Times New Roman" w:eastAsia="Times New Roman" w:hAnsi="Times New Roman" w:cs="Times New Roman"/>
      <w:bCs/>
      <w:sz w:val="26"/>
      <w:szCs w:val="28"/>
    </w:rPr>
  </w:style>
  <w:style w:type="character" w:customStyle="1" w:styleId="Heading60">
    <w:name w:val="Heading #6_"/>
    <w:link w:val="Heading61"/>
    <w:uiPriority w:val="99"/>
    <w:rsid w:val="00FC76DF"/>
    <w:rPr>
      <w:sz w:val="25"/>
      <w:szCs w:val="25"/>
      <w:shd w:val="clear" w:color="auto" w:fill="FFFFFF"/>
    </w:rPr>
  </w:style>
  <w:style w:type="paragraph" w:customStyle="1" w:styleId="Heading61">
    <w:name w:val="Heading #61"/>
    <w:basedOn w:val="Normal"/>
    <w:link w:val="Heading60"/>
    <w:uiPriority w:val="99"/>
    <w:rsid w:val="00FC76DF"/>
    <w:pPr>
      <w:widowControl w:val="0"/>
      <w:shd w:val="clear" w:color="auto" w:fill="FFFFFF"/>
      <w:spacing w:before="180" w:after="180" w:line="240" w:lineRule="atLeast"/>
      <w:jc w:val="both"/>
      <w:outlineLvl w:val="5"/>
    </w:pPr>
    <w:rPr>
      <w:sz w:val="25"/>
      <w:szCs w:val="25"/>
    </w:rPr>
  </w:style>
  <w:style w:type="paragraph" w:customStyle="1" w:styleId="CHUONG">
    <w:name w:val="!CHUONG"/>
    <w:basedOn w:val="Normal"/>
    <w:next w:val="Normal"/>
    <w:qFormat/>
    <w:rsid w:val="00FC76DF"/>
    <w:pPr>
      <w:keepNext/>
      <w:numPr>
        <w:numId w:val="53"/>
      </w:numPr>
      <w:suppressAutoHyphens/>
      <w:spacing w:before="80" w:after="240" w:line="300" w:lineRule="auto"/>
      <w:jc w:val="center"/>
      <w:outlineLvl w:val="0"/>
    </w:pPr>
    <w:rPr>
      <w:rFonts w:ascii="Times New Roman" w:eastAsia="Times New Roman" w:hAnsi="Times New Roman" w:cs="Times New Roman"/>
      <w:b/>
      <w:bCs/>
      <w:color w:val="0000FF"/>
      <w:sz w:val="26"/>
      <w:szCs w:val="24"/>
      <w:lang w:val="x-none" w:eastAsia="ar-SA"/>
    </w:rPr>
  </w:style>
  <w:style w:type="paragraph" w:customStyle="1" w:styleId="XX">
    <w:name w:val="!X.X."/>
    <w:basedOn w:val="Heading1"/>
    <w:link w:val="XXChar"/>
    <w:qFormat/>
    <w:rsid w:val="00FC76DF"/>
    <w:pPr>
      <w:keepNext w:val="0"/>
      <w:numPr>
        <w:ilvl w:val="1"/>
        <w:numId w:val="53"/>
      </w:numPr>
      <w:spacing w:before="80" w:after="80" w:line="300" w:lineRule="auto"/>
      <w:outlineLvl w:val="1"/>
    </w:pPr>
    <w:rPr>
      <w:rFonts w:ascii="Times New Roman" w:hAnsi="Times New Roman"/>
      <w:color w:val="C00000"/>
      <w:kern w:val="0"/>
      <w:sz w:val="26"/>
      <w:szCs w:val="28"/>
    </w:rPr>
  </w:style>
  <w:style w:type="character" w:customStyle="1" w:styleId="XXChar">
    <w:name w:val="!X.X. Char"/>
    <w:link w:val="XX"/>
    <w:rsid w:val="00FC76DF"/>
    <w:rPr>
      <w:rFonts w:ascii="Times New Roman" w:eastAsia="Times New Roman" w:hAnsi="Times New Roman" w:cs="Times New Roman"/>
      <w:b/>
      <w:bCs/>
      <w:color w:val="C00000"/>
      <w:sz w:val="26"/>
      <w:szCs w:val="28"/>
    </w:rPr>
  </w:style>
  <w:style w:type="paragraph" w:customStyle="1" w:styleId="XXX">
    <w:name w:val="!X.X.X."/>
    <w:basedOn w:val="Heading2"/>
    <w:link w:val="XXXChar"/>
    <w:qFormat/>
    <w:rsid w:val="00FC76DF"/>
    <w:pPr>
      <w:numPr>
        <w:ilvl w:val="2"/>
        <w:numId w:val="53"/>
      </w:numPr>
      <w:pBdr>
        <w:bottom w:val="none" w:sz="0" w:space="0" w:color="auto"/>
      </w:pBdr>
      <w:suppressAutoHyphens w:val="0"/>
      <w:spacing w:before="80" w:after="80" w:line="300" w:lineRule="auto"/>
      <w:jc w:val="left"/>
      <w:outlineLvl w:val="2"/>
    </w:pPr>
    <w:rPr>
      <w:rFonts w:ascii="Times New Roman" w:hAnsi="Times New Roman"/>
      <w:bCs/>
      <w:sz w:val="26"/>
      <w:szCs w:val="28"/>
      <w:lang w:val="nl-NL"/>
    </w:rPr>
  </w:style>
  <w:style w:type="character" w:customStyle="1" w:styleId="XXXChar">
    <w:name w:val="!X.X.X. Char"/>
    <w:link w:val="XXX"/>
    <w:rsid w:val="00FC76DF"/>
    <w:rPr>
      <w:rFonts w:ascii="Times New Roman" w:eastAsia="Times New Roman" w:hAnsi="Times New Roman" w:cs="Times New Roman"/>
      <w:b/>
      <w:bCs/>
      <w:sz w:val="26"/>
      <w:szCs w:val="28"/>
      <w:lang w:val="nl-NL"/>
    </w:rPr>
  </w:style>
  <w:style w:type="paragraph" w:customStyle="1" w:styleId="XXXX">
    <w:name w:val="!X.X.X.X."/>
    <w:basedOn w:val="Heading4"/>
    <w:qFormat/>
    <w:rsid w:val="00FC76DF"/>
    <w:pPr>
      <w:keepNext w:val="0"/>
      <w:widowControl w:val="0"/>
      <w:numPr>
        <w:ilvl w:val="3"/>
        <w:numId w:val="53"/>
      </w:numPr>
      <w:tabs>
        <w:tab w:val="num" w:pos="2880"/>
      </w:tabs>
      <w:spacing w:before="80" w:after="80" w:line="300" w:lineRule="auto"/>
      <w:ind w:left="2880" w:right="0" w:hanging="360"/>
      <w:jc w:val="left"/>
    </w:pPr>
    <w:rPr>
      <w:b w:val="0"/>
      <w:i/>
      <w:iCs/>
      <w:sz w:val="26"/>
      <w:szCs w:val="24"/>
      <w:lang w:val="nl-NL"/>
    </w:rPr>
  </w:style>
  <w:style w:type="paragraph" w:customStyle="1" w:styleId="BangXX">
    <w:name w:val="Bang X.X"/>
    <w:basedOn w:val="Normal"/>
    <w:qFormat/>
    <w:rsid w:val="00FC76DF"/>
    <w:pPr>
      <w:numPr>
        <w:ilvl w:val="5"/>
        <w:numId w:val="53"/>
      </w:numPr>
      <w:spacing w:before="40" w:after="40" w:line="300" w:lineRule="auto"/>
      <w:jc w:val="center"/>
    </w:pPr>
    <w:rPr>
      <w:rFonts w:ascii="Times New Roman" w:eastAsia="Times New Roman" w:hAnsi="Times New Roman" w:cs="Times New Roman"/>
      <w:i/>
      <w:sz w:val="26"/>
      <w:szCs w:val="24"/>
    </w:rPr>
  </w:style>
  <w:style w:type="paragraph" w:customStyle="1" w:styleId="spec111">
    <w:name w:val="spec 1.1.1"/>
    <w:basedOn w:val="Normal"/>
    <w:rsid w:val="00FC76DF"/>
    <w:pPr>
      <w:spacing w:after="0" w:line="240" w:lineRule="auto"/>
      <w:jc w:val="both"/>
    </w:pPr>
    <w:rPr>
      <w:rFonts w:ascii="Times New Roman" w:eastAsia="Times New Roman" w:hAnsi="Times New Roman" w:cs="Times New Roman"/>
      <w:b/>
      <w:sz w:val="24"/>
      <w:szCs w:val="20"/>
    </w:rPr>
  </w:style>
  <w:style w:type="character" w:customStyle="1" w:styleId="fontstyle11">
    <w:name w:val="fontstyle11"/>
    <w:rsid w:val="00FC76DF"/>
    <w:rPr>
      <w:rFonts w:ascii="Bold" w:hAnsi="Bold" w:hint="default"/>
      <w:b/>
      <w:bCs/>
      <w:i w:val="0"/>
      <w:iCs w:val="0"/>
      <w:color w:val="000000"/>
      <w:sz w:val="26"/>
      <w:szCs w:val="26"/>
    </w:rPr>
  </w:style>
  <w:style w:type="paragraph" w:customStyle="1" w:styleId="PreformattedText">
    <w:name w:val="Preformatted Text"/>
    <w:basedOn w:val="Normal"/>
    <w:qFormat/>
    <w:rsid w:val="00FC76DF"/>
    <w:pPr>
      <w:widowControl w:val="0"/>
      <w:suppressAutoHyphens/>
      <w:spacing w:after="0" w:line="240" w:lineRule="auto"/>
    </w:pPr>
    <w:rPr>
      <w:rFonts w:ascii="Liberation Mono" w:eastAsia="Liberation Mono" w:hAnsi="Liberation Mono" w:cs="Liberation Mono"/>
      <w:sz w:val="20"/>
      <w:szCs w:val="20"/>
      <w:lang w:eastAsia="zh-CN" w:bidi="hi-IN"/>
    </w:rPr>
  </w:style>
  <w:style w:type="paragraph" w:customStyle="1" w:styleId="Cachdaudong">
    <w:name w:val="Cachdaudong"/>
    <w:basedOn w:val="Normal"/>
    <w:link w:val="CachdaudongChar"/>
    <w:qFormat/>
    <w:rsid w:val="00FC76DF"/>
    <w:pPr>
      <w:widowControl w:val="0"/>
      <w:spacing w:before="60" w:after="60" w:line="300" w:lineRule="auto"/>
      <w:ind w:firstLine="709"/>
      <w:jc w:val="both"/>
    </w:pPr>
    <w:rPr>
      <w:rFonts w:ascii="Times New Roman" w:eastAsia="Calibri" w:hAnsi="Times New Roman" w:cs="Times New Roman"/>
      <w:sz w:val="26"/>
    </w:rPr>
  </w:style>
  <w:style w:type="character" w:customStyle="1" w:styleId="CachdaudongChar">
    <w:name w:val="Cachdaudong Char"/>
    <w:link w:val="Cachdaudong"/>
    <w:rsid w:val="00FC76DF"/>
    <w:rPr>
      <w:rFonts w:ascii="Times New Roman" w:eastAsia="Calibri" w:hAnsi="Times New Roman" w:cs="Times New Roman"/>
      <w:sz w:val="26"/>
    </w:rPr>
  </w:style>
  <w:style w:type="numbering" w:customStyle="1" w:styleId="1111114">
    <w:name w:val="1 / 1.1 / 1.1.14"/>
    <w:basedOn w:val="NoList"/>
    <w:next w:val="111111"/>
    <w:rsid w:val="00FC76DF"/>
    <w:pPr>
      <w:numPr>
        <w:numId w:val="55"/>
      </w:numPr>
    </w:pPr>
  </w:style>
  <w:style w:type="numbering" w:styleId="111111">
    <w:name w:val="Outline List 2"/>
    <w:basedOn w:val="NoList"/>
    <w:uiPriority w:val="99"/>
    <w:semiHidden/>
    <w:unhideWhenUsed/>
    <w:rsid w:val="00FC76DF"/>
  </w:style>
  <w:style w:type="paragraph" w:customStyle="1" w:styleId="xl419">
    <w:name w:val="xl419"/>
    <w:basedOn w:val="Normal"/>
    <w:rsid w:val="00FC76DF"/>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0">
    <w:name w:val="xl420"/>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1">
    <w:name w:val="xl421"/>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22">
    <w:name w:val="xl422"/>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3">
    <w:name w:val="xl423"/>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4">
    <w:name w:val="xl424"/>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25">
    <w:name w:val="xl425"/>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6">
    <w:name w:val="xl426"/>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27">
    <w:name w:val="xl427"/>
    <w:basedOn w:val="Normal"/>
    <w:rsid w:val="00FC76DF"/>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8">
    <w:name w:val="xl428"/>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29">
    <w:name w:val="xl429"/>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0">
    <w:name w:val="xl430"/>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1">
    <w:name w:val="xl431"/>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32">
    <w:name w:val="xl432"/>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3">
    <w:name w:val="xl433"/>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34">
    <w:name w:val="xl434"/>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5">
    <w:name w:val="xl435"/>
    <w:basedOn w:val="Normal"/>
    <w:rsid w:val="00FC76D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6">
    <w:name w:val="xl436"/>
    <w:basedOn w:val="Normal"/>
    <w:rsid w:val="00FC76D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7">
    <w:name w:val="xl437"/>
    <w:basedOn w:val="Normal"/>
    <w:rsid w:val="00FC76D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8">
    <w:name w:val="xl438"/>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39">
    <w:name w:val="xl439"/>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0">
    <w:name w:val="xl440"/>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1">
    <w:name w:val="xl441"/>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442">
    <w:name w:val="xl442"/>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443">
    <w:name w:val="xl443"/>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4">
    <w:name w:val="xl444"/>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xl445">
    <w:name w:val="xl445"/>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46">
    <w:name w:val="xl446"/>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447">
    <w:name w:val="xl447"/>
    <w:basedOn w:val="Normal"/>
    <w:rsid w:val="00FC76D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8">
    <w:name w:val="xl448"/>
    <w:basedOn w:val="Normal"/>
    <w:rsid w:val="00FC76DF"/>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49">
    <w:name w:val="xl449"/>
    <w:basedOn w:val="Normal"/>
    <w:rsid w:val="00FC76D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0">
    <w:name w:val="xl450"/>
    <w:basedOn w:val="Normal"/>
    <w:rsid w:val="00FC76D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1">
    <w:name w:val="xl451"/>
    <w:basedOn w:val="Normal"/>
    <w:rsid w:val="00FC76DF"/>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2">
    <w:name w:val="xl452"/>
    <w:basedOn w:val="Normal"/>
    <w:rsid w:val="00FC76D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453">
    <w:name w:val="xl453"/>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4"/>
      <w:szCs w:val="24"/>
    </w:rPr>
  </w:style>
  <w:style w:type="paragraph" w:customStyle="1" w:styleId="font5">
    <w:name w:val="font5"/>
    <w:basedOn w:val="Normal"/>
    <w:rsid w:val="00FC76D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6">
    <w:name w:val="font6"/>
    <w:basedOn w:val="Normal"/>
    <w:rsid w:val="00FC76DF"/>
    <w:pPr>
      <w:spacing w:before="100" w:beforeAutospacing="1" w:after="100" w:afterAutospacing="1" w:line="240" w:lineRule="auto"/>
    </w:pPr>
    <w:rPr>
      <w:rFonts w:ascii="Calibri" w:eastAsia="Times New Roman" w:hAnsi="Calibri" w:cs="Calibri"/>
      <w:sz w:val="24"/>
      <w:szCs w:val="24"/>
    </w:rPr>
  </w:style>
  <w:style w:type="paragraph" w:customStyle="1" w:styleId="xl106">
    <w:name w:val="xl106"/>
    <w:basedOn w:val="Normal"/>
    <w:rsid w:val="00FC76D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7">
    <w:name w:val="xl107"/>
    <w:basedOn w:val="Normal"/>
    <w:rsid w:val="00FC76D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8">
    <w:name w:val="xl108"/>
    <w:basedOn w:val="Normal"/>
    <w:rsid w:val="00FC76D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9">
    <w:name w:val="xl109"/>
    <w:basedOn w:val="Normal"/>
    <w:rsid w:val="00FC76D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0">
    <w:name w:val="xl110"/>
    <w:basedOn w:val="Normal"/>
    <w:rsid w:val="00FC76D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1">
    <w:name w:val="xl111"/>
    <w:basedOn w:val="Normal"/>
    <w:rsid w:val="00FC76D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2">
    <w:name w:val="xl112"/>
    <w:basedOn w:val="Normal"/>
    <w:rsid w:val="00FC76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3">
    <w:name w:val="xl113"/>
    <w:basedOn w:val="Normal"/>
    <w:rsid w:val="00FC76DF"/>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4">
    <w:name w:val="xl114"/>
    <w:basedOn w:val="Normal"/>
    <w:rsid w:val="00FC76DF"/>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15">
    <w:name w:val="xl115"/>
    <w:basedOn w:val="Normal"/>
    <w:rsid w:val="00FC76D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numbering" w:customStyle="1" w:styleId="NoList3">
    <w:name w:val="No List3"/>
    <w:next w:val="NoList"/>
    <w:uiPriority w:val="99"/>
    <w:semiHidden/>
    <w:rsid w:val="00FC76DF"/>
  </w:style>
  <w:style w:type="table" w:customStyle="1" w:styleId="TableGrid4">
    <w:name w:val="Table Grid4"/>
    <w:basedOn w:val="TableNormal"/>
    <w:next w:val="TableGrid"/>
    <w:uiPriority w:val="59"/>
    <w:rsid w:val="00FC76DF"/>
    <w:pPr>
      <w:spacing w:before="120" w:after="0" w:line="269" w:lineRule="auto"/>
      <w:ind w:left="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semiHidden/>
    <w:rsid w:val="00FC76DF"/>
  </w:style>
  <w:style w:type="table" w:customStyle="1" w:styleId="TableGrid14">
    <w:name w:val="Table Grid14"/>
    <w:basedOn w:val="TableNormal"/>
    <w:next w:val="TableGrid"/>
    <w:rsid w:val="00FC76D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MyList1">
    <w:name w:val="My List1"/>
    <w:basedOn w:val="NoList"/>
    <w:rsid w:val="00FC76DF"/>
    <w:pPr>
      <w:numPr>
        <w:numId w:val="21"/>
      </w:numPr>
    </w:pPr>
  </w:style>
  <w:style w:type="numbering" w:customStyle="1" w:styleId="11111141">
    <w:name w:val="1 / 1.1 / 1.1.141"/>
    <w:basedOn w:val="NoList"/>
    <w:next w:val="111111"/>
    <w:rsid w:val="00FC76DF"/>
    <w:pPr>
      <w:numPr>
        <w:numId w:val="23"/>
      </w:numPr>
    </w:pPr>
  </w:style>
  <w:style w:type="numbering" w:customStyle="1" w:styleId="1111111">
    <w:name w:val="1 / 1.1 / 1.1.11"/>
    <w:basedOn w:val="NoList"/>
    <w:next w:val="111111"/>
    <w:uiPriority w:val="99"/>
    <w:semiHidden/>
    <w:unhideWhenUsed/>
    <w:rsid w:val="00FC76DF"/>
    <w:pPr>
      <w:numPr>
        <w:numId w:val="22"/>
      </w:numPr>
    </w:pPr>
  </w:style>
  <w:style w:type="table" w:customStyle="1" w:styleId="TableGrid0">
    <w:name w:val="TableGrid"/>
    <w:rsid w:val="00FC76DF"/>
    <w:pPr>
      <w:spacing w:after="0" w:line="240" w:lineRule="auto"/>
    </w:pPr>
    <w:rPr>
      <w:rFonts w:eastAsia="Times New Roman"/>
    </w:rPr>
    <w:tblPr>
      <w:tblCellMar>
        <w:top w:w="0" w:type="dxa"/>
        <w:left w:w="0" w:type="dxa"/>
        <w:bottom w:w="0" w:type="dxa"/>
        <w:right w:w="0" w:type="dxa"/>
      </w:tblCellMar>
    </w:tblPr>
  </w:style>
  <w:style w:type="character" w:customStyle="1" w:styleId="FontStyle30">
    <w:name w:val="Font Style30"/>
    <w:uiPriority w:val="99"/>
    <w:rsid w:val="00FC76DF"/>
    <w:rPr>
      <w:rFonts w:ascii="Times New Roman" w:hAnsi="Times New Roman" w:cs="Times New Roman"/>
      <w:color w:val="000000"/>
      <w:sz w:val="24"/>
      <w:szCs w:val="24"/>
    </w:rPr>
  </w:style>
  <w:style w:type="character" w:customStyle="1" w:styleId="FontStyle34">
    <w:name w:val="Font Style34"/>
    <w:uiPriority w:val="99"/>
    <w:rsid w:val="00FC76DF"/>
    <w:rPr>
      <w:rFonts w:ascii="Times New Roman" w:hAnsi="Times New Roman" w:cs="Times New Roman"/>
      <w:color w:val="000000"/>
      <w:sz w:val="12"/>
      <w:szCs w:val="12"/>
    </w:rPr>
  </w:style>
  <w:style w:type="paragraph" w:customStyle="1" w:styleId="ndieund">
    <w:name w:val="ndieund"/>
    <w:basedOn w:val="Normal"/>
    <w:rsid w:val="00FC76DF"/>
    <w:pPr>
      <w:spacing w:after="120" w:line="240" w:lineRule="auto"/>
      <w:ind w:firstLine="720"/>
      <w:jc w:val="both"/>
    </w:pPr>
    <w:rPr>
      <w:rFonts w:ascii=".VnTime" w:eastAsia="Times New Roman" w:hAnsi=".VnTime" w:cs="Times New Roman"/>
      <w:sz w:val="28"/>
      <w:szCs w:val="24"/>
    </w:rPr>
  </w:style>
  <w:style w:type="numbering" w:customStyle="1" w:styleId="NoList4">
    <w:name w:val="No List4"/>
    <w:next w:val="NoList"/>
    <w:uiPriority w:val="99"/>
    <w:semiHidden/>
    <w:unhideWhenUsed/>
    <w:rsid w:val="00FC76DF"/>
  </w:style>
  <w:style w:type="paragraph" w:customStyle="1" w:styleId="CharCharCharCharChar">
    <w:name w:val="Char Char Char Char Char"/>
    <w:basedOn w:val="Heading3"/>
    <w:autoRedefine/>
    <w:rsid w:val="00FC76DF"/>
    <w:pPr>
      <w:keepNext/>
      <w:keepLines/>
      <w:widowControl w:val="0"/>
      <w:tabs>
        <w:tab w:val="num" w:pos="360"/>
      </w:tabs>
      <w:suppressAutoHyphens w:val="0"/>
      <w:adjustRightInd w:val="0"/>
      <w:spacing w:before="120" w:after="120" w:line="436" w:lineRule="exact"/>
      <w:ind w:left="357"/>
      <w:jc w:val="left"/>
      <w:outlineLvl w:val="3"/>
    </w:pPr>
    <w:rPr>
      <w:rFonts w:ascii="Tahoma" w:eastAsia="SimSun" w:hAnsi="Tahoma"/>
      <w:b w:val="0"/>
      <w:spacing w:val="-10"/>
      <w:kern w:val="2"/>
      <w:sz w:val="24"/>
      <w:szCs w:val="24"/>
      <w:lang w:eastAsia="zh-CN"/>
    </w:rPr>
  </w:style>
  <w:style w:type="character" w:customStyle="1" w:styleId="highlight">
    <w:name w:val="highlight"/>
    <w:basedOn w:val="DefaultParagraphFont"/>
    <w:rsid w:val="00FC76DF"/>
  </w:style>
  <w:style w:type="character" w:customStyle="1" w:styleId="xsptextcomputedfield">
    <w:name w:val="xsptextcomputedfield"/>
    <w:basedOn w:val="DefaultParagraphFont"/>
    <w:rsid w:val="00FC76DF"/>
  </w:style>
  <w:style w:type="character" w:customStyle="1" w:styleId="gmaildefault">
    <w:name w:val="gmail_default"/>
    <w:basedOn w:val="DefaultParagraphFont"/>
    <w:rsid w:val="00FC76DF"/>
  </w:style>
  <w:style w:type="character" w:customStyle="1" w:styleId="Style1Char">
    <w:name w:val="Style1 Char"/>
    <w:link w:val="Style1"/>
    <w:rsid w:val="00FC76DF"/>
    <w:rPr>
      <w:rFonts w:ascii=".VnTime" w:eastAsia="Times New Roman" w:hAnsi=".VnTime" w:cs="Times New Roman"/>
      <w:sz w:val="26"/>
      <w:szCs w:val="20"/>
    </w:rPr>
  </w:style>
  <w:style w:type="numbering" w:customStyle="1" w:styleId="MyList2">
    <w:name w:val="My List2"/>
    <w:basedOn w:val="NoList"/>
    <w:rsid w:val="00FC76DF"/>
    <w:pPr>
      <w:numPr>
        <w:numId w:val="60"/>
      </w:numPr>
    </w:pPr>
  </w:style>
  <w:style w:type="numbering" w:customStyle="1" w:styleId="11111142">
    <w:name w:val="1 / 1.1 / 1.1.142"/>
    <w:basedOn w:val="NoList"/>
    <w:next w:val="111111"/>
    <w:rsid w:val="00FC76DF"/>
    <w:pPr>
      <w:numPr>
        <w:numId w:val="59"/>
      </w:numPr>
    </w:pPr>
  </w:style>
  <w:style w:type="numbering" w:customStyle="1" w:styleId="NoList5">
    <w:name w:val="No List5"/>
    <w:next w:val="NoList"/>
    <w:uiPriority w:val="99"/>
    <w:semiHidden/>
    <w:unhideWhenUsed/>
    <w:rsid w:val="00FC76DF"/>
  </w:style>
  <w:style w:type="table" w:customStyle="1" w:styleId="TableGrid5">
    <w:name w:val="Table Grid5"/>
    <w:basedOn w:val="TableNormal"/>
    <w:next w:val="TableGrid"/>
    <w:rsid w:val="001324B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3">
    <w:name w:val="1 / 1.1 / 1.1.143"/>
    <w:basedOn w:val="NoList"/>
    <w:next w:val="111111"/>
    <w:rsid w:val="00C43E2C"/>
    <w:pPr>
      <w:numPr>
        <w:numId w:val="79"/>
      </w:numPr>
    </w:pPr>
  </w:style>
  <w:style w:type="character" w:customStyle="1" w:styleId="BodyText3Char1">
    <w:name w:val="Body Text 3 Char1"/>
    <w:rsid w:val="00F1367A"/>
    <w:rPr>
      <w:rFonts w:ascii=".VnTime" w:hAnsi=".VnTime"/>
      <w:sz w:val="26"/>
      <w:szCs w:val="2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iso.org/" TargetMode="External"/><Relationship Id="rId18" Type="http://schemas.openxmlformats.org/officeDocument/2006/relationships/oleObject" Target="embeddings/oleObject1.bin"/><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iso.org/" TargetMode="External"/><Relationship Id="rId17" Type="http://schemas.openxmlformats.org/officeDocument/2006/relationships/image" Target="media/image7.wmf"/><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jpe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433</TotalTime>
  <Pages>143</Pages>
  <Words>30780</Words>
  <Characters>175450</Characters>
  <Application>Microsoft Office Word</Application>
  <DocSecurity>0</DocSecurity>
  <Lines>1462</Lines>
  <Paragraphs>411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205819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14</cp:revision>
  <cp:lastPrinted>2026-01-26T08:51:00Z</cp:lastPrinted>
  <dcterms:created xsi:type="dcterms:W3CDTF">2025-09-26T09:12:00Z</dcterms:created>
  <dcterms:modified xsi:type="dcterms:W3CDTF">2026-01-27T02:50:00Z</dcterms:modified>
</cp:coreProperties>
</file>